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Template 2: Firebase/Firestore Journal Starter Kit (Terraform + Firebase CLI)</w:t>
      </w:r>
    </w:p>
    <w:p>
      <w:pPr>
        <w:jc w:val="center"/>
      </w:pPr>
      <w:r>
        <w:rPr>
          <w:i/>
          <w:sz w:val="24"/>
        </w:rPr>
        <w:t>Reference implementation for reusable Google/Firebase + AI application scaffolding</w:t>
      </w:r>
    </w:p>
    <w:p>
      <w:pPr>
        <w:jc w:val="center"/>
      </w:pPr>
      <w:r>
        <w:rPr>
          <w:sz w:val="21"/>
        </w:rPr>
        <w:t>Version: v1.0 (Spec Only)  |  Date: March 01, 2026</w:t>
      </w:r>
      <w:r>
        <w:br/>
      </w:r>
      <w:r>
        <w:rPr>
          <w:sz w:val="21"/>
        </w:rPr>
        <w:t>Purpose: Define a repeatable starter template (infra via Terraform; app deploy via Firebase CLI/CI).</w:t>
      </w:r>
      <w:r>
        <w:br/>
      </w:r>
      <w:r>
        <w:rPr>
          <w:sz w:val="21"/>
        </w:rPr>
        <w:t>Stack: React SPA + Firebase Auth + Firestore + Cloud Functions + async workflow + Vertex AI/Gemini (optional)</w:t>
      </w:r>
    </w:p>
    <w:p>
      <w:r>
        <w:br w:type="page"/>
      </w:r>
    </w:p>
    <w:p>
      <w:pPr>
        <w:pStyle w:val="Heading1"/>
      </w:pPr>
      <w:r>
        <w:t>1. Executive Summary</w:t>
      </w:r>
    </w:p>
    <w:p>
      <w:r>
        <w:t>This template mirrors the AWS Journal Starter Kit using Firebase and Google AI. The primary goal is consistent application shape: same domain model, similar API routes, optional async AI processing, and clear guardrails. Terraform manages the cloud foundation (project services, IAM, Firestore, and workflow primitives), while CI uses the Firebase CLI to deploy Hosting and Functions.</w:t>
      </w:r>
    </w:p>
    <w:p>
      <w:r>
        <w:rPr>
          <w:b/>
        </w:rPr>
        <w:t>Core principle:</w:t>
      </w:r>
    </w:p>
    <w:p>
      <w:pPr>
        <w:ind w:left="227"/>
      </w:pPr>
      <w:r>
        <w:t>Terraform creates repeatable infrastructure; CI deploys application artifacts. Keep API contracts stable.</w:t>
      </w:r>
    </w:p>
    <w:p>
      <w:pPr>
        <w:pStyle w:val="Heading1"/>
      </w:pPr>
      <w:r>
        <w:t>2. What You Get (In Scope for v1)</w:t>
      </w:r>
    </w:p>
    <w:p>
      <w:pPr>
        <w:pStyle w:val="ListBullet"/>
        <w:ind w:left="340" w:hanging="170"/>
      </w:pPr>
      <w:r>
        <w:t>React SPA hosted on Firebase Hosting.</w:t>
      </w:r>
    </w:p>
    <w:p>
      <w:pPr>
        <w:pStyle w:val="ListBullet"/>
        <w:ind w:left="340" w:hanging="170"/>
      </w:pPr>
      <w:r>
        <w:t>Firebase Auth (email/password for v1).</w:t>
      </w:r>
    </w:p>
    <w:p>
      <w:pPr>
        <w:pStyle w:val="ListBullet"/>
        <w:ind w:left="340" w:hanging="170"/>
      </w:pPr>
      <w:r>
        <w:t>Cloud Functions providing a REST API (mirrors Template 1 routes).</w:t>
      </w:r>
    </w:p>
    <w:p>
      <w:pPr>
        <w:pStyle w:val="ListBullet"/>
        <w:ind w:left="340" w:hanging="170"/>
      </w:pPr>
      <w:r>
        <w:t>Firestore for per-user journal entries (soft delete).</w:t>
      </w:r>
    </w:p>
    <w:p>
      <w:pPr>
        <w:pStyle w:val="ListBullet"/>
        <w:ind w:left="340" w:hanging="170"/>
      </w:pPr>
      <w:r>
        <w:t>Async processing capability for AI (workflow-capable design).</w:t>
      </w:r>
    </w:p>
    <w:p>
      <w:pPr>
        <w:pStyle w:val="ListBullet"/>
        <w:ind w:left="340" w:hanging="170"/>
      </w:pPr>
      <w:r>
        <w:t>Google AI via internal AI Gateway function (Vertex AI/Gemini), opt-in per entry.</w:t>
      </w:r>
    </w:p>
    <w:p>
      <w:pPr>
        <w:pStyle w:val="ListBullet"/>
        <w:ind w:left="340" w:hanging="170"/>
      </w:pPr>
      <w:r>
        <w:t>Baseline observability: structured logs and request correlation IDs.</w:t>
      </w:r>
    </w:p>
    <w:p>
      <w:pPr>
        <w:pStyle w:val="ListBullet"/>
        <w:ind w:left="340" w:hanging="170"/>
      </w:pPr>
      <w:r>
        <w:t>Terraform-managed GCP/Firebase foundation (APIs enabled, IAM, Firestore, workflow primitives).</w:t>
      </w:r>
    </w:p>
    <w:p>
      <w:pPr>
        <w:pStyle w:val="Heading1"/>
      </w:pPr>
      <w:r>
        <w:t>3. Key Decisions Locked for This Template</w:t>
      </w:r>
    </w:p>
    <w:tbl>
      <w:tblPr>
        <w:tblStyle w:val="TableGrid"/>
        <w:tblW w:type="auto" w:w="0"/>
        <w:tblLook w:firstColumn="1" w:firstRow="1" w:lastColumn="0" w:lastRow="0" w:noHBand="0" w:noVBand="1" w:val="04A0"/>
      </w:tblPr>
      <w:tblGrid>
        <w:gridCol w:w="4986"/>
        <w:gridCol w:w="4986"/>
      </w:tblGrid>
      <w:tr>
        <w:tc>
          <w:tcPr>
            <w:tcW w:type="dxa" w:w="2880"/>
          </w:tcPr>
          <w:p>
            <w:r>
              <w:t>UI Hosting</w:t>
            </w:r>
          </w:p>
        </w:tc>
        <w:tc>
          <w:tcPr>
            <w:tcW w:type="dxa" w:w="6480"/>
          </w:tcPr>
          <w:p>
            <w:r>
              <w:t>Firebase Hosting.</w:t>
            </w:r>
          </w:p>
        </w:tc>
      </w:tr>
      <w:tr>
        <w:tc>
          <w:tcPr>
            <w:tcW w:type="dxa" w:w="2880"/>
          </w:tcPr>
          <w:p>
            <w:r>
              <w:t>Authentication</w:t>
            </w:r>
          </w:p>
        </w:tc>
        <w:tc>
          <w:tcPr>
            <w:tcW w:type="dxa" w:w="6480"/>
          </w:tcPr>
          <w:p>
            <w:r>
              <w:t>Firebase Auth email/password (Google sign-in can be added later).</w:t>
            </w:r>
          </w:p>
        </w:tc>
      </w:tr>
      <w:tr>
        <w:tc>
          <w:tcPr>
            <w:tcW w:type="dxa" w:w="2880"/>
          </w:tcPr>
          <w:p>
            <w:r>
              <w:t>API</w:t>
            </w:r>
          </w:p>
        </w:tc>
        <w:tc>
          <w:tcPr>
            <w:tcW w:type="dxa" w:w="6480"/>
          </w:tcPr>
          <w:p>
            <w:r>
              <w:t>Cloud Functions (HTTP) exposing REST routes matching AWS template.</w:t>
            </w:r>
          </w:p>
        </w:tc>
      </w:tr>
      <w:tr>
        <w:tc>
          <w:tcPr>
            <w:tcW w:type="dxa" w:w="2880"/>
          </w:tcPr>
          <w:p>
            <w:r>
              <w:t>Database</w:t>
            </w:r>
          </w:p>
        </w:tc>
        <w:tc>
          <w:tcPr>
            <w:tcW w:type="dxa" w:w="6480"/>
          </w:tcPr>
          <w:p>
            <w:r>
              <w:t>Firestore under users/{userId}/entries/{entryId}; soft delete enabled.</w:t>
            </w:r>
          </w:p>
        </w:tc>
      </w:tr>
      <w:tr>
        <w:tc>
          <w:tcPr>
            <w:tcW w:type="dxa" w:w="2880"/>
          </w:tcPr>
          <w:p>
            <w:r>
              <w:t>Orchestration</w:t>
            </w:r>
          </w:p>
        </w:tc>
        <w:tc>
          <w:tcPr>
            <w:tcW w:type="dxa" w:w="6480"/>
          </w:tcPr>
          <w:p>
            <w:r>
              <w:t>Async workflow pattern (Workflows/Tasks); one AI processing workflow wired end-to-end.</w:t>
            </w:r>
          </w:p>
        </w:tc>
      </w:tr>
      <w:tr>
        <w:tc>
          <w:tcPr>
            <w:tcW w:type="dxa" w:w="2880"/>
          </w:tcPr>
          <w:p>
            <w:r>
              <w:t>AI</w:t>
            </w:r>
          </w:p>
        </w:tc>
        <w:tc>
          <w:tcPr>
            <w:tcW w:type="dxa" w:w="6480"/>
          </w:tcPr>
          <w:p>
            <w:r>
              <w:t>Internal AI Gateway calls Vertex AI/Gemini; cheapest/low-cost selection; strict per-request guardrails.</w:t>
            </w:r>
          </w:p>
        </w:tc>
      </w:tr>
      <w:tr>
        <w:tc>
          <w:tcPr>
            <w:tcW w:type="dxa" w:w="2880"/>
          </w:tcPr>
          <w:p>
            <w:r>
              <w:t>Infrastructure as Code</w:t>
            </w:r>
          </w:p>
        </w:tc>
        <w:tc>
          <w:tcPr>
            <w:tcW w:type="dxa" w:w="6480"/>
          </w:tcPr>
          <w:p>
            <w:r>
              <w:t>Terraform for project services, IAM, Firestore, and workflow primitives.</w:t>
            </w:r>
          </w:p>
        </w:tc>
      </w:tr>
      <w:tr>
        <w:tc>
          <w:tcPr>
            <w:tcW w:type="dxa" w:w="2880"/>
          </w:tcPr>
          <w:p>
            <w:r>
              <w:t>Deploy</w:t>
            </w:r>
          </w:p>
        </w:tc>
        <w:tc>
          <w:tcPr>
            <w:tcW w:type="dxa" w:w="6480"/>
          </w:tcPr>
          <w:p>
            <w:r>
              <w:t>Firebase CLI (CI) for Hosting + Functions deployment.</w:t>
            </w:r>
          </w:p>
        </w:tc>
      </w:tr>
    </w:tbl>
    <w:p>
      <w:pPr>
        <w:pStyle w:val="Heading1"/>
      </w:pPr>
      <w:r>
        <w:t>4. System Architecture</w:t>
      </w:r>
    </w:p>
    <w:p>
      <w:r>
        <w:t>Logical flow (happy path):</w:t>
      </w:r>
    </w:p>
    <w:p>
      <w:pPr>
        <w:pStyle w:val="ListBullet"/>
        <w:ind w:left="340" w:hanging="170"/>
      </w:pPr>
      <w:r>
        <w:t>User signs in via Firebase Auth.</w:t>
      </w:r>
    </w:p>
    <w:p>
      <w:pPr>
        <w:pStyle w:val="ListBullet"/>
        <w:ind w:left="340" w:hanging="170"/>
      </w:pPr>
      <w:r>
        <w:t>React SPA calls the backend with Firebase ID token.</w:t>
      </w:r>
    </w:p>
    <w:p>
      <w:pPr>
        <w:pStyle w:val="ListBullet"/>
        <w:ind w:left="340" w:hanging="170"/>
      </w:pPr>
      <w:r>
        <w:t>Backend verifies token and enforces per-user access.</w:t>
      </w:r>
    </w:p>
    <w:p>
      <w:pPr>
        <w:pStyle w:val="ListBullet"/>
        <w:ind w:left="340" w:hanging="170"/>
      </w:pPr>
      <w:r>
        <w:t>CRUD operations read/write entries in Firestore.</w:t>
      </w:r>
    </w:p>
    <w:p>
      <w:pPr>
        <w:pStyle w:val="ListBullet"/>
        <w:ind w:left="340" w:hanging="170"/>
      </w:pPr>
      <w:r>
        <w:t>AI action enqueues async processing; workflow calls AI Gateway; outputs saved back to the entry.</w:t>
      </w:r>
    </w:p>
    <w:p>
      <w:pPr>
        <w:pStyle w:val="Heading1"/>
      </w:pPr>
      <w:r>
        <w:t>5. Journal Domain Model (Same as Template 1)</w:t>
      </w:r>
    </w:p>
    <w:p>
      <w:r>
        <w:t>Entity: JournalEntry (per user).</w:t>
      </w:r>
    </w:p>
    <w:p>
      <w:pPr>
        <w:pStyle w:val="ListBullet"/>
        <w:ind w:left="340" w:hanging="170"/>
      </w:pPr>
      <w:r>
        <w:t>Fields match Template 1 for consistency (entryId, userId, title, body, timestamps, deletedAt, aiStatus, summary, tags, aiUpdatedAt, aiError).</w:t>
      </w:r>
    </w:p>
    <w:p>
      <w:pPr>
        <w:pStyle w:val="ListBullet"/>
        <w:ind w:left="340" w:hanging="170"/>
      </w:pPr>
      <w:r>
        <w:t>Use Firestore server timestamps where appropriate.</w:t>
      </w:r>
    </w:p>
    <w:p>
      <w:pPr>
        <w:pStyle w:val="Heading1"/>
      </w:pPr>
      <w:r>
        <w:t>6. Firestore Data Layout</w:t>
      </w:r>
    </w:p>
    <w:p>
      <w:r>
        <w:t>Recommended document layout:</w:t>
      </w:r>
    </w:p>
    <w:tbl>
      <w:tblPr>
        <w:tblStyle w:val="TableGrid"/>
        <w:tblW w:type="auto" w:w="0"/>
        <w:tblLook w:firstColumn="1" w:firstRow="1" w:lastColumn="0" w:lastRow="0" w:noHBand="0" w:noVBand="1" w:val="04A0"/>
      </w:tblPr>
      <w:tblGrid>
        <w:gridCol w:w="4986"/>
        <w:gridCol w:w="4986"/>
      </w:tblGrid>
      <w:tr>
        <w:tc>
          <w:tcPr>
            <w:tcW w:type="dxa" w:w="2880"/>
          </w:tcPr>
          <w:p>
            <w:r>
              <w:t>Collection</w:t>
            </w:r>
          </w:p>
        </w:tc>
        <w:tc>
          <w:tcPr>
            <w:tcW w:type="dxa" w:w="6480"/>
          </w:tcPr>
          <w:p>
            <w:r>
              <w:t>users/{userId}/entries/{entryId}</w:t>
            </w:r>
          </w:p>
        </w:tc>
      </w:tr>
      <w:tr>
        <w:tc>
          <w:tcPr>
            <w:tcW w:type="dxa" w:w="2880"/>
          </w:tcPr>
          <w:p>
            <w:r>
              <w:t>Ordering</w:t>
            </w:r>
          </w:p>
        </w:tc>
        <w:tc>
          <w:tcPr>
            <w:tcW w:type="dxa" w:w="6480"/>
          </w:tcPr>
          <w:p>
            <w:r>
              <w:t>Query entries ordered by createdAt desc.</w:t>
            </w:r>
          </w:p>
        </w:tc>
      </w:tr>
      <w:tr>
        <w:tc>
          <w:tcPr>
            <w:tcW w:type="dxa" w:w="2880"/>
          </w:tcPr>
          <w:p>
            <w:r>
              <w:t>Soft delete</w:t>
            </w:r>
          </w:p>
        </w:tc>
        <w:tc>
          <w:tcPr>
            <w:tcW w:type="dxa" w:w="6480"/>
          </w:tcPr>
          <w:p>
            <w:r>
              <w:t>deletedAt is set; list queries exclude deleted entries by default.</w:t>
            </w:r>
          </w:p>
        </w:tc>
      </w:tr>
      <w:tr>
        <w:tc>
          <w:tcPr>
            <w:tcW w:type="dxa" w:w="2880"/>
          </w:tcPr>
          <w:p>
            <w:r>
              <w:t>Indexes</w:t>
            </w:r>
          </w:p>
        </w:tc>
        <w:tc>
          <w:tcPr>
            <w:tcW w:type="dxa" w:w="6480"/>
          </w:tcPr>
          <w:p>
            <w:r>
              <w:t>Single-field ordering by createdAt should be sufficient in v1; add composite indexes only when new filters are introduced.</w:t>
            </w:r>
          </w:p>
        </w:tc>
      </w:tr>
    </w:tbl>
    <w:p>
      <w:pPr>
        <w:pStyle w:val="Heading1"/>
      </w:pPr>
      <w:r>
        <w:t>7. API Contract (Mirrors Template 1)</w:t>
      </w:r>
    </w:p>
    <w:p>
      <w:r>
        <w:t>Endpoints (same routes to keep portability):</w:t>
      </w:r>
    </w:p>
    <w:p>
      <w:pPr>
        <w:pStyle w:val="ListBullet"/>
        <w:ind w:left="340" w:hanging="170"/>
      </w:pPr>
      <w:r>
        <w:t>GET /health</w:t>
      </w:r>
    </w:p>
    <w:p>
      <w:pPr>
        <w:pStyle w:val="ListBullet"/>
        <w:ind w:left="340" w:hanging="170"/>
      </w:pPr>
      <w:r>
        <w:t>GET /me</w:t>
      </w:r>
    </w:p>
    <w:p>
      <w:pPr>
        <w:pStyle w:val="ListBullet"/>
        <w:ind w:left="340" w:hanging="170"/>
      </w:pPr>
      <w:r>
        <w:t>GET /entries?limit=&amp;nextToken=</w:t>
      </w:r>
    </w:p>
    <w:p>
      <w:pPr>
        <w:pStyle w:val="ListBullet"/>
        <w:ind w:left="340" w:hanging="170"/>
      </w:pPr>
      <w:r>
        <w:t>POST /entries</w:t>
      </w:r>
    </w:p>
    <w:p>
      <w:pPr>
        <w:pStyle w:val="ListBullet"/>
        <w:ind w:left="340" w:hanging="170"/>
      </w:pPr>
      <w:r>
        <w:t>GET /entries/{entryId}</w:t>
      </w:r>
    </w:p>
    <w:p>
      <w:pPr>
        <w:pStyle w:val="ListBullet"/>
        <w:ind w:left="340" w:hanging="170"/>
      </w:pPr>
      <w:r>
        <w:t>PUT /entries/{entryId}</w:t>
      </w:r>
    </w:p>
    <w:p>
      <w:pPr>
        <w:pStyle w:val="ListBullet"/>
        <w:ind w:left="340" w:hanging="170"/>
      </w:pPr>
      <w:r>
        <w:t>DELETE /entries/{entryId}  (soft delete)</w:t>
      </w:r>
    </w:p>
    <w:p>
      <w:pPr>
        <w:pStyle w:val="ListBullet"/>
        <w:ind w:left="340" w:hanging="170"/>
      </w:pPr>
      <w:r>
        <w:t>POST /entries/{entryId}/ai  (enqueue workflow)</w:t>
      </w:r>
    </w:p>
    <w:p>
      <w:r>
        <w:rPr>
          <w:b/>
        </w:rPr>
        <w:t>Token verification:</w:t>
      </w:r>
    </w:p>
    <w:p>
      <w:pPr>
        <w:ind w:left="227"/>
      </w:pPr>
      <w:r>
        <w:t>Backend verifies Firebase ID token; userId = Firebase UID; enforce per-user resource ownership.</w:t>
      </w:r>
    </w:p>
    <w:p>
      <w:pPr>
        <w:pStyle w:val="Heading1"/>
      </w:pPr>
      <w:r>
        <w:t>8. Async Workflow Contract</w:t>
      </w:r>
    </w:p>
    <w:p>
      <w:r>
        <w:t>Workflow name: ProcessEntryAIWorkflow (conceptual, implementation-specific)</w:t>
      </w:r>
    </w:p>
    <w:p>
      <w:pPr>
        <w:pStyle w:val="ListBullet"/>
        <w:ind w:left="340" w:hanging="170"/>
      </w:pPr>
      <w:r>
        <w:t>Input: { userId, entryId, requestId }</w:t>
      </w:r>
    </w:p>
    <w:p>
      <w:pPr>
        <w:pStyle w:val="ListBullet"/>
        <w:ind w:left="340" w:hanging="170"/>
      </w:pPr>
      <w:r>
        <w:t>Validate ownership and entry exists</w:t>
      </w:r>
    </w:p>
    <w:p>
      <w:pPr>
        <w:pStyle w:val="ListBullet"/>
        <w:ind w:left="340" w:hanging="170"/>
      </w:pPr>
      <w:r>
        <w:t>Set aiStatus=PROCESSING</w:t>
      </w:r>
    </w:p>
    <w:p>
      <w:pPr>
        <w:pStyle w:val="ListBullet"/>
        <w:ind w:left="340" w:hanging="170"/>
      </w:pPr>
      <w:r>
        <w:t>Invoke AI Gateway (summary + tags)</w:t>
      </w:r>
    </w:p>
    <w:p>
      <w:pPr>
        <w:pStyle w:val="ListBullet"/>
        <w:ind w:left="340" w:hanging="170"/>
      </w:pPr>
      <w:r>
        <w:t>Persist outputs; set aiStatus=COMPLETE; aiUpdatedAt=now</w:t>
      </w:r>
    </w:p>
    <w:p>
      <w:pPr>
        <w:pStyle w:val="ListBullet"/>
        <w:ind w:left="340" w:hanging="170"/>
      </w:pPr>
      <w:r>
        <w:t>On failure: set aiStatus=FAILED and store aiError</w:t>
      </w:r>
    </w:p>
    <w:p>
      <w:r>
        <w:t>Implementation options (choose during build):</w:t>
      </w:r>
    </w:p>
    <w:p>
      <w:pPr>
        <w:pStyle w:val="ListBullet"/>
        <w:ind w:left="340" w:hanging="170"/>
      </w:pPr>
      <w:r>
        <w:t>Google Workflows orchestrating HTTP calls to Cloud Functions/Cloud Run</w:t>
      </w:r>
    </w:p>
    <w:p>
      <w:pPr>
        <w:pStyle w:val="ListBullet"/>
        <w:ind w:left="340" w:hanging="170"/>
      </w:pPr>
      <w:r>
        <w:t>Cloud Tasks queue triggering a background processor function</w:t>
      </w:r>
    </w:p>
    <w:p>
      <w:pPr>
        <w:pStyle w:val="Heading1"/>
      </w:pPr>
      <w:r>
        <w:t>9. AI Gateway Contract (Vertex AI/Gemini)</w:t>
      </w:r>
    </w:p>
    <w:p>
      <w:pPr>
        <w:pStyle w:val="ListBullet"/>
        <w:ind w:left="340" w:hanging="170"/>
      </w:pPr>
      <w:r>
        <w:t>AI Gateway is the only component allowed to call Google AI (Vertex AI / Gemini).</w:t>
      </w:r>
    </w:p>
    <w:p>
      <w:pPr>
        <w:pStyle w:val="ListBullet"/>
        <w:ind w:left="340" w:hanging="170"/>
      </w:pPr>
      <w:r>
        <w:t>Inputs: title/body + action request; Outputs: summary/tags + usage metadata.</w:t>
      </w:r>
    </w:p>
    <w:p>
      <w:pPr>
        <w:pStyle w:val="ListBullet"/>
        <w:ind w:left="340" w:hanging="170"/>
      </w:pPr>
      <w:r>
        <w:t>Guardrails: input size cap, output tokens cap, timeouts, per-user throttling.</w:t>
      </w:r>
    </w:p>
    <w:p>
      <w:pPr>
        <w:pStyle w:val="ListBullet"/>
        <w:ind w:left="340" w:hanging="170"/>
      </w:pPr>
      <w:r>
        <w:t>No direct UI -&gt; AI calls.</w:t>
      </w:r>
    </w:p>
    <w:p>
      <w:pPr>
        <w:pStyle w:val="Heading1"/>
      </w:pPr>
      <w:r>
        <w:t>10. Terraform IaC Blueprint (Google/Firebase)</w:t>
      </w:r>
    </w:p>
    <w:p>
      <w:pPr>
        <w:pStyle w:val="ListBullet"/>
        <w:ind w:left="340" w:hanging="170"/>
      </w:pPr>
      <w:r>
        <w:t>Enable required APIs (Firestore, Functions, Vertex AI, Workflows/Tasks as needed).</w:t>
      </w:r>
    </w:p>
    <w:p>
      <w:pPr>
        <w:pStyle w:val="ListBullet"/>
        <w:ind w:left="340" w:hanging="170"/>
      </w:pPr>
      <w:r>
        <w:t>Service accounts and least-privilege IAM roles.</w:t>
      </w:r>
    </w:p>
    <w:p>
      <w:pPr>
        <w:pStyle w:val="ListBullet"/>
        <w:ind w:left="340" w:hanging="170"/>
      </w:pPr>
      <w:r>
        <w:t>Firestore database creation and baseline security posture.</w:t>
      </w:r>
    </w:p>
    <w:p>
      <w:pPr>
        <w:pStyle w:val="ListBullet"/>
        <w:ind w:left="340" w:hanging="170"/>
      </w:pPr>
      <w:r>
        <w:t>Outputs for CI: project_id, region, service account emails, and any workflow/queue identifiers.</w:t>
      </w:r>
    </w:p>
    <w:p>
      <w:r>
        <w:rPr>
          <w:b/>
        </w:rPr>
        <w:t>Deploy split:</w:t>
      </w:r>
    </w:p>
    <w:p>
      <w:pPr>
        <w:ind w:left="227"/>
      </w:pPr>
      <w:r>
        <w:t>Terraform provisions infra; Firebase CLI deploys Hosting and Functions. This improves repeatability and reduces Terraform drift risk.</w:t>
      </w:r>
    </w:p>
    <w:p>
      <w:pPr>
        <w:pStyle w:val="Heading1"/>
      </w:pPr>
      <w:r>
        <w:t>11. Firebase Security Rules (v1 baseline)</w:t>
      </w:r>
    </w:p>
    <w:p>
      <w:pPr>
        <w:pStyle w:val="ListBullet"/>
        <w:ind w:left="340" w:hanging="170"/>
      </w:pPr>
      <w:r>
        <w:t>Users can read/write only their own entries under users/{userId}.</w:t>
      </w:r>
    </w:p>
    <w:p>
      <w:pPr>
        <w:pStyle w:val="ListBullet"/>
        <w:ind w:left="340" w:hanging="170"/>
      </w:pPr>
      <w:r>
        <w:t>Validate required fields (title/body) and types where possible.</w:t>
      </w:r>
    </w:p>
    <w:p>
      <w:pPr>
        <w:pStyle w:val="ListBullet"/>
        <w:ind w:left="340" w:hanging="170"/>
      </w:pPr>
      <w:r>
        <w:t>Block writes to derived fields unless coming from trusted backend (pattern depends on implementation).</w:t>
      </w:r>
    </w:p>
    <w:p>
      <w:pPr>
        <w:pStyle w:val="Heading1"/>
      </w:pPr>
      <w:r>
        <w:t>12. CI/CD Contract (No Implementation Yet)</w:t>
      </w:r>
    </w:p>
    <w:p>
      <w:pPr>
        <w:pStyle w:val="ListBullet"/>
        <w:ind w:left="340" w:hanging="170"/>
      </w:pPr>
      <w:r>
        <w:t>Step 1: terraform plan/apply (infra).</w:t>
      </w:r>
    </w:p>
    <w:p>
      <w:pPr>
        <w:pStyle w:val="ListBullet"/>
        <w:ind w:left="340" w:hanging="170"/>
      </w:pPr>
      <w:r>
        <w:t>Step 2: build React app and deploy to Firebase Hosting (Firebase CLI).</w:t>
      </w:r>
    </w:p>
    <w:p>
      <w:pPr>
        <w:pStyle w:val="ListBullet"/>
        <w:ind w:left="340" w:hanging="170"/>
      </w:pPr>
      <w:r>
        <w:t>Step 3: deploy Cloud Functions (Firebase CLI).</w:t>
      </w:r>
    </w:p>
    <w:p>
      <w:pPr>
        <w:pStyle w:val="ListBullet"/>
        <w:ind w:left="340" w:hanging="170"/>
      </w:pPr>
      <w:r>
        <w:t>Step 4: smoke tests (/health and authenticated /me).</w:t>
      </w:r>
    </w:p>
    <w:p>
      <w:r>
        <w:br w:type="page"/>
      </w:r>
    </w:p>
    <w:p>
      <w:pPr>
        <w:pStyle w:val="Heading1"/>
      </w:pPr>
      <w:r>
        <w:t>Appendix A: Implementation Checklist for Template 2</w:t>
      </w:r>
    </w:p>
    <w:p>
      <w:pPr>
        <w:pStyle w:val="ListBullet"/>
        <w:ind w:left="340" w:hanging="170"/>
      </w:pPr>
      <w:r>
        <w:t>Terraform: project bootstrap, APIs, IAM, Firestore, workflow primitive (Workflows or Tasks).</w:t>
      </w:r>
    </w:p>
    <w:p>
      <w:pPr>
        <w:pStyle w:val="ListBullet"/>
        <w:ind w:left="340" w:hanging="170"/>
      </w:pPr>
      <w:r>
        <w:t>Firebase Auth: email/password enabled; token verification path tested.</w:t>
      </w:r>
    </w:p>
    <w:p>
      <w:pPr>
        <w:pStyle w:val="ListBullet"/>
        <w:ind w:left="340" w:hanging="170"/>
      </w:pPr>
      <w:r>
        <w:t>Backend: CRUD endpoints + consistent errors + requestId logging.</w:t>
      </w:r>
    </w:p>
    <w:p>
      <w:pPr>
        <w:pStyle w:val="ListBullet"/>
        <w:ind w:left="340" w:hanging="170"/>
      </w:pPr>
      <w:r>
        <w:t>Firestore: data layout, ordering, soft delete.</w:t>
      </w:r>
    </w:p>
    <w:p>
      <w:pPr>
        <w:pStyle w:val="ListBullet"/>
        <w:ind w:left="340" w:hanging="170"/>
      </w:pPr>
      <w:r>
        <w:t>AI: AI Gateway with guardrails; async processing updates entry fields.</w:t>
      </w:r>
    </w:p>
    <w:p>
      <w:pPr>
        <w:pStyle w:val="ListBullet"/>
        <w:ind w:left="340" w:hanging="170"/>
      </w:pPr>
      <w:r>
        <w:t>UI: editor + list/detail + AI button + status display.</w:t>
      </w:r>
    </w:p>
    <w:p>
      <w:pPr>
        <w:pStyle w:val="ListBullet"/>
        <w:ind w:left="340" w:hanging="170"/>
      </w:pPr>
      <w:r>
        <w:t>Deploy/runbook + emulator-based local development plan.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