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X6770346c9fa5f879e70e05736a0a5b9425e068c"/>
    <w:p>
      <w:pPr>
        <w:pStyle w:val="Heading1"/>
      </w:pPr>
      <w:r>
        <w:t xml:space="preserve">Agentic SRA Framework — Software Requirements Specification (SRS)</w:t>
      </w:r>
    </w:p>
    <w:p>
      <w:pPr>
        <w:pStyle w:val="FirstParagraph"/>
      </w:pPr>
      <w:r>
        <w:rPr>
          <w:b/>
          <w:bCs/>
        </w:rPr>
        <w:t xml:space="preserve">Document:</w:t>
      </w:r>
      <w:r>
        <w:t xml:space="preserve"> </w:t>
      </w:r>
      <w:r>
        <w:t xml:space="preserve">SRS-FW-001 ·</w:t>
      </w:r>
      <w:r>
        <w:t xml:space="preserve"> </w:t>
      </w:r>
      <w:r>
        <w:rPr>
          <w:b/>
          <w:bCs/>
        </w:rPr>
        <w:t xml:space="preserve">Version:</w:t>
      </w:r>
      <w:r>
        <w:t xml:space="preserve"> </w:t>
      </w:r>
      <w:r>
        <w:t xml:space="preserve">1.1 ·</w:t>
      </w:r>
      <w:r>
        <w:t xml:space="preserve"> </w:t>
      </w:r>
      <w:r>
        <w:rPr>
          <w:b/>
          <w:bCs/>
        </w:rPr>
        <w:t xml:space="preserve">Status:</w:t>
      </w:r>
      <w:r>
        <w:t xml:space="preserve"> </w:t>
      </w:r>
      <w:r>
        <w:t xml:space="preserve">Approved (2026-09-10)</w:t>
      </w:r>
      <w:r>
        <w:t xml:space="preserve"> </w:t>
      </w:r>
      <w:r>
        <w:rPr>
          <w:b/>
          <w:bCs/>
        </w:rPr>
        <w:t xml:space="preserve">Traces up to:</w:t>
      </w:r>
      <w:r>
        <w:t xml:space="preserve"> </w:t>
      </w:r>
      <w:r>
        <w:rPr>
          <w:rStyle w:val="VerbatimChar"/>
        </w:rPr>
        <w:t xml:space="preserve">docs/use_cases.md</w:t>
      </w:r>
      <w:r>
        <w:t xml:space="preserve"> </w:t>
      </w:r>
      <w:r>
        <w:t xml:space="preserve">v1.0</w:t>
      </w:r>
      <w:r>
        <w:t xml:space="preserve"> </w:t>
      </w:r>
      <w:r>
        <w:rPr>
          <w:b/>
          <w:bCs/>
        </w:rPr>
        <w:t xml:space="preserve">Audience:</w:t>
      </w:r>
      <w:r>
        <w:t xml:space="preserve"> </w:t>
      </w:r>
      <w:r>
        <w:t xml:space="preserve">Cybersecurity engineers, regulatory reviewers, capstone advisor</w:t>
      </w:r>
    </w:p>
    <w:bookmarkStart w:id="9" w:name="X4666c8db187a468bd7c4d1efd69e1ca31a62544"/>
    <w:p>
      <w:pPr>
        <w:pStyle w:val="Heading2"/>
      </w:pPr>
      <w:r>
        <w:t xml:space="preserve">1. Purpose and scope</w:t>
      </w:r>
    </w:p>
    <w:p>
      <w:pPr>
        <w:pStyle w:val="FirstParagraph"/>
      </w:pPr>
      <w:r>
        <w:t xml:space="preserve">This SRS defines what the Agentic SRA Framework shall do, at the level of behavior that can be verified by a test. Every requirement traces up to at least one use case in</w:t>
      </w:r>
      <w:r>
        <w:t xml:space="preserve"> </w:t>
      </w:r>
      <w:r>
        <w:rPr>
          <w:rStyle w:val="VerbatimChar"/>
        </w:rPr>
        <w:t xml:space="preserve">docs/use_cases.md</w:t>
      </w:r>
      <w:r>
        <w:t xml:space="preserve">. The next level down — how each subsystem is designed to satisfy these requirements — is documented in</w:t>
      </w:r>
      <w:r>
        <w:t xml:space="preserve"> </w:t>
      </w:r>
      <w:r>
        <w:rPr>
          <w:rStyle w:val="VerbatimChar"/>
        </w:rPr>
        <w:t xml:space="preserve">docs/architecture.md</w:t>
      </w:r>
      <w:r>
        <w:t xml:space="preserve"> </w:t>
      </w:r>
      <w:r>
        <w:t xml:space="preserve">(SAD, Phase 3) and</w:t>
      </w:r>
      <w:r>
        <w:t xml:space="preserve"> </w:t>
      </w:r>
      <w:r>
        <w:rPr>
          <w:rStyle w:val="VerbatimChar"/>
        </w:rPr>
        <w:t xml:space="preserve">docs/detail_design.md</w:t>
      </w:r>
      <w:r>
        <w:t xml:space="preserve"> </w:t>
      </w:r>
      <w:r>
        <w:t xml:space="preserve">(SDD, Phase 4).</w:t>
      </w:r>
    </w:p>
    <w:bookmarkEnd w:id="9"/>
    <w:bookmarkStart w:id="10" w:name="X8e85d852fabe15f99b3585a5e97fbf6e47af22f"/>
    <w:p>
      <w:pPr>
        <w:pStyle w:val="Heading2"/>
      </w:pPr>
      <w:r>
        <w:t xml:space="preserve">2. Conventions</w:t>
      </w:r>
    </w:p>
    <w:p>
      <w:pPr>
        <w:pStyle w:val="Compact"/>
        <w:numPr>
          <w:ilvl w:val="0"/>
          <w:numId w:val="1001"/>
        </w:numPr>
      </w:pPr>
      <w:r>
        <w:rPr>
          <w:b/>
          <w:bCs/>
        </w:rPr>
        <w:t xml:space="preserve">Shall</w:t>
      </w:r>
      <w:r>
        <w:t xml:space="preserve"> </w:t>
      </w:r>
      <w:r>
        <w:t xml:space="preserve">— a mandatory behavior. Failure to meet a shall-statement is a defect.</w:t>
      </w:r>
    </w:p>
    <w:p>
      <w:pPr>
        <w:pStyle w:val="Compact"/>
        <w:numPr>
          <w:ilvl w:val="0"/>
          <w:numId w:val="1001"/>
        </w:numPr>
      </w:pPr>
      <w:r>
        <w:rPr>
          <w:b/>
          <w:bCs/>
        </w:rPr>
        <w:t xml:space="preserve">Should</w:t>
      </w:r>
      <w:r>
        <w:t xml:space="preserve"> </w:t>
      </w:r>
      <w:r>
        <w:t xml:space="preserve">— a strongly preferred behavior; deviations are recorded and reviewed.</w:t>
      </w:r>
    </w:p>
    <w:p>
      <w:pPr>
        <w:pStyle w:val="Compact"/>
        <w:numPr>
          <w:ilvl w:val="0"/>
          <w:numId w:val="1001"/>
        </w:numPr>
      </w:pPr>
      <w:r>
        <w:rPr>
          <w:b/>
          <w:bCs/>
        </w:rPr>
        <w:t xml:space="preserve">May</w:t>
      </w:r>
      <w:r>
        <w:t xml:space="preserve"> </w:t>
      </w:r>
      <w:r>
        <w:t xml:space="preserve">— a permitted behavior; absence is not a defect.</w:t>
      </w:r>
    </w:p>
    <w:p>
      <w:pPr>
        <w:pStyle w:val="Compact"/>
        <w:numPr>
          <w:ilvl w:val="0"/>
          <w:numId w:val="1001"/>
        </w:numPr>
      </w:pPr>
      <w:r>
        <w:rPr>
          <w:b/>
          <w:bCs/>
        </w:rPr>
        <w:t xml:space="preserve">Priority</w:t>
      </w:r>
      <w:r>
        <w:t xml:space="preserve"> </w:t>
      </w:r>
      <w:r>
        <w:t xml:space="preserve">— High (v1 blocker), Medium (v1 target), Low (nice-to-have, v1 optional).</w:t>
      </w:r>
    </w:p>
    <w:p>
      <w:pPr>
        <w:pStyle w:val="Compact"/>
        <w:numPr>
          <w:ilvl w:val="0"/>
          <w:numId w:val="1001"/>
        </w:numPr>
      </w:pPr>
      <w:r>
        <w:rPr>
          <w:b/>
          <w:bCs/>
        </w:rPr>
        <w:t xml:space="preserve">Verify</w:t>
      </w:r>
      <w:r>
        <w:t xml:space="preserve"> </w:t>
      </w:r>
      <w:r>
        <w:t xml:space="preserve">— the primary verification method (Unit test / Integration test / System test / Manual review / Code review).</w:t>
      </w:r>
    </w:p>
    <w:bookmarkEnd w:id="10"/>
    <w:bookmarkStart w:id="17" w:name="Xe7303fedc1caa0f98a54d3d573fddb57a70f32c"/>
    <w:p>
      <w:pPr>
        <w:pStyle w:val="Heading2"/>
      </w:pPr>
      <w:r>
        <w:t xml:space="preserve">3. Functional requirements</w:t>
      </w:r>
    </w:p>
    <w:bookmarkStart w:id="11" w:name="X07595af5e33d855bbebbefe4f538e7523c375bf"/>
    <w:p>
      <w:pPr>
        <w:pStyle w:val="Heading3"/>
      </w:pPr>
      <w:r>
        <w:t xml:space="preserve">3.1 SRS · CLI — command-line interface</w:t>
      </w:r>
    </w:p>
    <w:p>
      <w:pPr>
        <w:pStyle w:val="FirstParagraph"/>
      </w:pPr>
      <w:r>
        <w:rPr>
          <w:b/>
          <w:bCs/>
        </w:rPr>
        <w:t xml:space="preserve">SRS-CLI-0001</w:t>
      </w:r>
      <w:r>
        <w:t xml:space="preserve"> </w:t>
      </w:r>
      <w:r>
        <w:t xml:space="preserve">· Framework entry point</w:t>
      </w:r>
      <w:r>
        <w:t xml:space="preserve"> </w:t>
      </w:r>
      <w:r>
        <w:t xml:space="preserve">The framework shall provide a single command-line entry point</w:t>
      </w:r>
      <w:r>
        <w:t xml:space="preserve"> </w:t>
      </w:r>
      <w:r>
        <w:rPr>
          <w:rStyle w:val="VerbatimChar"/>
        </w:rPr>
        <w:t xml:space="preserve">sra</w:t>
      </w:r>
      <w:r>
        <w:t xml:space="preserve"> </w:t>
      </w:r>
      <w:r>
        <w:t xml:space="preserve">installed via</w:t>
      </w:r>
      <w:r>
        <w:t xml:space="preserve"> </w:t>
      </w:r>
      <w:r>
        <w:rPr>
          <w:rStyle w:val="VerbatimChar"/>
        </w:rPr>
        <w:t xml:space="preserve">pip install -e .</w:t>
      </w:r>
      <w:r>
        <w:t xml:space="preserve">.</w:t>
      </w:r>
      <w:r>
        <w:t xml:space="preserve"> </w:t>
      </w:r>
      <w:r>
        <w:rPr>
          <w:i/>
          <w:iCs/>
        </w:rPr>
        <w:t xml:space="preserve">Priority:</w:t>
      </w:r>
      <w:r>
        <w:t xml:space="preserve"> </w:t>
      </w:r>
      <w:r>
        <w:t xml:space="preserve">High ·</w:t>
      </w:r>
      <w:r>
        <w:t xml:space="preserve"> </w:t>
      </w:r>
      <w:r>
        <w:rPr>
          <w:i/>
          <w:iCs/>
        </w:rPr>
        <w:t xml:space="preserve">Traces to:</w:t>
      </w:r>
      <w:r>
        <w:t xml:space="preserve"> </w:t>
      </w:r>
      <w:r>
        <w:t xml:space="preserve">UC-FW-01, UC-FW-02, UC-FW-03, UC-FW-04, UC-FW-05, UC-FW-06 ·</w:t>
      </w:r>
      <w:r>
        <w:t xml:space="preserve"> </w:t>
      </w:r>
      <w:r>
        <w:rPr>
          <w:i/>
          <w:iCs/>
        </w:rPr>
        <w:t xml:space="preserve">Verify:</w:t>
      </w:r>
      <w:r>
        <w:t xml:space="preserve"> </w:t>
      </w:r>
      <w:r>
        <w:t xml:space="preserve">System test</w:t>
      </w:r>
    </w:p>
    <w:p>
      <w:pPr>
        <w:pStyle w:val="BodyText"/>
      </w:pPr>
      <w:r>
        <w:rPr>
          <w:b/>
          <w:bCs/>
        </w:rPr>
        <w:t xml:space="preserve">SRS-CLI-0002</w:t>
      </w:r>
      <w:r>
        <w:t xml:space="preserve"> </w:t>
      </w:r>
      <w:r>
        <w:t xml:space="preserve">· Subcommand set</w:t>
      </w:r>
      <w:r>
        <w:t xml:space="preserve"> </w:t>
      </w:r>
      <w:r>
        <w:t xml:space="preserve">The</w:t>
      </w:r>
      <w:r>
        <w:t xml:space="preserve"> </w:t>
      </w:r>
      <w:r>
        <w:rPr>
          <w:rStyle w:val="VerbatimChar"/>
        </w:rPr>
        <w:t xml:space="preserve">sra</w:t>
      </w:r>
      <w:r>
        <w:t xml:space="preserve"> </w:t>
      </w:r>
      <w:r>
        <w:t xml:space="preserve">CLI shall expose these subcommands:</w:t>
      </w:r>
      <w:r>
        <w:t xml:space="preserve"> </w:t>
      </w:r>
      <w:r>
        <w:rPr>
          <w:rStyle w:val="VerbatimChar"/>
        </w:rPr>
        <w:t xml:space="preserve">init</w:t>
      </w:r>
      <w:r>
        <w:t xml:space="preserve">,</w:t>
      </w:r>
      <w:r>
        <w:t xml:space="preserve"> </w:t>
      </w:r>
      <w:r>
        <w:rPr>
          <w:rStyle w:val="VerbatimChar"/>
        </w:rPr>
        <w:t xml:space="preserve">status</w:t>
      </w:r>
      <w:r>
        <w:t xml:space="preserve">,</w:t>
      </w:r>
      <w:r>
        <w:t xml:space="preserve"> </w:t>
      </w:r>
      <w:r>
        <w:rPr>
          <w:rStyle w:val="VerbatimChar"/>
        </w:rPr>
        <w:t xml:space="preserve">extract</w:t>
      </w:r>
      <w:r>
        <w:t xml:space="preserve">,</w:t>
      </w:r>
      <w:r>
        <w:t xml:space="preserve"> </w:t>
      </w:r>
      <w:r>
        <w:rPr>
          <w:rStyle w:val="VerbatimChar"/>
        </w:rPr>
        <w:t xml:space="preserve">index</w:t>
      </w:r>
      <w:r>
        <w:t xml:space="preserve">,</w:t>
      </w:r>
      <w:r>
        <w:t xml:space="preserve"> </w:t>
      </w:r>
      <w:r>
        <w:rPr>
          <w:rStyle w:val="VerbatimChar"/>
        </w:rPr>
        <w:t xml:space="preserve">mcp</w:t>
      </w:r>
      <w:r>
        <w:t xml:space="preserve">,</w:t>
      </w:r>
      <w:r>
        <w:t xml:space="preserve"> </w:t>
      </w:r>
      <w:r>
        <w:rPr>
          <w:rStyle w:val="VerbatimChar"/>
        </w:rPr>
        <w:t xml:space="preserve">mcp-test</w:t>
      </w:r>
      <w:r>
        <w:t xml:space="preserve">,</w:t>
      </w:r>
      <w:r>
        <w:t xml:space="preserve"> </w:t>
      </w:r>
      <w:r>
        <w:rPr>
          <w:rStyle w:val="VerbatimChar"/>
        </w:rPr>
        <w:t xml:space="preserve">draft</w:t>
      </w:r>
      <w:r>
        <w:t xml:space="preserve">,</w:t>
      </w:r>
      <w:r>
        <w:t xml:space="preserve"> </w:t>
      </w:r>
      <w:r>
        <w:rPr>
          <w:rStyle w:val="VerbatimChar"/>
        </w:rPr>
        <w:t xml:space="preserve">review</w:t>
      </w:r>
      <w:r>
        <w:t xml:space="preserve">,</w:t>
      </w:r>
      <w:r>
        <w:t xml:space="preserve"> </w:t>
      </w:r>
      <w:r>
        <w:rPr>
          <w:rStyle w:val="VerbatimChar"/>
        </w:rPr>
        <w:t xml:space="preserve">export</w:t>
      </w:r>
      <w:r>
        <w:t xml:space="preserve">,</w:t>
      </w:r>
      <w:r>
        <w:t xml:space="preserve"> </w:t>
      </w:r>
      <w:r>
        <w:rPr>
          <w:rStyle w:val="VerbatimChar"/>
        </w:rPr>
        <w:t xml:space="preserve">refresh</w:t>
      </w:r>
      <w:r>
        <w:t xml:space="preserve">.</w:t>
      </w:r>
      <w:r>
        <w:t xml:space="preserve"> </w:t>
      </w:r>
      <w:r>
        <w:rPr>
          <w:i/>
          <w:iCs/>
        </w:rPr>
        <w:t xml:space="preserve">Priority:</w:t>
      </w:r>
      <w:r>
        <w:t xml:space="preserve"> </w:t>
      </w:r>
      <w:r>
        <w:t xml:space="preserve">High ·</w:t>
      </w:r>
      <w:r>
        <w:t xml:space="preserve"> </w:t>
      </w:r>
      <w:r>
        <w:rPr>
          <w:i/>
          <w:iCs/>
        </w:rPr>
        <w:t xml:space="preserve">Traces to:</w:t>
      </w:r>
      <w:r>
        <w:t xml:space="preserve"> </w:t>
      </w:r>
      <w:r>
        <w:t xml:space="preserve">UC-FW-01..07 ·</w:t>
      </w:r>
      <w:r>
        <w:t xml:space="preserve"> </w:t>
      </w:r>
      <w:r>
        <w:rPr>
          <w:i/>
          <w:iCs/>
        </w:rPr>
        <w:t xml:space="preserve">Verify:</w:t>
      </w:r>
      <w:r>
        <w:t xml:space="preserve"> </w:t>
      </w:r>
      <w:r>
        <w:t xml:space="preserve">System test</w:t>
      </w:r>
    </w:p>
    <w:p>
      <w:pPr>
        <w:pStyle w:val="BodyText"/>
      </w:pPr>
      <w:r>
        <w:rPr>
          <w:b/>
          <w:bCs/>
        </w:rPr>
        <w:t xml:space="preserve">SRS-CLI-0003</w:t>
      </w:r>
      <w:r>
        <w:t xml:space="preserve"> </w:t>
      </w:r>
      <w:r>
        <w:t xml:space="preserve">·</w:t>
      </w:r>
      <w:r>
        <w:t xml:space="preserve"> </w:t>
      </w:r>
      <w:r>
        <w:rPr>
          <w:rStyle w:val="VerbatimChar"/>
        </w:rPr>
        <w:t xml:space="preserve">sra init</w:t>
      </w:r>
      <w:r>
        <w:t xml:space="preserve"> </w:t>
      </w:r>
      <w:r>
        <w:t xml:space="preserve">clones a corpus</w:t>
      </w:r>
      <w:r>
        <w:t xml:space="preserve"> </w:t>
      </w:r>
      <w:r>
        <w:rPr>
          <w:rStyle w:val="VerbatimChar"/>
        </w:rPr>
        <w:t xml:space="preserve">sra init --repo &lt;URL&gt; --device &lt;name&gt;</w:t>
      </w:r>
      <w:r>
        <w:t xml:space="preserve"> </w:t>
      </w:r>
      <w:r>
        <w:t xml:space="preserve">shall git-clone the URL into</w:t>
      </w:r>
      <w:r>
        <w:t xml:space="preserve"> </w:t>
      </w:r>
      <w:r>
        <w:rPr>
          <w:rStyle w:val="VerbatimChar"/>
        </w:rPr>
        <w:t xml:space="preserve">input/&lt;device&gt;/</w:t>
      </w:r>
      <w:r>
        <w:t xml:space="preserve"> </w:t>
      </w:r>
      <w:r>
        <w:t xml:space="preserve">and write a manifest capturing commit SHA, commit subject, clone timestamp, file count, and total size.</w:t>
      </w:r>
      <w:r>
        <w:t xml:space="preserve"> </w:t>
      </w:r>
      <w:r>
        <w:rPr>
          <w:i/>
          <w:iCs/>
        </w:rPr>
        <w:t xml:space="preserve">Priority:</w:t>
      </w:r>
      <w:r>
        <w:t xml:space="preserve"> </w:t>
      </w:r>
      <w:r>
        <w:t xml:space="preserve">High ·</w:t>
      </w:r>
      <w:r>
        <w:t xml:space="preserve"> </w:t>
      </w:r>
      <w:r>
        <w:rPr>
          <w:i/>
          <w:iCs/>
        </w:rPr>
        <w:t xml:space="preserve">Traces to:</w:t>
      </w:r>
      <w:r>
        <w:t xml:space="preserve"> </w:t>
      </w:r>
      <w:r>
        <w:t xml:space="preserve">UC-FW-01 ·</w:t>
      </w:r>
      <w:r>
        <w:t xml:space="preserve"> </w:t>
      </w:r>
      <w:r>
        <w:rPr>
          <w:i/>
          <w:iCs/>
        </w:rPr>
        <w:t xml:space="preserve">Verify:</w:t>
      </w:r>
      <w:r>
        <w:t xml:space="preserve"> </w:t>
      </w:r>
      <w:r>
        <w:t xml:space="preserve">System test</w:t>
      </w:r>
    </w:p>
    <w:p>
      <w:pPr>
        <w:pStyle w:val="BodyText"/>
      </w:pPr>
      <w:r>
        <w:rPr>
          <w:b/>
          <w:bCs/>
        </w:rPr>
        <w:t xml:space="preserve">SRS-CLI-0004</w:t>
      </w:r>
      <w:r>
        <w:t xml:space="preserve"> </w:t>
      </w:r>
      <w:r>
        <w:t xml:space="preserve">·</w:t>
      </w:r>
      <w:r>
        <w:t xml:space="preserve"> </w:t>
      </w:r>
      <w:r>
        <w:rPr>
          <w:rStyle w:val="VerbatimChar"/>
        </w:rPr>
        <w:t xml:space="preserve">sra init</w:t>
      </w:r>
      <w:r>
        <w:t xml:space="preserve"> </w:t>
      </w:r>
      <w:r>
        <w:t xml:space="preserve">refuses to overwrite</w:t>
      </w:r>
      <w:r>
        <w:t xml:space="preserve"> </w:t>
      </w:r>
      <w:r>
        <w:rPr>
          <w:rStyle w:val="VerbatimChar"/>
        </w:rPr>
        <w:t xml:space="preserve">sra init</w:t>
      </w:r>
      <w:r>
        <w:t xml:space="preserve"> </w:t>
      </w:r>
      <w:r>
        <w:t xml:space="preserve">shall refuse to run when</w:t>
      </w:r>
      <w:r>
        <w:t xml:space="preserve"> </w:t>
      </w:r>
      <w:r>
        <w:rPr>
          <w:rStyle w:val="VerbatimChar"/>
        </w:rPr>
        <w:t xml:space="preserve">input/&lt;device&gt;/</w:t>
      </w:r>
      <w:r>
        <w:t xml:space="preserve"> </w:t>
      </w:r>
      <w:r>
        <w:t xml:space="preserve">is non-empty unless</w:t>
      </w:r>
      <w:r>
        <w:t xml:space="preserve"> </w:t>
      </w:r>
      <w:r>
        <w:rPr>
          <w:rStyle w:val="VerbatimChar"/>
        </w:rPr>
        <w:t xml:space="preserve">--force</w:t>
      </w:r>
      <w:r>
        <w:t xml:space="preserve"> </w:t>
      </w:r>
      <w:r>
        <w:t xml:space="preserve">is passed.</w:t>
      </w:r>
      <w:r>
        <w:t xml:space="preserve"> </w:t>
      </w:r>
      <w:r>
        <w:rPr>
          <w:i/>
          <w:iCs/>
        </w:rPr>
        <w:t xml:space="preserve">Priority:</w:t>
      </w:r>
      <w:r>
        <w:t xml:space="preserve"> </w:t>
      </w:r>
      <w:r>
        <w:t xml:space="preserve">High ·</w:t>
      </w:r>
      <w:r>
        <w:t xml:space="preserve"> </w:t>
      </w:r>
      <w:r>
        <w:rPr>
          <w:i/>
          <w:iCs/>
        </w:rPr>
        <w:t xml:space="preserve">Traces to:</w:t>
      </w:r>
      <w:r>
        <w:t xml:space="preserve"> </w:t>
      </w:r>
      <w:r>
        <w:t xml:space="preserve">UC-FW-01/A1 ·</w:t>
      </w:r>
      <w:r>
        <w:t xml:space="preserve"> </w:t>
      </w:r>
      <w:r>
        <w:rPr>
          <w:i/>
          <w:iCs/>
        </w:rPr>
        <w:t xml:space="preserve">Verify:</w:t>
      </w:r>
      <w:r>
        <w:t xml:space="preserve"> </w:t>
      </w:r>
      <w:r>
        <w:t xml:space="preserve">Integration test</w:t>
      </w:r>
    </w:p>
    <w:p>
      <w:pPr>
        <w:pStyle w:val="BodyText"/>
      </w:pPr>
      <w:r>
        <w:rPr>
          <w:b/>
          <w:bCs/>
        </w:rPr>
        <w:t xml:space="preserve">SRS-CLI-0005</w:t>
      </w:r>
      <w:r>
        <w:t xml:space="preserve"> </w:t>
      </w:r>
      <w:r>
        <w:t xml:space="preserve">·</w:t>
      </w:r>
      <w:r>
        <w:t xml:space="preserve"> </w:t>
      </w:r>
      <w:r>
        <w:rPr>
          <w:rStyle w:val="VerbatimChar"/>
        </w:rPr>
        <w:t xml:space="preserve">sra init</w:t>
      </w:r>
      <w:r>
        <w:t xml:space="preserve"> </w:t>
      </w:r>
      <w:r>
        <w:t xml:space="preserve">supports pinned commit</w:t>
      </w:r>
      <w:r>
        <w:t xml:space="preserve"> </w:t>
      </w:r>
      <w:r>
        <w:rPr>
          <w:rStyle w:val="VerbatimChar"/>
        </w:rPr>
        <w:t xml:space="preserve">sra init</w:t>
      </w:r>
      <w:r>
        <w:t xml:space="preserve"> </w:t>
      </w:r>
      <w:r>
        <w:t xml:space="preserve">shall accept</w:t>
      </w:r>
      <w:r>
        <w:t xml:space="preserve"> </w:t>
      </w:r>
      <w:r>
        <w:rPr>
          <w:rStyle w:val="VerbatimChar"/>
        </w:rPr>
        <w:t xml:space="preserve">--commit &lt;SHA&gt;</w:t>
      </w:r>
      <w:r>
        <w:t xml:space="preserve"> </w:t>
      </w:r>
      <w:r>
        <w:t xml:space="preserve">to check out a specific commit after cloning, enabling reproducible re-runs required by the audit trail.</w:t>
      </w:r>
      <w:r>
        <w:t xml:space="preserve"> </w:t>
      </w:r>
      <w:r>
        <w:rPr>
          <w:i/>
          <w:iCs/>
        </w:rPr>
        <w:t xml:space="preserve">Priority:</w:t>
      </w:r>
      <w:r>
        <w:t xml:space="preserve"> </w:t>
      </w:r>
      <w:r>
        <w:t xml:space="preserve">High ·</w:t>
      </w:r>
      <w:r>
        <w:t xml:space="preserve"> </w:t>
      </w:r>
      <w:r>
        <w:rPr>
          <w:i/>
          <w:iCs/>
        </w:rPr>
        <w:t xml:space="preserve">Traces to:</w:t>
      </w:r>
      <w:r>
        <w:t xml:space="preserve"> </w:t>
      </w:r>
      <w:r>
        <w:t xml:space="preserve">UC-FW-07, SRS-NFR-0009 ·</w:t>
      </w:r>
      <w:r>
        <w:t xml:space="preserve"> </w:t>
      </w:r>
      <w:r>
        <w:rPr>
          <w:i/>
          <w:iCs/>
        </w:rPr>
        <w:t xml:space="preserve">Verify:</w:t>
      </w:r>
      <w:r>
        <w:t xml:space="preserve"> </w:t>
      </w:r>
      <w:r>
        <w:t xml:space="preserve">Integration test</w:t>
      </w:r>
    </w:p>
    <w:p>
      <w:pPr>
        <w:pStyle w:val="BodyText"/>
      </w:pPr>
      <w:r>
        <w:rPr>
          <w:b/>
          <w:bCs/>
        </w:rPr>
        <w:t xml:space="preserve">SRS-CLI-0006</w:t>
      </w:r>
      <w:r>
        <w:t xml:space="preserve"> </w:t>
      </w:r>
      <w:r>
        <w:t xml:space="preserve">·</w:t>
      </w:r>
      <w:r>
        <w:t xml:space="preserve"> </w:t>
      </w:r>
      <w:r>
        <w:rPr>
          <w:rStyle w:val="VerbatimChar"/>
        </w:rPr>
        <w:t xml:space="preserve">sra status</w:t>
      </w:r>
      <w:r>
        <w:t xml:space="preserve"> </w:t>
      </w:r>
      <w:r>
        <w:t xml:space="preserve">reports state</w:t>
      </w:r>
      <w:r>
        <w:t xml:space="preserve"> </w:t>
      </w:r>
      <w:r>
        <w:rPr>
          <w:rStyle w:val="VerbatimChar"/>
        </w:rPr>
        <w:t xml:space="preserve">sra status --device &lt;name&gt;</w:t>
      </w:r>
      <w:r>
        <w:t xml:space="preserve"> </w:t>
      </w:r>
      <w:r>
        <w:t xml:space="preserve">shall print the manifest and indicate whether vector, extracts, and graph stores are present and up-to-date relative to the current corpus commit.</w:t>
      </w:r>
      <w:r>
        <w:t xml:space="preserve"> </w:t>
      </w:r>
      <w:r>
        <w:rPr>
          <w:i/>
          <w:iCs/>
        </w:rPr>
        <w:t xml:space="preserve">Priority:</w:t>
      </w:r>
      <w:r>
        <w:t xml:space="preserve"> </w:t>
      </w:r>
      <w:r>
        <w:t xml:space="preserve">High ·</w:t>
      </w:r>
      <w:r>
        <w:t xml:space="preserve"> </w:t>
      </w:r>
      <w:r>
        <w:rPr>
          <w:i/>
          <w:iCs/>
        </w:rPr>
        <w:t xml:space="preserve">Traces to:</w:t>
      </w:r>
      <w:r>
        <w:t xml:space="preserve"> </w:t>
      </w:r>
      <w:r>
        <w:t xml:space="preserve">UC-FW-01 ·</w:t>
      </w:r>
      <w:r>
        <w:t xml:space="preserve"> </w:t>
      </w:r>
      <w:r>
        <w:rPr>
          <w:i/>
          <w:iCs/>
        </w:rPr>
        <w:t xml:space="preserve">Verify:</w:t>
      </w:r>
      <w:r>
        <w:t xml:space="preserve"> </w:t>
      </w:r>
      <w:r>
        <w:t xml:space="preserve">System test</w:t>
      </w:r>
    </w:p>
    <w:p>
      <w:pPr>
        <w:pStyle w:val="BodyText"/>
      </w:pPr>
      <w:r>
        <w:rPr>
          <w:b/>
          <w:bCs/>
        </w:rPr>
        <w:t xml:space="preserve">SRS-CLI-0007</w:t>
      </w:r>
      <w:r>
        <w:t xml:space="preserve"> </w:t>
      </w:r>
      <w:r>
        <w:t xml:space="preserve">·</w:t>
      </w:r>
      <w:r>
        <w:t xml:space="preserve"> </w:t>
      </w:r>
      <w:r>
        <w:rPr>
          <w:rStyle w:val="VerbatimChar"/>
        </w:rPr>
        <w:t xml:space="preserve">sra index</w:t>
      </w:r>
      <w:r>
        <w:t xml:space="preserve"> </w:t>
      </w:r>
      <w:r>
        <w:t xml:space="preserve">builds all indices</w:t>
      </w:r>
      <w:r>
        <w:t xml:space="preserve"> </w:t>
      </w:r>
      <w:r>
        <w:rPr>
          <w:rStyle w:val="VerbatimChar"/>
        </w:rPr>
        <w:t xml:space="preserve">sra index --device &lt;name&gt;</w:t>
      </w:r>
      <w:r>
        <w:t xml:space="preserve"> </w:t>
      </w:r>
      <w:r>
        <w:t xml:space="preserve">shall build vector, extracts, and graph in order and exit non-zero if any stage fails.</w:t>
      </w:r>
      <w:r>
        <w:t xml:space="preserve"> </w:t>
      </w:r>
      <w:r>
        <w:rPr>
          <w:i/>
          <w:iCs/>
        </w:rPr>
        <w:t xml:space="preserve">Priority:</w:t>
      </w:r>
      <w:r>
        <w:t xml:space="preserve"> </w:t>
      </w:r>
      <w:r>
        <w:t xml:space="preserve">High ·</w:t>
      </w:r>
      <w:r>
        <w:t xml:space="preserve"> </w:t>
      </w:r>
      <w:r>
        <w:rPr>
          <w:i/>
          <w:iCs/>
        </w:rPr>
        <w:t xml:space="preserve">Traces to:</w:t>
      </w:r>
      <w:r>
        <w:t xml:space="preserve"> </w:t>
      </w:r>
      <w:r>
        <w:t xml:space="preserve">UC-FW-01 ·</w:t>
      </w:r>
      <w:r>
        <w:t xml:space="preserve"> </w:t>
      </w:r>
      <w:r>
        <w:rPr>
          <w:i/>
          <w:iCs/>
        </w:rPr>
        <w:t xml:space="preserve">Verify:</w:t>
      </w:r>
      <w:r>
        <w:t xml:space="preserve"> </w:t>
      </w:r>
      <w:r>
        <w:t xml:space="preserve">System test</w:t>
      </w:r>
    </w:p>
    <w:p>
      <w:pPr>
        <w:pStyle w:val="BodyText"/>
      </w:pPr>
      <w:r>
        <w:rPr>
          <w:b/>
          <w:bCs/>
        </w:rPr>
        <w:t xml:space="preserve">SRS-CLI-0008</w:t>
      </w:r>
      <w:r>
        <w:t xml:space="preserve"> </w:t>
      </w:r>
      <w:r>
        <w:t xml:space="preserve">·</w:t>
      </w:r>
      <w:r>
        <w:t xml:space="preserve"> </w:t>
      </w:r>
      <w:r>
        <w:rPr>
          <w:rStyle w:val="VerbatimChar"/>
        </w:rPr>
        <w:t xml:space="preserve">sra index</w:t>
      </w:r>
      <w:r>
        <w:t xml:space="preserve"> </w:t>
      </w:r>
      <w:r>
        <w:t xml:space="preserve">supports stage flags</w:t>
      </w:r>
      <w:r>
        <w:t xml:space="preserve"> </w:t>
      </w:r>
      <w:r>
        <w:rPr>
          <w:rStyle w:val="VerbatimChar"/>
        </w:rPr>
        <w:t xml:space="preserve">sra index</w:t>
      </w:r>
      <w:r>
        <w:t xml:space="preserve"> </w:t>
      </w:r>
      <w:r>
        <w:t xml:space="preserve">shall accept</w:t>
      </w:r>
      <w:r>
        <w:t xml:space="preserve"> </w:t>
      </w:r>
      <w:r>
        <w:rPr>
          <w:rStyle w:val="VerbatimChar"/>
        </w:rPr>
        <w:t xml:space="preserve">--no-vectors</w:t>
      </w:r>
      <w:r>
        <w:t xml:space="preserve">,</w:t>
      </w:r>
      <w:r>
        <w:t xml:space="preserve"> </w:t>
      </w:r>
      <w:r>
        <w:rPr>
          <w:rStyle w:val="VerbatimChar"/>
        </w:rPr>
        <w:t xml:space="preserve">--no-extract</w:t>
      </w:r>
      <w:r>
        <w:t xml:space="preserve">,</w:t>
      </w:r>
      <w:r>
        <w:t xml:space="preserve"> </w:t>
      </w:r>
      <w:r>
        <w:rPr>
          <w:rStyle w:val="VerbatimChar"/>
        </w:rPr>
        <w:t xml:space="preserve">--no-graph</w:t>
      </w:r>
      <w:r>
        <w:t xml:space="preserve">, and</w:t>
      </w:r>
      <w:r>
        <w:t xml:space="preserve"> </w:t>
      </w:r>
      <w:r>
        <w:rPr>
          <w:rStyle w:val="VerbatimChar"/>
        </w:rPr>
        <w:t xml:space="preserve">--dry-run</w:t>
      </w:r>
      <w:r>
        <w:t xml:space="preserve"> </w:t>
      </w:r>
      <w:r>
        <w:t xml:space="preserve">to skip stages or count-only.</w:t>
      </w:r>
      <w:r>
        <w:t xml:space="preserve"> </w:t>
      </w:r>
      <w:r>
        <w:rPr>
          <w:i/>
          <w:iCs/>
        </w:rPr>
        <w:t xml:space="preserve">Priority:</w:t>
      </w:r>
      <w:r>
        <w:t xml:space="preserve"> </w:t>
      </w:r>
      <w:r>
        <w:t xml:space="preserve">Medium ·</w:t>
      </w:r>
      <w:r>
        <w:t xml:space="preserve"> </w:t>
      </w:r>
      <w:r>
        <w:rPr>
          <w:i/>
          <w:iCs/>
        </w:rPr>
        <w:t xml:space="preserve">Traces to:</w:t>
      </w:r>
      <w:r>
        <w:t xml:space="preserve"> </w:t>
      </w:r>
      <w:r>
        <w:t xml:space="preserve">UC-FW-01 ·</w:t>
      </w:r>
      <w:r>
        <w:t xml:space="preserve"> </w:t>
      </w:r>
      <w:r>
        <w:rPr>
          <w:i/>
          <w:iCs/>
        </w:rPr>
        <w:t xml:space="preserve">Verify:</w:t>
      </w:r>
      <w:r>
        <w:t xml:space="preserve"> </w:t>
      </w:r>
      <w:r>
        <w:t xml:space="preserve">Integration test</w:t>
      </w:r>
    </w:p>
    <w:p>
      <w:pPr>
        <w:pStyle w:val="BodyText"/>
      </w:pPr>
      <w:r>
        <w:rPr>
          <w:b/>
          <w:bCs/>
        </w:rPr>
        <w:t xml:space="preserve">SRS-CLI-0009</w:t>
      </w:r>
      <w:r>
        <w:t xml:space="preserve"> </w:t>
      </w:r>
      <w:r>
        <w:t xml:space="preserve">·</w:t>
      </w:r>
      <w:r>
        <w:t xml:space="preserve"> </w:t>
      </w:r>
      <w:r>
        <w:rPr>
          <w:rStyle w:val="VerbatimChar"/>
        </w:rPr>
        <w:t xml:space="preserve">sra draft</w:t>
      </w:r>
      <w:r>
        <w:t xml:space="preserve"> </w:t>
      </w:r>
      <w:r>
        <w:t xml:space="preserve">runs the agent pipeline</w:t>
      </w:r>
      <w:r>
        <w:t xml:space="preserve"> </w:t>
      </w:r>
      <w:r>
        <w:rPr>
          <w:rStyle w:val="VerbatimChar"/>
        </w:rPr>
        <w:t xml:space="preserve">sra draft --device &lt;name&gt;</w:t>
      </w:r>
      <w:r>
        <w:t xml:space="preserve"> </w:t>
      </w:r>
      <w:r>
        <w:t xml:space="preserve">shall spawn the MCP servers, run the LangGraph agent pipeline, and write incremental progress to</w:t>
      </w:r>
      <w:r>
        <w:t xml:space="preserve"> </w:t>
      </w:r>
      <w:r>
        <w:rPr>
          <w:rStyle w:val="VerbatimChar"/>
        </w:rPr>
        <w:t xml:space="preserve">output/&lt;device&gt;_sra_draft.md</w:t>
      </w:r>
      <w:r>
        <w:t xml:space="preserve"> </w:t>
      </w:r>
      <w:r>
        <w:t xml:space="preserve">and</w:t>
      </w:r>
      <w:r>
        <w:t xml:space="preserve"> </w:t>
      </w:r>
      <w:r>
        <w:rPr>
          <w:rStyle w:val="VerbatimChar"/>
        </w:rPr>
        <w:t xml:space="preserve">.json</w:t>
      </w:r>
      <w:r>
        <w:t xml:space="preserve">.</w:t>
      </w:r>
      <w:r>
        <w:t xml:space="preserve"> </w:t>
      </w:r>
      <w:r>
        <w:rPr>
          <w:i/>
          <w:iCs/>
        </w:rPr>
        <w:t xml:space="preserve">Priority:</w:t>
      </w:r>
      <w:r>
        <w:t xml:space="preserve"> </w:t>
      </w:r>
      <w:r>
        <w:t xml:space="preserve">High ·</w:t>
      </w:r>
      <w:r>
        <w:t xml:space="preserve"> </w:t>
      </w:r>
      <w:r>
        <w:rPr>
          <w:i/>
          <w:iCs/>
        </w:rPr>
        <w:t xml:space="preserve">Traces to:</w:t>
      </w:r>
      <w:r>
        <w:t xml:space="preserve"> </w:t>
      </w:r>
      <w:r>
        <w:t xml:space="preserve">UC-FW-02 ·</w:t>
      </w:r>
      <w:r>
        <w:t xml:space="preserve"> </w:t>
      </w:r>
      <w:r>
        <w:rPr>
          <w:i/>
          <w:iCs/>
        </w:rPr>
        <w:t xml:space="preserve">Verify:</w:t>
      </w:r>
      <w:r>
        <w:t xml:space="preserve"> </w:t>
      </w:r>
      <w:r>
        <w:t xml:space="preserve">System test</w:t>
      </w:r>
    </w:p>
    <w:p>
      <w:pPr>
        <w:pStyle w:val="BodyText"/>
      </w:pPr>
      <w:r>
        <w:rPr>
          <w:b/>
          <w:bCs/>
        </w:rPr>
        <w:t xml:space="preserve">SRS-CLI-0010</w:t>
      </w:r>
      <w:r>
        <w:t xml:space="preserve"> </w:t>
      </w:r>
      <w:r>
        <w:t xml:space="preserve">·</w:t>
      </w:r>
      <w:r>
        <w:t xml:space="preserve"> </w:t>
      </w:r>
      <w:r>
        <w:rPr>
          <w:rStyle w:val="VerbatimChar"/>
        </w:rPr>
        <w:t xml:space="preserve">sra draft</w:t>
      </w:r>
      <w:r>
        <w:t xml:space="preserve"> </w:t>
      </w:r>
      <w:r>
        <w:t xml:space="preserve">supports scoping</w:t>
      </w:r>
      <w:r>
        <w:t xml:space="preserve"> </w:t>
      </w:r>
      <w:r>
        <w:rPr>
          <w:rStyle w:val="VerbatimChar"/>
        </w:rPr>
        <w:t xml:space="preserve">sra draft</w:t>
      </w:r>
      <w:r>
        <w:t xml:space="preserve"> </w:t>
      </w:r>
      <w:r>
        <w:t xml:space="preserve">shall accept</w:t>
      </w:r>
      <w:r>
        <w:t xml:space="preserve"> </w:t>
      </w:r>
      <w:r>
        <w:rPr>
          <w:rStyle w:val="VerbatimChar"/>
        </w:rPr>
        <w:t xml:space="preserve">--limit N</w:t>
      </w:r>
      <w:r>
        <w:t xml:space="preserve">,</w:t>
      </w:r>
      <w:r>
        <w:t xml:space="preserve"> </w:t>
      </w:r>
      <w:r>
        <w:rPr>
          <w:rStyle w:val="VerbatimChar"/>
        </w:rPr>
        <w:t xml:space="preserve">--category &lt;cat&gt;</w:t>
      </w:r>
      <w:r>
        <w:t xml:space="preserve">, and</w:t>
      </w:r>
      <w:r>
        <w:t xml:space="preserve"> </w:t>
      </w:r>
      <w:r>
        <w:rPr>
          <w:rStyle w:val="VerbatimChar"/>
        </w:rPr>
        <w:t xml:space="preserve">--threat &lt;id&gt;</w:t>
      </w:r>
      <w:r>
        <w:t xml:space="preserve"> </w:t>
      </w:r>
      <w:r>
        <w:t xml:space="preserve">to restrict the draft to a subset of threats.</w:t>
      </w:r>
      <w:r>
        <w:t xml:space="preserve"> </w:t>
      </w:r>
      <w:r>
        <w:rPr>
          <w:i/>
          <w:iCs/>
        </w:rPr>
        <w:t xml:space="preserve">Priority:</w:t>
      </w:r>
      <w:r>
        <w:t xml:space="preserve"> </w:t>
      </w:r>
      <w:r>
        <w:t xml:space="preserve">Medium ·</w:t>
      </w:r>
      <w:r>
        <w:t xml:space="preserve"> </w:t>
      </w:r>
      <w:r>
        <w:rPr>
          <w:i/>
          <w:iCs/>
        </w:rPr>
        <w:t xml:space="preserve">Traces to:</w:t>
      </w:r>
      <w:r>
        <w:t xml:space="preserve"> </w:t>
      </w:r>
      <w:r>
        <w:t xml:space="preserve">UC-FW-02/A1 ·</w:t>
      </w:r>
      <w:r>
        <w:t xml:space="preserve"> </w:t>
      </w:r>
      <w:r>
        <w:rPr>
          <w:i/>
          <w:iCs/>
        </w:rPr>
        <w:t xml:space="preserve">Verify:</w:t>
      </w:r>
      <w:r>
        <w:t xml:space="preserve"> </w:t>
      </w:r>
      <w:r>
        <w:t xml:space="preserve">Integration test</w:t>
      </w:r>
    </w:p>
    <w:p>
      <w:pPr>
        <w:pStyle w:val="BodyText"/>
      </w:pPr>
      <w:r>
        <w:rPr>
          <w:b/>
          <w:bCs/>
        </w:rPr>
        <w:t xml:space="preserve">SRS-CLI-0016</w:t>
      </w:r>
      <w:r>
        <w:t xml:space="preserve"> </w:t>
      </w:r>
      <w:r>
        <w:t xml:space="preserve">·</w:t>
      </w:r>
      <w:r>
        <w:t xml:space="preserve"> </w:t>
      </w:r>
      <w:r>
        <w:rPr>
          <w:rStyle w:val="VerbatimChar"/>
        </w:rPr>
        <w:t xml:space="preserve">sra draft --profile</w:t>
      </w:r>
      <w:r>
        <w:t xml:space="preserve"> </w:t>
      </w:r>
      <w:r>
        <w:t xml:space="preserve">selects the model strategy</w:t>
      </w:r>
      <w:r>
        <w:t xml:space="preserve"> </w:t>
      </w:r>
      <w:r>
        <w:rPr>
          <w:rStyle w:val="VerbatimChar"/>
        </w:rPr>
        <w:t xml:space="preserve">sra draft</w:t>
      </w:r>
      <w:r>
        <w:t xml:space="preserve"> </w:t>
      </w:r>
      <w:r>
        <w:t xml:space="preserve">shall accept</w:t>
      </w:r>
      <w:r>
        <w:t xml:space="preserve"> </w:t>
      </w:r>
      <w:r>
        <w:rPr>
          <w:rStyle w:val="VerbatimChar"/>
        </w:rPr>
        <w:t xml:space="preserve">--profile {free|openai|hybrid}</w:t>
      </w:r>
      <w:r>
        <w:t xml:space="preserve"> </w:t>
      </w:r>
      <w:r>
        <w:t xml:space="preserve">(default</w:t>
      </w:r>
      <w:r>
        <w:t xml:space="preserve"> </w:t>
      </w:r>
      <w:r>
        <w:rPr>
          <w:rStyle w:val="VerbatimChar"/>
        </w:rPr>
        <w:t xml:space="preserve">hybrid</w:t>
      </w:r>
      <w:r>
        <w:t xml:space="preserve">) that selects the per-agent model plan defined in SRS-AGT-0011. The chosen profile shall be recorded in the provenance file.</w:t>
      </w:r>
      <w:r>
        <w:t xml:space="preserve"> </w:t>
      </w:r>
      <w:r>
        <w:rPr>
          <w:i/>
          <w:iCs/>
        </w:rPr>
        <w:t xml:space="preserve">Priority:</w:t>
      </w:r>
      <w:r>
        <w:t xml:space="preserve"> </w:t>
      </w:r>
      <w:r>
        <w:t xml:space="preserve">High ·</w:t>
      </w:r>
      <w:r>
        <w:t xml:space="preserve"> </w:t>
      </w:r>
      <w:r>
        <w:rPr>
          <w:i/>
          <w:iCs/>
        </w:rPr>
        <w:t xml:space="preserve">Traces to:</w:t>
      </w:r>
      <w:r>
        <w:t xml:space="preserve"> </w:t>
      </w:r>
      <w:r>
        <w:t xml:space="preserve">UC-FW-02 ·</w:t>
      </w:r>
      <w:r>
        <w:t xml:space="preserve"> </w:t>
      </w:r>
      <w:r>
        <w:rPr>
          <w:i/>
          <w:iCs/>
        </w:rPr>
        <w:t xml:space="preserve">Verify:</w:t>
      </w:r>
      <w:r>
        <w:t xml:space="preserve"> </w:t>
      </w:r>
      <w:r>
        <w:t xml:space="preserve">Integration test</w:t>
      </w:r>
    </w:p>
    <w:p>
      <w:pPr>
        <w:pStyle w:val="BodyText"/>
      </w:pPr>
      <w:r>
        <w:rPr>
          <w:b/>
          <w:bCs/>
        </w:rPr>
        <w:t xml:space="preserve">SRS-CLI-0011</w:t>
      </w:r>
      <w:r>
        <w:t xml:space="preserve"> </w:t>
      </w:r>
      <w:r>
        <w:t xml:space="preserve">·</w:t>
      </w:r>
      <w:r>
        <w:t xml:space="preserve"> </w:t>
      </w:r>
      <w:r>
        <w:rPr>
          <w:rStyle w:val="VerbatimChar"/>
        </w:rPr>
        <w:t xml:space="preserve">sra review</w:t>
      </w:r>
      <w:r>
        <w:t xml:space="preserve"> </w:t>
      </w:r>
      <w:r>
        <w:t xml:space="preserve">launches the UI</w:t>
      </w:r>
      <w:r>
        <w:t xml:space="preserve"> </w:t>
      </w:r>
      <w:r>
        <w:rPr>
          <w:rStyle w:val="VerbatimChar"/>
        </w:rPr>
        <w:t xml:space="preserve">sra review --device &lt;name&gt;</w:t>
      </w:r>
      <w:r>
        <w:t xml:space="preserve"> </w:t>
      </w:r>
      <w:r>
        <w:t xml:space="preserve">shall start the Streamlit review UI on</w:t>
      </w:r>
      <w:r>
        <w:t xml:space="preserve"> </w:t>
      </w:r>
      <w:r>
        <w:rPr>
          <w:rStyle w:val="VerbatimChar"/>
        </w:rPr>
        <w:t xml:space="preserve">http://localhost:8501</w:t>
      </w:r>
      <w:r>
        <w:t xml:space="preserve"> </w:t>
      </w:r>
      <w:r>
        <w:t xml:space="preserve">and open the default browser to it.</w:t>
      </w:r>
      <w:r>
        <w:t xml:space="preserve"> </w:t>
      </w:r>
      <w:r>
        <w:rPr>
          <w:i/>
          <w:iCs/>
        </w:rPr>
        <w:t xml:space="preserve">Priority:</w:t>
      </w:r>
      <w:r>
        <w:t xml:space="preserve"> </w:t>
      </w:r>
      <w:r>
        <w:t xml:space="preserve">High ·</w:t>
      </w:r>
      <w:r>
        <w:t xml:space="preserve"> </w:t>
      </w:r>
      <w:r>
        <w:rPr>
          <w:i/>
          <w:iCs/>
        </w:rPr>
        <w:t xml:space="preserve">Traces to:</w:t>
      </w:r>
      <w:r>
        <w:t xml:space="preserve"> </w:t>
      </w:r>
      <w:r>
        <w:t xml:space="preserve">UC-FW-03 ·</w:t>
      </w:r>
      <w:r>
        <w:t xml:space="preserve"> </w:t>
      </w:r>
      <w:r>
        <w:rPr>
          <w:i/>
          <w:iCs/>
        </w:rPr>
        <w:t xml:space="preserve">Verify:</w:t>
      </w:r>
      <w:r>
        <w:t xml:space="preserve"> </w:t>
      </w:r>
      <w:r>
        <w:t xml:space="preserve">Manual review</w:t>
      </w:r>
    </w:p>
    <w:p>
      <w:pPr>
        <w:pStyle w:val="BodyText"/>
      </w:pPr>
      <w:r>
        <w:rPr>
          <w:b/>
          <w:bCs/>
        </w:rPr>
        <w:t xml:space="preserve">SRS-CLI-0012</w:t>
      </w:r>
      <w:r>
        <w:t xml:space="preserve"> </w:t>
      </w:r>
      <w:r>
        <w:t xml:space="preserve">·</w:t>
      </w:r>
      <w:r>
        <w:t xml:space="preserve"> </w:t>
      </w:r>
      <w:r>
        <w:rPr>
          <w:rStyle w:val="VerbatimChar"/>
        </w:rPr>
        <w:t xml:space="preserve">sra export</w:t>
      </w:r>
      <w:r>
        <w:t xml:space="preserve"> </w:t>
      </w:r>
      <w:r>
        <w:t xml:space="preserve">produces four formats</w:t>
      </w:r>
      <w:r>
        <w:t xml:space="preserve"> </w:t>
      </w:r>
      <w:r>
        <w:rPr>
          <w:rStyle w:val="VerbatimChar"/>
        </w:rPr>
        <w:t xml:space="preserve">sra export --device &lt;name&gt;</w:t>
      </w:r>
      <w:r>
        <w:t xml:space="preserve"> </w:t>
      </w:r>
      <w:r>
        <w:t xml:space="preserve">shall write</w:t>
      </w:r>
      <w:r>
        <w:t xml:space="preserve"> </w:t>
      </w:r>
      <w:r>
        <w:rPr>
          <w:rStyle w:val="VerbatimChar"/>
        </w:rPr>
        <w:t xml:space="preserve">&lt;device&gt;_sra_final.md</w:t>
      </w:r>
      <w:r>
        <w:t xml:space="preserve">,</w:t>
      </w:r>
      <w:r>
        <w:t xml:space="preserve"> </w:t>
      </w:r>
      <w:r>
        <w:rPr>
          <w:rStyle w:val="VerbatimChar"/>
        </w:rPr>
        <w:t xml:space="preserve">.pdf</w:t>
      </w:r>
      <w:r>
        <w:t xml:space="preserve">,</w:t>
      </w:r>
      <w:r>
        <w:t xml:space="preserve"> </w:t>
      </w:r>
      <w:r>
        <w:rPr>
          <w:rStyle w:val="VerbatimChar"/>
        </w:rPr>
        <w:t xml:space="preserve">.docx</w:t>
      </w:r>
      <w:r>
        <w:t xml:space="preserve">, and</w:t>
      </w:r>
      <w:r>
        <w:t xml:space="preserve"> </w:t>
      </w:r>
      <w:r>
        <w:rPr>
          <w:rStyle w:val="VerbatimChar"/>
        </w:rPr>
        <w:t xml:space="preserve">.json</w:t>
      </w:r>
      <w:r>
        <w:t xml:space="preserve"> </w:t>
      </w:r>
      <w:r>
        <w:t xml:space="preserve">under</w:t>
      </w:r>
      <w:r>
        <w:t xml:space="preserve"> </w:t>
      </w:r>
      <w:r>
        <w:rPr>
          <w:rStyle w:val="VerbatimChar"/>
        </w:rPr>
        <w:t xml:space="preserve">output/</w:t>
      </w:r>
      <w:r>
        <w:t xml:space="preserve">, plus</w:t>
      </w:r>
      <w:r>
        <w:t xml:space="preserve"> </w:t>
      </w:r>
      <w:r>
        <w:rPr>
          <w:rStyle w:val="VerbatimChar"/>
        </w:rPr>
        <w:t xml:space="preserve">&lt;device&gt;_provenance.json</w:t>
      </w:r>
      <w:r>
        <w:t xml:space="preserve"> </w:t>
      </w:r>
      <w:r>
        <w:t xml:space="preserve">and</w:t>
      </w:r>
      <w:r>
        <w:t xml:space="preserve"> </w:t>
      </w:r>
      <w:r>
        <w:rPr>
          <w:rStyle w:val="VerbatimChar"/>
        </w:rPr>
        <w:t xml:space="preserve">&lt;device&gt;_prompts.jsonl</w:t>
      </w:r>
      <w:r>
        <w:t xml:space="preserve">.</w:t>
      </w:r>
      <w:r>
        <w:t xml:space="preserve"> </w:t>
      </w:r>
      <w:r>
        <w:rPr>
          <w:i/>
          <w:iCs/>
        </w:rPr>
        <w:t xml:space="preserve">Priority:</w:t>
      </w:r>
      <w:r>
        <w:t xml:space="preserve"> </w:t>
      </w:r>
      <w:r>
        <w:t xml:space="preserve">High ·</w:t>
      </w:r>
      <w:r>
        <w:t xml:space="preserve"> </w:t>
      </w:r>
      <w:r>
        <w:rPr>
          <w:i/>
          <w:iCs/>
        </w:rPr>
        <w:t xml:space="preserve">Traces to:</w:t>
      </w:r>
      <w:r>
        <w:t xml:space="preserve"> </w:t>
      </w:r>
      <w:r>
        <w:t xml:space="preserve">UC-FW-04, UC-FW-07 ·</w:t>
      </w:r>
      <w:r>
        <w:t xml:space="preserve"> </w:t>
      </w:r>
      <w:r>
        <w:rPr>
          <w:i/>
          <w:iCs/>
        </w:rPr>
        <w:t xml:space="preserve">Verify:</w:t>
      </w:r>
      <w:r>
        <w:t xml:space="preserve"> </w:t>
      </w:r>
      <w:r>
        <w:t xml:space="preserve">System test</w:t>
      </w:r>
    </w:p>
    <w:p>
      <w:pPr>
        <w:pStyle w:val="BodyText"/>
      </w:pPr>
      <w:r>
        <w:rPr>
          <w:b/>
          <w:bCs/>
        </w:rPr>
        <w:t xml:space="preserve">SRS-CLI-0013</w:t>
      </w:r>
      <w:r>
        <w:t xml:space="preserve"> </w:t>
      </w:r>
      <w:r>
        <w:t xml:space="preserve">·</w:t>
      </w:r>
      <w:r>
        <w:t xml:space="preserve"> </w:t>
      </w:r>
      <w:r>
        <w:rPr>
          <w:rStyle w:val="VerbatimChar"/>
        </w:rPr>
        <w:t xml:space="preserve">sra refresh</w:t>
      </w:r>
      <w:r>
        <w:t xml:space="preserve"> </w:t>
      </w:r>
      <w:r>
        <w:t xml:space="preserve">handles corpus updates</w:t>
      </w:r>
      <w:r>
        <w:t xml:space="preserve"> </w:t>
      </w:r>
      <w:r>
        <w:rPr>
          <w:rStyle w:val="VerbatimChar"/>
        </w:rPr>
        <w:t xml:space="preserve">sra refresh --device &lt;name&gt;</w:t>
      </w:r>
      <w:r>
        <w:t xml:space="preserve"> </w:t>
      </w:r>
      <w:r>
        <w:t xml:space="preserve">shall</w:t>
      </w:r>
      <w:r>
        <w:t xml:space="preserve"> </w:t>
      </w:r>
      <w:r>
        <w:rPr>
          <w:rStyle w:val="VerbatimChar"/>
        </w:rPr>
        <w:t xml:space="preserve">git pull</w:t>
      </w:r>
      <w:r>
        <w:t xml:space="preserve"> </w:t>
      </w:r>
      <w:r>
        <w:t xml:space="preserve">the corpus, rebuild indices, detect affected threats, re-run only those agents, and write</w:t>
      </w:r>
      <w:r>
        <w:t xml:space="preserve"> </w:t>
      </w:r>
      <w:r>
        <w:rPr>
          <w:rStyle w:val="VerbatimChar"/>
        </w:rPr>
        <w:t xml:space="preserve">&lt;device&gt;_sra_delta.md</w:t>
      </w:r>
      <w:r>
        <w:t xml:space="preserve">.</w:t>
      </w:r>
      <w:r>
        <w:t xml:space="preserve"> </w:t>
      </w:r>
      <w:r>
        <w:rPr>
          <w:i/>
          <w:iCs/>
        </w:rPr>
        <w:t xml:space="preserve">Priority:</w:t>
      </w:r>
      <w:r>
        <w:t xml:space="preserve"> </w:t>
      </w:r>
      <w:r>
        <w:t xml:space="preserve">Medium ·</w:t>
      </w:r>
      <w:r>
        <w:t xml:space="preserve"> </w:t>
      </w:r>
      <w:r>
        <w:rPr>
          <w:i/>
          <w:iCs/>
        </w:rPr>
        <w:t xml:space="preserve">Traces to:</w:t>
      </w:r>
      <w:r>
        <w:t xml:space="preserve"> </w:t>
      </w:r>
      <w:r>
        <w:t xml:space="preserve">UC-FW-05 ·</w:t>
      </w:r>
      <w:r>
        <w:t xml:space="preserve"> </w:t>
      </w:r>
      <w:r>
        <w:rPr>
          <w:i/>
          <w:iCs/>
        </w:rPr>
        <w:t xml:space="preserve">Verify:</w:t>
      </w:r>
      <w:r>
        <w:t xml:space="preserve"> </w:t>
      </w:r>
      <w:r>
        <w:t xml:space="preserve">System test</w:t>
      </w:r>
    </w:p>
    <w:p>
      <w:pPr>
        <w:pStyle w:val="BodyText"/>
      </w:pPr>
      <w:r>
        <w:rPr>
          <w:b/>
          <w:bCs/>
        </w:rPr>
        <w:t xml:space="preserve">SRS-CLI-0014</w:t>
      </w:r>
      <w:r>
        <w:t xml:space="preserve"> </w:t>
      </w:r>
      <w:r>
        <w:t xml:space="preserve">·</w:t>
      </w:r>
      <w:r>
        <w:t xml:space="preserve"> </w:t>
      </w:r>
      <w:r>
        <w:rPr>
          <w:rStyle w:val="VerbatimChar"/>
        </w:rPr>
        <w:t xml:space="preserve">sra mcp</w:t>
      </w:r>
      <w:r>
        <w:t xml:space="preserve"> </w:t>
      </w:r>
      <w:r>
        <w:t xml:space="preserve">launches servers</w:t>
      </w:r>
      <w:r>
        <w:t xml:space="preserve"> </w:t>
      </w:r>
      <w:r>
        <w:rPr>
          <w:rStyle w:val="VerbatimChar"/>
        </w:rPr>
        <w:t xml:space="preserve">sra mcp {vector|graph|files} --device &lt;name&gt;</w:t>
      </w:r>
      <w:r>
        <w:t xml:space="preserve"> </w:t>
      </w:r>
      <w:r>
        <w:t xml:space="preserve">shall launch the named MCP server on stdio for a client to connect.</w:t>
      </w:r>
      <w:r>
        <w:t xml:space="preserve"> </w:t>
      </w:r>
      <w:r>
        <w:rPr>
          <w:i/>
          <w:iCs/>
        </w:rPr>
        <w:t xml:space="preserve">Priority:</w:t>
      </w:r>
      <w:r>
        <w:t xml:space="preserve"> </w:t>
      </w:r>
      <w:r>
        <w:t xml:space="preserve">High ·</w:t>
      </w:r>
      <w:r>
        <w:t xml:space="preserve"> </w:t>
      </w:r>
      <w:r>
        <w:rPr>
          <w:i/>
          <w:iCs/>
        </w:rPr>
        <w:t xml:space="preserve">Traces to:</w:t>
      </w:r>
      <w:r>
        <w:t xml:space="preserve"> </w:t>
      </w:r>
      <w:r>
        <w:t xml:space="preserve">UC-FW-06 ·</w:t>
      </w:r>
      <w:r>
        <w:t xml:space="preserve"> </w:t>
      </w:r>
      <w:r>
        <w:rPr>
          <w:i/>
          <w:iCs/>
        </w:rPr>
        <w:t xml:space="preserve">Verify:</w:t>
      </w:r>
      <w:r>
        <w:t xml:space="preserve"> </w:t>
      </w:r>
      <w:r>
        <w:t xml:space="preserve">Integration test</w:t>
      </w:r>
    </w:p>
    <w:p>
      <w:pPr>
        <w:pStyle w:val="BodyText"/>
      </w:pPr>
      <w:r>
        <w:rPr>
          <w:b/>
          <w:bCs/>
        </w:rPr>
        <w:t xml:space="preserve">SRS-CLI-0015</w:t>
      </w:r>
      <w:r>
        <w:t xml:space="preserve"> </w:t>
      </w:r>
      <w:r>
        <w:t xml:space="preserve">·</w:t>
      </w:r>
      <w:r>
        <w:t xml:space="preserve"> </w:t>
      </w:r>
      <w:r>
        <w:rPr>
          <w:rStyle w:val="VerbatimChar"/>
        </w:rPr>
        <w:t xml:space="preserve">sra mcp-test</w:t>
      </w:r>
      <w:r>
        <w:t xml:space="preserve"> </w:t>
      </w:r>
      <w:r>
        <w:t xml:space="preserve">smoke-tests all servers</w:t>
      </w:r>
      <w:r>
        <w:t xml:space="preserve"> </w:t>
      </w:r>
      <w:r>
        <w:rPr>
          <w:rStyle w:val="VerbatimChar"/>
        </w:rPr>
        <w:t xml:space="preserve">sra mcp-test --device &lt;name&gt;</w:t>
      </w:r>
      <w:r>
        <w:t xml:space="preserve"> </w:t>
      </w:r>
      <w:r>
        <w:t xml:space="preserve">shall call every MCP tool in-process and print a pass/fail summary.</w:t>
      </w:r>
      <w:r>
        <w:t xml:space="preserve"> </w:t>
      </w:r>
      <w:r>
        <w:rPr>
          <w:i/>
          <w:iCs/>
        </w:rPr>
        <w:t xml:space="preserve">Priority:</w:t>
      </w:r>
      <w:r>
        <w:t xml:space="preserve"> </w:t>
      </w:r>
      <w:r>
        <w:t xml:space="preserve">Medium ·</w:t>
      </w:r>
      <w:r>
        <w:t xml:space="preserve"> </w:t>
      </w:r>
      <w:r>
        <w:rPr>
          <w:i/>
          <w:iCs/>
        </w:rPr>
        <w:t xml:space="preserve">Traces to:</w:t>
      </w:r>
      <w:r>
        <w:t xml:space="preserve"> </w:t>
      </w:r>
      <w:r>
        <w:t xml:space="preserve">UC-FW-06 ·</w:t>
      </w:r>
      <w:r>
        <w:t xml:space="preserve"> </w:t>
      </w:r>
      <w:r>
        <w:rPr>
          <w:i/>
          <w:iCs/>
        </w:rPr>
        <w:t xml:space="preserve">Verify:</w:t>
      </w:r>
      <w:r>
        <w:t xml:space="preserve"> </w:t>
      </w:r>
      <w:r>
        <w:t xml:space="preserve">Integration test</w:t>
      </w:r>
    </w:p>
    <w:bookmarkEnd w:id="11"/>
    <w:bookmarkStart w:id="12" w:name="X06993738b530d9e3127ba8e3c64b16ab7ea86b5"/>
    <w:p>
      <w:pPr>
        <w:pStyle w:val="Heading3"/>
      </w:pPr>
      <w:r>
        <w:t xml:space="preserve">3.2 SRS · IDX — indexing pipeline</w:t>
      </w:r>
    </w:p>
    <w:p>
      <w:pPr>
        <w:pStyle w:val="FirstParagraph"/>
      </w:pPr>
      <w:r>
        <w:rPr>
          <w:b/>
          <w:bCs/>
        </w:rPr>
        <w:t xml:space="preserve">SRS-IDX-0001</w:t>
      </w:r>
      <w:r>
        <w:t xml:space="preserve"> </w:t>
      </w:r>
      <w:r>
        <w:t xml:space="preserve">· Vector store choice</w:t>
      </w:r>
      <w:r>
        <w:t xml:space="preserve"> </w:t>
      </w:r>
      <w:r>
        <w:t xml:space="preserve">The vector store shall be Chroma with a persistent client at</w:t>
      </w:r>
      <w:r>
        <w:t xml:space="preserve"> </w:t>
      </w:r>
      <w:r>
        <w:rPr>
          <w:rStyle w:val="VerbatimChar"/>
        </w:rPr>
        <w:t xml:space="preserve">stores/chroma/</w:t>
      </w:r>
      <w:r>
        <w:t xml:space="preserve">.</w:t>
      </w:r>
      <w:r>
        <w:t xml:space="preserve"> </w:t>
      </w:r>
      <w:r>
        <w:rPr>
          <w:i/>
          <w:iCs/>
        </w:rPr>
        <w:t xml:space="preserve">Priority:</w:t>
      </w:r>
      <w:r>
        <w:t xml:space="preserve"> </w:t>
      </w:r>
      <w:r>
        <w:t xml:space="preserve">High ·</w:t>
      </w:r>
      <w:r>
        <w:t xml:space="preserve"> </w:t>
      </w:r>
      <w:r>
        <w:rPr>
          <w:i/>
          <w:iCs/>
        </w:rPr>
        <w:t xml:space="preserve">Traces to:</w:t>
      </w:r>
      <w:r>
        <w:t xml:space="preserve"> </w:t>
      </w:r>
      <w:r>
        <w:t xml:space="preserve">UC-FW-01 ·</w:t>
      </w:r>
      <w:r>
        <w:t xml:space="preserve"> </w:t>
      </w:r>
      <w:r>
        <w:rPr>
          <w:i/>
          <w:iCs/>
        </w:rPr>
        <w:t xml:space="preserve">Verify:</w:t>
      </w:r>
      <w:r>
        <w:t xml:space="preserve"> </w:t>
      </w:r>
      <w:r>
        <w:t xml:space="preserve">Code review</w:t>
      </w:r>
    </w:p>
    <w:p>
      <w:pPr>
        <w:pStyle w:val="BodyText"/>
      </w:pPr>
      <w:r>
        <w:rPr>
          <w:b/>
          <w:bCs/>
        </w:rPr>
        <w:t xml:space="preserve">SRS-IDX-0002</w:t>
      </w:r>
      <w:r>
        <w:t xml:space="preserve"> </w:t>
      </w:r>
      <w:r>
        <w:t xml:space="preserve">· Embedding model</w:t>
      </w:r>
      <w:r>
        <w:t xml:space="preserve"> </w:t>
      </w:r>
      <w:r>
        <w:t xml:space="preserve">Embeddings shall be produced by OpenAI</w:t>
      </w:r>
      <w:r>
        <w:t xml:space="preserve"> </w:t>
      </w:r>
      <w:r>
        <w:rPr>
          <w:rStyle w:val="VerbatimChar"/>
        </w:rPr>
        <w:t xml:space="preserve">text-embedding-3-large</w:t>
      </w:r>
      <w:r>
        <w:t xml:space="preserve"> </w:t>
      </w:r>
      <w:r>
        <w:t xml:space="preserve">(3072 dims) by default. The embedder shall be swappable via a single</w:t>
      </w:r>
      <w:r>
        <w:t xml:space="preserve"> </w:t>
      </w:r>
      <w:r>
        <w:rPr>
          <w:rStyle w:val="VerbatimChar"/>
        </w:rPr>
        <w:t xml:space="preserve">Embedder</w:t>
      </w:r>
      <w:r>
        <w:t xml:space="preserve"> </w:t>
      </w:r>
      <w:r>
        <w:t xml:space="preserve">class.</w:t>
      </w:r>
      <w:r>
        <w:t xml:space="preserve"> </w:t>
      </w:r>
      <w:r>
        <w:rPr>
          <w:i/>
          <w:iCs/>
        </w:rPr>
        <w:t xml:space="preserve">Priority:</w:t>
      </w:r>
      <w:r>
        <w:t xml:space="preserve"> </w:t>
      </w:r>
      <w:r>
        <w:t xml:space="preserve">High ·</w:t>
      </w:r>
      <w:r>
        <w:t xml:space="preserve"> </w:t>
      </w:r>
      <w:r>
        <w:rPr>
          <w:i/>
          <w:iCs/>
        </w:rPr>
        <w:t xml:space="preserve">Traces to:</w:t>
      </w:r>
      <w:r>
        <w:t xml:space="preserve"> </w:t>
      </w:r>
      <w:r>
        <w:t xml:space="preserve">UC-FW-01 ·</w:t>
      </w:r>
      <w:r>
        <w:t xml:space="preserve"> </w:t>
      </w:r>
      <w:r>
        <w:rPr>
          <w:i/>
          <w:iCs/>
        </w:rPr>
        <w:t xml:space="preserve">Verify:</w:t>
      </w:r>
      <w:r>
        <w:t xml:space="preserve"> </w:t>
      </w:r>
      <w:r>
        <w:t xml:space="preserve">Unit test</w:t>
      </w:r>
    </w:p>
    <w:p>
      <w:pPr>
        <w:pStyle w:val="BodyText"/>
      </w:pPr>
      <w:r>
        <w:rPr>
          <w:b/>
          <w:bCs/>
        </w:rPr>
        <w:t xml:space="preserve">SRS-IDX-0003</w:t>
      </w:r>
      <w:r>
        <w:t xml:space="preserve"> </w:t>
      </w:r>
      <w:r>
        <w:t xml:space="preserve">· Collections</w:t>
      </w:r>
      <w:r>
        <w:t xml:space="preserve"> </w:t>
      </w:r>
      <w:r>
        <w:t xml:space="preserve">Chroma shall hold three collections:</w:t>
      </w:r>
      <w:r>
        <w:t xml:space="preserve"> </w:t>
      </w:r>
      <w:r>
        <w:rPr>
          <w:rStyle w:val="VerbatimChar"/>
        </w:rPr>
        <w:t xml:space="preserve">device_docs</w:t>
      </w:r>
      <w:r>
        <w:t xml:space="preserve"> </w:t>
      </w:r>
      <w:r>
        <w:t xml:space="preserve">(SRS/SDD/SDS/SAD/threats/vulns/narrative),</w:t>
      </w:r>
      <w:r>
        <w:t xml:space="preserve"> </w:t>
      </w:r>
      <w:r>
        <w:rPr>
          <w:rStyle w:val="VerbatimChar"/>
        </w:rPr>
        <w:t xml:space="preserve">device_code</w:t>
      </w:r>
      <w:r>
        <w:t xml:space="preserve"> </w:t>
      </w:r>
      <w:r>
        <w:t xml:space="preserve">(firmware functions),</w:t>
      </w:r>
      <w:r>
        <w:t xml:space="preserve"> </w:t>
      </w:r>
      <w:r>
        <w:rPr>
          <w:rStyle w:val="VerbatimChar"/>
        </w:rPr>
        <w:t xml:space="preserve">regulatory</w:t>
      </w:r>
      <w:r>
        <w:t xml:space="preserve"> </w:t>
      </w:r>
      <w:r>
        <w:t xml:space="preserve">(FDA/IEC/AAMI/NIST clauses).</w:t>
      </w:r>
      <w:r>
        <w:t xml:space="preserve"> </w:t>
      </w:r>
      <w:r>
        <w:rPr>
          <w:i/>
          <w:iCs/>
        </w:rPr>
        <w:t xml:space="preserve">Priority:</w:t>
      </w:r>
      <w:r>
        <w:t xml:space="preserve"> </w:t>
      </w:r>
      <w:r>
        <w:t xml:space="preserve">High ·</w:t>
      </w:r>
      <w:r>
        <w:t xml:space="preserve"> </w:t>
      </w:r>
      <w:r>
        <w:rPr>
          <w:i/>
          <w:iCs/>
        </w:rPr>
        <w:t xml:space="preserve">Traces to:</w:t>
      </w:r>
      <w:r>
        <w:t xml:space="preserve"> </w:t>
      </w:r>
      <w:r>
        <w:t xml:space="preserve">UC-FW-01 ·</w:t>
      </w:r>
      <w:r>
        <w:t xml:space="preserve"> </w:t>
      </w:r>
      <w:r>
        <w:rPr>
          <w:i/>
          <w:iCs/>
        </w:rPr>
        <w:t xml:space="preserve">Verify:</w:t>
      </w:r>
      <w:r>
        <w:t xml:space="preserve"> </w:t>
      </w:r>
      <w:r>
        <w:t xml:space="preserve">Integration test</w:t>
      </w:r>
    </w:p>
    <w:p>
      <w:pPr>
        <w:pStyle w:val="BodyText"/>
      </w:pPr>
      <w:r>
        <w:rPr>
          <w:b/>
          <w:bCs/>
        </w:rPr>
        <w:t xml:space="preserve">SRS-IDX-0004</w:t>
      </w:r>
      <w:r>
        <w:t xml:space="preserve"> </w:t>
      </w:r>
      <w:r>
        <w:t xml:space="preserve">· Chunk-level metadata</w:t>
      </w:r>
      <w:r>
        <w:t xml:space="preserve"> </w:t>
      </w:r>
      <w:r>
        <w:t xml:space="preserve">Every chunk shall carry metadata including</w:t>
      </w:r>
      <w:r>
        <w:t xml:space="preserve"> </w:t>
      </w:r>
      <w:r>
        <w:rPr>
          <w:rStyle w:val="VerbatimChar"/>
        </w:rPr>
        <w:t xml:space="preserve">source</w:t>
      </w:r>
      <w:r>
        <w:t xml:space="preserve">,</w:t>
      </w:r>
      <w:r>
        <w:t xml:space="preserve"> </w:t>
      </w:r>
      <w:r>
        <w:rPr>
          <w:rStyle w:val="VerbatimChar"/>
        </w:rPr>
        <w:t xml:space="preserve">kind</w:t>
      </w:r>
      <w:r>
        <w:t xml:space="preserve">,</w:t>
      </w:r>
      <w:r>
        <w:t xml:space="preserve"> </w:t>
      </w:r>
      <w:r>
        <w:rPr>
          <w:rStyle w:val="VerbatimChar"/>
        </w:rPr>
        <w:t xml:space="preserve">item_id</w:t>
      </w:r>
      <w:r>
        <w:t xml:space="preserve"> </w:t>
      </w:r>
      <w:r>
        <w:t xml:space="preserve">(where applicable),</w:t>
      </w:r>
      <w:r>
        <w:t xml:space="preserve"> </w:t>
      </w:r>
      <w:r>
        <w:rPr>
          <w:rStyle w:val="VerbatimChar"/>
        </w:rPr>
        <w:t xml:space="preserve">category</w:t>
      </w:r>
      <w:r>
        <w:t xml:space="preserve">,</w:t>
      </w:r>
      <w:r>
        <w:t xml:space="preserve"> </w:t>
      </w:r>
      <w:r>
        <w:rPr>
          <w:rStyle w:val="VerbatimChar"/>
        </w:rPr>
        <w:t xml:space="preserve">subsystem</w:t>
      </w:r>
      <w:r>
        <w:t xml:space="preserve">, and any layer-specific traceability fields (</w:t>
      </w:r>
      <w:r>
        <w:rPr>
          <w:rStyle w:val="VerbatimChar"/>
        </w:rPr>
        <w:t xml:space="preserve">traces_to</w:t>
      </w:r>
      <w:r>
        <w:t xml:space="preserve">,</w:t>
      </w:r>
      <w:r>
        <w:t xml:space="preserve"> </w:t>
      </w:r>
      <w:r>
        <w:rPr>
          <w:rStyle w:val="VerbatimChar"/>
        </w:rPr>
        <w:t xml:space="preserve">implements</w:t>
      </w:r>
      <w:r>
        <w:t xml:space="preserve">,</w:t>
      </w:r>
      <w:r>
        <w:t xml:space="preserve"> </w:t>
      </w:r>
      <w:r>
        <w:rPr>
          <w:rStyle w:val="VerbatimChar"/>
        </w:rPr>
        <w:t xml:space="preserve">realizes</w:t>
      </w:r>
      <w:r>
        <w:t xml:space="preserve">,</w:t>
      </w:r>
      <w:r>
        <w:t xml:space="preserve"> </w:t>
      </w:r>
      <w:r>
        <w:rPr>
          <w:rStyle w:val="VerbatimChar"/>
        </w:rPr>
        <w:t xml:space="preserve">location</w:t>
      </w:r>
      <w:r>
        <w:t xml:space="preserve">).</w:t>
      </w:r>
      <w:r>
        <w:t xml:space="preserve"> </w:t>
      </w:r>
      <w:r>
        <w:rPr>
          <w:i/>
          <w:iCs/>
        </w:rPr>
        <w:t xml:space="preserve">Priority:</w:t>
      </w:r>
      <w:r>
        <w:t xml:space="preserve"> </w:t>
      </w:r>
      <w:r>
        <w:t xml:space="preserve">High ·</w:t>
      </w:r>
      <w:r>
        <w:t xml:space="preserve"> </w:t>
      </w:r>
      <w:r>
        <w:rPr>
          <w:i/>
          <w:iCs/>
        </w:rPr>
        <w:t xml:space="preserve">Traces to:</w:t>
      </w:r>
      <w:r>
        <w:t xml:space="preserve"> </w:t>
      </w:r>
      <w:r>
        <w:t xml:space="preserve">UC-FW-02, UC-FW-06 ·</w:t>
      </w:r>
      <w:r>
        <w:t xml:space="preserve"> </w:t>
      </w:r>
      <w:r>
        <w:rPr>
          <w:i/>
          <w:iCs/>
        </w:rPr>
        <w:t xml:space="preserve">Verify:</w:t>
      </w:r>
      <w:r>
        <w:t xml:space="preserve"> </w:t>
      </w:r>
      <w:r>
        <w:t xml:space="preserve">Unit test</w:t>
      </w:r>
    </w:p>
    <w:p>
      <w:pPr>
        <w:pStyle w:val="BodyText"/>
      </w:pPr>
      <w:r>
        <w:rPr>
          <w:b/>
          <w:bCs/>
        </w:rPr>
        <w:t xml:space="preserve">SRS-IDX-0005</w:t>
      </w:r>
      <w:r>
        <w:t xml:space="preserve"> </w:t>
      </w:r>
      <w:r>
        <w:t xml:space="preserve">· Deterministic chunk ids</w:t>
      </w:r>
      <w:r>
        <w:t xml:space="preserve"> </w:t>
      </w:r>
      <w:r>
        <w:t xml:space="preserve">Chunk ids shall be deterministic across runs so that re-indexing is idempotent. Collisions shall be resolved by suffixing</w:t>
      </w:r>
      <w:r>
        <w:t xml:space="preserve"> </w:t>
      </w:r>
      <w:r>
        <w:rPr>
          <w:rStyle w:val="VerbatimChar"/>
        </w:rPr>
        <w:t xml:space="preserve">#2</w:t>
      </w:r>
      <w:r>
        <w:t xml:space="preserve">,</w:t>
      </w:r>
      <w:r>
        <w:t xml:space="preserve"> </w:t>
      </w:r>
      <w:r>
        <w:rPr>
          <w:rStyle w:val="VerbatimChar"/>
        </w:rPr>
        <w:t xml:space="preserve">#3</w:t>
      </w:r>
      <w:r>
        <w:t xml:space="preserve">, ….</w:t>
      </w:r>
      <w:r>
        <w:t xml:space="preserve"> </w:t>
      </w:r>
      <w:r>
        <w:rPr>
          <w:i/>
          <w:iCs/>
        </w:rPr>
        <w:t xml:space="preserve">Priority:</w:t>
      </w:r>
      <w:r>
        <w:t xml:space="preserve"> </w:t>
      </w:r>
      <w:r>
        <w:t xml:space="preserve">High ·</w:t>
      </w:r>
      <w:r>
        <w:t xml:space="preserve"> </w:t>
      </w:r>
      <w:r>
        <w:rPr>
          <w:i/>
          <w:iCs/>
        </w:rPr>
        <w:t xml:space="preserve">Traces to:</w:t>
      </w:r>
      <w:r>
        <w:t xml:space="preserve"> </w:t>
      </w:r>
      <w:r>
        <w:t xml:space="preserve">UC-FW-01 ·</w:t>
      </w:r>
      <w:r>
        <w:t xml:space="preserve"> </w:t>
      </w:r>
      <w:r>
        <w:rPr>
          <w:i/>
          <w:iCs/>
        </w:rPr>
        <w:t xml:space="preserve">Verify:</w:t>
      </w:r>
      <w:r>
        <w:t xml:space="preserve"> </w:t>
      </w:r>
      <w:r>
        <w:t xml:space="preserve">Unit test</w:t>
      </w:r>
    </w:p>
    <w:p>
      <w:pPr>
        <w:pStyle w:val="BodyText"/>
      </w:pPr>
      <w:r>
        <w:rPr>
          <w:b/>
          <w:bCs/>
        </w:rPr>
        <w:t xml:space="preserve">SRS-IDX-0006</w:t>
      </w:r>
      <w:r>
        <w:t xml:space="preserve"> </w:t>
      </w:r>
      <w:r>
        <w:t xml:space="preserve">· Embedding cost cap</w:t>
      </w:r>
      <w:r>
        <w:t xml:space="preserve"> </w:t>
      </w:r>
      <w:r>
        <w:t xml:space="preserve">The embedder shall report per-batch and cumulative estimated cost and shall abort with a clear error if the cumulative cost exceeds a</w:t>
      </w:r>
      <w:r>
        <w:t xml:space="preserve"> </w:t>
      </w:r>
      <w:r>
        <w:rPr>
          <w:rStyle w:val="VerbatimChar"/>
        </w:rPr>
        <w:t xml:space="preserve">SRA_EMBED_BUDGET_USD</w:t>
      </w:r>
      <w:r>
        <w:t xml:space="preserve"> </w:t>
      </w:r>
      <w:r>
        <w:t xml:space="preserve">environment cap when set.</w:t>
      </w:r>
      <w:r>
        <w:t xml:space="preserve"> </w:t>
      </w:r>
      <w:r>
        <w:rPr>
          <w:i/>
          <w:iCs/>
        </w:rPr>
        <w:t xml:space="preserve">Priority:</w:t>
      </w:r>
      <w:r>
        <w:t xml:space="preserve"> </w:t>
      </w:r>
      <w:r>
        <w:t xml:space="preserve">Medium ·</w:t>
      </w:r>
      <w:r>
        <w:t xml:space="preserve"> </w:t>
      </w:r>
      <w:r>
        <w:rPr>
          <w:i/>
          <w:iCs/>
        </w:rPr>
        <w:t xml:space="preserve">Traces to:</w:t>
      </w:r>
      <w:r>
        <w:t xml:space="preserve"> </w:t>
      </w:r>
      <w:r>
        <w:t xml:space="preserve">UC-FW-01 ·</w:t>
      </w:r>
      <w:r>
        <w:t xml:space="preserve"> </w:t>
      </w:r>
      <w:r>
        <w:rPr>
          <w:i/>
          <w:iCs/>
        </w:rPr>
        <w:t xml:space="preserve">Verify:</w:t>
      </w:r>
      <w:r>
        <w:t xml:space="preserve"> </w:t>
      </w:r>
      <w:r>
        <w:t xml:space="preserve">Integration test</w:t>
      </w:r>
    </w:p>
    <w:p>
      <w:pPr>
        <w:pStyle w:val="BodyText"/>
      </w:pPr>
      <w:r>
        <w:rPr>
          <w:b/>
          <w:bCs/>
        </w:rPr>
        <w:t xml:space="preserve">SRS-IDX-0007</w:t>
      </w:r>
      <w:r>
        <w:t xml:space="preserve"> </w:t>
      </w:r>
      <w:r>
        <w:t xml:space="preserve">· Graph extractor produces 7 JSON files</w:t>
      </w:r>
      <w:r>
        <w:t xml:space="preserve"> </w:t>
      </w:r>
      <w:r>
        <w:t xml:space="preserve">The extractor shall produce</w:t>
      </w:r>
      <w:r>
        <w:t xml:space="preserve"> </w:t>
      </w:r>
      <w:r>
        <w:rPr>
          <w:rStyle w:val="VerbatimChar"/>
        </w:rPr>
        <w:t xml:space="preserve">requirements.json</w:t>
      </w:r>
      <w:r>
        <w:t xml:space="preserve">,</w:t>
      </w:r>
      <w:r>
        <w:t xml:space="preserve"> </w:t>
      </w:r>
      <w:r>
        <w:rPr>
          <w:rStyle w:val="VerbatimChar"/>
        </w:rPr>
        <w:t xml:space="preserve">threats.json</w:t>
      </w:r>
      <w:r>
        <w:t xml:space="preserve">,</w:t>
      </w:r>
      <w:r>
        <w:t xml:space="preserve"> </w:t>
      </w:r>
      <w:r>
        <w:rPr>
          <w:rStyle w:val="VerbatimChar"/>
        </w:rPr>
        <w:t xml:space="preserve">dfd_elements.json</w:t>
      </w:r>
      <w:r>
        <w:t xml:space="preserve">,</w:t>
      </w:r>
      <w:r>
        <w:t xml:space="preserve"> </w:t>
      </w:r>
      <w:r>
        <w:rPr>
          <w:rStyle w:val="VerbatimChar"/>
        </w:rPr>
        <w:t xml:space="preserve">controls.json</w:t>
      </w:r>
      <w:r>
        <w:t xml:space="preserve">,</w:t>
      </w:r>
      <w:r>
        <w:t xml:space="preserve"> </w:t>
      </w:r>
      <w:r>
        <w:rPr>
          <w:rStyle w:val="VerbatimChar"/>
        </w:rPr>
        <w:t xml:space="preserve">vulnerabilities.json</w:t>
      </w:r>
      <w:r>
        <w:t xml:space="preserve">,</w:t>
      </w:r>
      <w:r>
        <w:t xml:space="preserve"> </w:t>
      </w:r>
      <w:r>
        <w:rPr>
          <w:rStyle w:val="VerbatimChar"/>
        </w:rPr>
        <w:t xml:space="preserve">code_artifacts.json</w:t>
      </w:r>
      <w:r>
        <w:t xml:space="preserve">,</w:t>
      </w:r>
      <w:r>
        <w:t xml:space="preserve"> </w:t>
      </w:r>
      <w:r>
        <w:rPr>
          <w:rStyle w:val="VerbatimChar"/>
        </w:rPr>
        <w:t xml:space="preserve">use_cases.json</w:t>
      </w:r>
      <w:r>
        <w:t xml:space="preserve"> </w:t>
      </w:r>
      <w:r>
        <w:t xml:space="preserve">under</w:t>
      </w:r>
      <w:r>
        <w:t xml:space="preserve"> </w:t>
      </w:r>
      <w:r>
        <w:rPr>
          <w:rStyle w:val="VerbatimChar"/>
        </w:rPr>
        <w:t xml:space="preserve">stores/extracts/&lt;device&gt;/</w:t>
      </w:r>
      <w:r>
        <w:t xml:space="preserve">.</w:t>
      </w:r>
      <w:r>
        <w:t xml:space="preserve"> </w:t>
      </w:r>
      <w:r>
        <w:rPr>
          <w:i/>
          <w:iCs/>
        </w:rPr>
        <w:t xml:space="preserve">Priority:</w:t>
      </w:r>
      <w:r>
        <w:t xml:space="preserve"> </w:t>
      </w:r>
      <w:r>
        <w:t xml:space="preserve">High ·</w:t>
      </w:r>
      <w:r>
        <w:t xml:space="preserve"> </w:t>
      </w:r>
      <w:r>
        <w:rPr>
          <w:i/>
          <w:iCs/>
        </w:rPr>
        <w:t xml:space="preserve">Traces to:</w:t>
      </w:r>
      <w:r>
        <w:t xml:space="preserve"> </w:t>
      </w:r>
      <w:r>
        <w:t xml:space="preserve">UC-FW-01 ·</w:t>
      </w:r>
      <w:r>
        <w:t xml:space="preserve"> </w:t>
      </w:r>
      <w:r>
        <w:rPr>
          <w:i/>
          <w:iCs/>
        </w:rPr>
        <w:t xml:space="preserve">Verify:</w:t>
      </w:r>
      <w:r>
        <w:t xml:space="preserve"> </w:t>
      </w:r>
      <w:r>
        <w:t xml:space="preserve">Integration test</w:t>
      </w:r>
    </w:p>
    <w:p>
      <w:pPr>
        <w:pStyle w:val="BodyText"/>
      </w:pPr>
      <w:r>
        <w:rPr>
          <w:b/>
          <w:bCs/>
        </w:rPr>
        <w:t xml:space="preserve">SRS-IDX-0008</w:t>
      </w:r>
      <w:r>
        <w:t xml:space="preserve"> </w:t>
      </w:r>
      <w:r>
        <w:t xml:space="preserve">· Graph schema</w:t>
      </w:r>
      <w:r>
        <w:t xml:space="preserve"> </w:t>
      </w:r>
      <w:r>
        <w:t xml:space="preserve">The graph shall define 11 node tables (Requirement, DesignItem, ImplementationItem, ArchitectureItem, Threat, Vulnerability, CodeArtifact, Control, UseCase, Actor, DFDElement) and 8 relationship tables (TRACES_TO, IMPLEMENTS, REALIZES, REALIZED_BY, LOCATED_IN, MITIGATES, APPLIES_TO, INTERACTS_VIA).</w:t>
      </w:r>
      <w:r>
        <w:t xml:space="preserve"> </w:t>
      </w:r>
      <w:r>
        <w:rPr>
          <w:i/>
          <w:iCs/>
        </w:rPr>
        <w:t xml:space="preserve">Priority:</w:t>
      </w:r>
      <w:r>
        <w:t xml:space="preserve"> </w:t>
      </w:r>
      <w:r>
        <w:t xml:space="preserve">High ·</w:t>
      </w:r>
      <w:r>
        <w:t xml:space="preserve"> </w:t>
      </w:r>
      <w:r>
        <w:rPr>
          <w:i/>
          <w:iCs/>
        </w:rPr>
        <w:t xml:space="preserve">Traces to:</w:t>
      </w:r>
      <w:r>
        <w:t xml:space="preserve"> </w:t>
      </w:r>
      <w:r>
        <w:t xml:space="preserve">UC-FW-01, UC-FW-06 ·</w:t>
      </w:r>
      <w:r>
        <w:t xml:space="preserve"> </w:t>
      </w:r>
      <w:r>
        <w:rPr>
          <w:i/>
          <w:iCs/>
        </w:rPr>
        <w:t xml:space="preserve">Verify:</w:t>
      </w:r>
      <w:r>
        <w:t xml:space="preserve"> </w:t>
      </w:r>
      <w:r>
        <w:t xml:space="preserve">Code review</w:t>
      </w:r>
    </w:p>
    <w:p>
      <w:pPr>
        <w:pStyle w:val="BodyText"/>
      </w:pPr>
      <w:r>
        <w:rPr>
          <w:b/>
          <w:bCs/>
        </w:rPr>
        <w:t xml:space="preserve">SRS-IDX-0009</w:t>
      </w:r>
      <w:r>
        <w:t xml:space="preserve"> </w:t>
      </w:r>
      <w:r>
        <w:t xml:space="preserve">· Dangling edges skipped and reported</w:t>
      </w:r>
      <w:r>
        <w:t xml:space="preserve"> </w:t>
      </w:r>
      <w:r>
        <w:t xml:space="preserve">The graph loader shall skip any edge whose source or target id is absent from the node set, count the skips per relationship type, and write the raw skipped edges to</w:t>
      </w:r>
      <w:r>
        <w:t xml:space="preserve"> </w:t>
      </w:r>
      <w:r>
        <w:rPr>
          <w:rStyle w:val="VerbatimChar"/>
        </w:rPr>
        <w:t xml:space="preserve">_dangling_edges.json</w:t>
      </w:r>
      <w:r>
        <w:t xml:space="preserve"> </w:t>
      </w:r>
      <w:r>
        <w:t xml:space="preserve">for later review.</w:t>
      </w:r>
      <w:r>
        <w:t xml:space="preserve"> </w:t>
      </w:r>
      <w:r>
        <w:rPr>
          <w:i/>
          <w:iCs/>
        </w:rPr>
        <w:t xml:space="preserve">Priority:</w:t>
      </w:r>
      <w:r>
        <w:t xml:space="preserve"> </w:t>
      </w:r>
      <w:r>
        <w:t xml:space="preserve">High ·</w:t>
      </w:r>
      <w:r>
        <w:t xml:space="preserve"> </w:t>
      </w:r>
      <w:r>
        <w:rPr>
          <w:i/>
          <w:iCs/>
        </w:rPr>
        <w:t xml:space="preserve">Traces to:</w:t>
      </w:r>
      <w:r>
        <w:t xml:space="preserve"> </w:t>
      </w:r>
      <w:r>
        <w:t xml:space="preserve">UC-FW-01/A3, UC-FW-02 ·</w:t>
      </w:r>
      <w:r>
        <w:t xml:space="preserve"> </w:t>
      </w:r>
      <w:r>
        <w:rPr>
          <w:i/>
          <w:iCs/>
        </w:rPr>
        <w:t xml:space="preserve">Verify:</w:t>
      </w:r>
      <w:r>
        <w:t xml:space="preserve"> </w:t>
      </w:r>
      <w:r>
        <w:t xml:space="preserve">Integration test</w:t>
      </w:r>
    </w:p>
    <w:p>
      <w:pPr>
        <w:pStyle w:val="BodyText"/>
      </w:pPr>
      <w:r>
        <w:rPr>
          <w:b/>
          <w:bCs/>
        </w:rPr>
        <w:t xml:space="preserve">SRS-IDX-0010</w:t>
      </w:r>
      <w:r>
        <w:t xml:space="preserve"> </w:t>
      </w:r>
      <w:r>
        <w:t xml:space="preserve">· Graph load is idempotent</w:t>
      </w:r>
      <w:r>
        <w:t xml:space="preserve"> </w:t>
      </w:r>
      <w:r>
        <w:t xml:space="preserve">Re-running</w:t>
      </w:r>
      <w:r>
        <w:t xml:space="preserve"> </w:t>
      </w:r>
      <w:r>
        <w:rPr>
          <w:rStyle w:val="VerbatimChar"/>
        </w:rPr>
        <w:t xml:space="preserve">sra index --graph</w:t>
      </w:r>
      <w:r>
        <w:t xml:space="preserve"> </w:t>
      </w:r>
      <w:r>
        <w:t xml:space="preserve">shall produce a database that responds identically to Cypher queries as the prior run for the same corpus commit.</w:t>
      </w:r>
      <w:r>
        <w:t xml:space="preserve"> </w:t>
      </w:r>
      <w:r>
        <w:rPr>
          <w:i/>
          <w:iCs/>
        </w:rPr>
        <w:t xml:space="preserve">Priority:</w:t>
      </w:r>
      <w:r>
        <w:t xml:space="preserve"> </w:t>
      </w:r>
      <w:r>
        <w:t xml:space="preserve">High ·</w:t>
      </w:r>
      <w:r>
        <w:t xml:space="preserve"> </w:t>
      </w:r>
      <w:r>
        <w:rPr>
          <w:i/>
          <w:iCs/>
        </w:rPr>
        <w:t xml:space="preserve">Traces to:</w:t>
      </w:r>
      <w:r>
        <w:t xml:space="preserve"> </w:t>
      </w:r>
      <w:r>
        <w:t xml:space="preserve">UC-FW-05 ·</w:t>
      </w:r>
      <w:r>
        <w:t xml:space="preserve"> </w:t>
      </w:r>
      <w:r>
        <w:rPr>
          <w:i/>
          <w:iCs/>
        </w:rPr>
        <w:t xml:space="preserve">Verify:</w:t>
      </w:r>
      <w:r>
        <w:t xml:space="preserve"> </w:t>
      </w:r>
      <w:r>
        <w:t xml:space="preserve">Integration test</w:t>
      </w:r>
    </w:p>
    <w:bookmarkEnd w:id="12"/>
    <w:bookmarkStart w:id="13" w:name="X43dba89b974e40a5cfa1fc8c818fd6ec5749b96"/>
    <w:p>
      <w:pPr>
        <w:pStyle w:val="Heading3"/>
      </w:pPr>
      <w:r>
        <w:t xml:space="preserve">3.3 SRS · MCP — Model Context Protocol servers</w:t>
      </w:r>
    </w:p>
    <w:p>
      <w:pPr>
        <w:pStyle w:val="FirstParagraph"/>
      </w:pPr>
      <w:r>
        <w:rPr>
          <w:b/>
          <w:bCs/>
        </w:rPr>
        <w:t xml:space="preserve">SRS-MCP-0001</w:t>
      </w:r>
      <w:r>
        <w:t xml:space="preserve"> </w:t>
      </w:r>
      <w:r>
        <w:t xml:space="preserve">· corpus-vector tool set</w:t>
      </w:r>
      <w:r>
        <w:t xml:space="preserve"> </w:t>
      </w:r>
      <w:r>
        <w:t xml:space="preserve">The</w:t>
      </w:r>
      <w:r>
        <w:t xml:space="preserve"> </w:t>
      </w:r>
      <w:r>
        <w:rPr>
          <w:rStyle w:val="VerbatimChar"/>
        </w:rPr>
        <w:t xml:space="preserve">corpus-vector</w:t>
      </w:r>
      <w:r>
        <w:t xml:space="preserve"> </w:t>
      </w:r>
      <w:r>
        <w:t xml:space="preserve">MCP server shall expose the tools</w:t>
      </w:r>
      <w:r>
        <w:t xml:space="preserve"> </w:t>
      </w:r>
      <w:r>
        <w:rPr>
          <w:rStyle w:val="VerbatimChar"/>
        </w:rPr>
        <w:t xml:space="preserve">search(query, k, filters, collection)</w:t>
      </w:r>
      <w:r>
        <w:t xml:space="preserve">,</w:t>
      </w:r>
      <w:r>
        <w:t xml:space="preserve"> </w:t>
      </w:r>
      <w:r>
        <w:rPr>
          <w:rStyle w:val="VerbatimChar"/>
        </w:rPr>
        <w:t xml:space="preserve">get_chunk(chunk_id, collection)</w:t>
      </w:r>
      <w:r>
        <w:t xml:space="preserve">, and</w:t>
      </w:r>
      <w:r>
        <w:t xml:space="preserve"> </w:t>
      </w:r>
      <w:r>
        <w:rPr>
          <w:rStyle w:val="VerbatimChar"/>
        </w:rPr>
        <w:t xml:space="preserve">list_collections()</w:t>
      </w:r>
      <w:r>
        <w:t xml:space="preserve">.</w:t>
      </w:r>
      <w:r>
        <w:t xml:space="preserve"> </w:t>
      </w:r>
      <w:r>
        <w:rPr>
          <w:i/>
          <w:iCs/>
        </w:rPr>
        <w:t xml:space="preserve">Priority:</w:t>
      </w:r>
      <w:r>
        <w:t xml:space="preserve"> </w:t>
      </w:r>
      <w:r>
        <w:t xml:space="preserve">High ·</w:t>
      </w:r>
      <w:r>
        <w:t xml:space="preserve"> </w:t>
      </w:r>
      <w:r>
        <w:rPr>
          <w:i/>
          <w:iCs/>
        </w:rPr>
        <w:t xml:space="preserve">Traces to:</w:t>
      </w:r>
      <w:r>
        <w:t xml:space="preserve"> </w:t>
      </w:r>
      <w:r>
        <w:t xml:space="preserve">UC-FW-02, UC-FW-06 ·</w:t>
      </w:r>
      <w:r>
        <w:t xml:space="preserve"> </w:t>
      </w:r>
      <w:r>
        <w:rPr>
          <w:i/>
          <w:iCs/>
        </w:rPr>
        <w:t xml:space="preserve">Verify:</w:t>
      </w:r>
      <w:r>
        <w:t xml:space="preserve"> </w:t>
      </w:r>
      <w:r>
        <w:t xml:space="preserve">Integration test</w:t>
      </w:r>
    </w:p>
    <w:p>
      <w:pPr>
        <w:pStyle w:val="BodyText"/>
      </w:pPr>
      <w:r>
        <w:rPr>
          <w:b/>
          <w:bCs/>
        </w:rPr>
        <w:t xml:space="preserve">SRS-MCP-0002</w:t>
      </w:r>
      <w:r>
        <w:t xml:space="preserve"> </w:t>
      </w:r>
      <w:r>
        <w:t xml:space="preserve">· corpus-graph tool set</w:t>
      </w:r>
      <w:r>
        <w:t xml:space="preserve"> </w:t>
      </w:r>
      <w:r>
        <w:t xml:space="preserve">The</w:t>
      </w:r>
      <w:r>
        <w:t xml:space="preserve"> </w:t>
      </w:r>
      <w:r>
        <w:rPr>
          <w:rStyle w:val="VerbatimChar"/>
        </w:rPr>
        <w:t xml:space="preserve">corpus-graph</w:t>
      </w:r>
      <w:r>
        <w:t xml:space="preserve"> </w:t>
      </w:r>
      <w:r>
        <w:t xml:space="preserve">MCP server shall expose</w:t>
      </w:r>
      <w:r>
        <w:t xml:space="preserve"> </w:t>
      </w:r>
      <w:r>
        <w:rPr>
          <w:rStyle w:val="VerbatimChar"/>
        </w:rPr>
        <w:t xml:space="preserve">cypher(query, params)</w:t>
      </w:r>
      <w:r>
        <w:t xml:space="preserve">,</w:t>
      </w:r>
      <w:r>
        <w:t xml:space="preserve"> </w:t>
      </w:r>
      <w:r>
        <w:rPr>
          <w:rStyle w:val="VerbatimChar"/>
        </w:rPr>
        <w:t xml:space="preserve">neighbors(node_id, edge_type, direction, depth)</w:t>
      </w:r>
      <w:r>
        <w:t xml:space="preserve">,</w:t>
      </w:r>
      <w:r>
        <w:t xml:space="preserve"> </w:t>
      </w:r>
      <w:r>
        <w:rPr>
          <w:rStyle w:val="VerbatimChar"/>
        </w:rPr>
        <w:t xml:space="preserve">path(from_id, to_id, max_depth)</w:t>
      </w:r>
      <w:r>
        <w:t xml:space="preserve">, and</w:t>
      </w:r>
      <w:r>
        <w:t xml:space="preserve"> </w:t>
      </w:r>
      <w:r>
        <w:rPr>
          <w:rStyle w:val="VerbatimChar"/>
        </w:rPr>
        <w:t xml:space="preserve">list_schema()</w:t>
      </w:r>
      <w:r>
        <w:t xml:space="preserve">.</w:t>
      </w:r>
      <w:r>
        <w:t xml:space="preserve"> </w:t>
      </w:r>
      <w:r>
        <w:rPr>
          <w:i/>
          <w:iCs/>
        </w:rPr>
        <w:t xml:space="preserve">Priority:</w:t>
      </w:r>
      <w:r>
        <w:t xml:space="preserve"> </w:t>
      </w:r>
      <w:r>
        <w:t xml:space="preserve">High ·</w:t>
      </w:r>
      <w:r>
        <w:t xml:space="preserve"> </w:t>
      </w:r>
      <w:r>
        <w:rPr>
          <w:i/>
          <w:iCs/>
        </w:rPr>
        <w:t xml:space="preserve">Traces to:</w:t>
      </w:r>
      <w:r>
        <w:t xml:space="preserve"> </w:t>
      </w:r>
      <w:r>
        <w:t xml:space="preserve">UC-FW-02, UC-FW-06 ·</w:t>
      </w:r>
      <w:r>
        <w:t xml:space="preserve"> </w:t>
      </w:r>
      <w:r>
        <w:rPr>
          <w:i/>
          <w:iCs/>
        </w:rPr>
        <w:t xml:space="preserve">Verify:</w:t>
      </w:r>
      <w:r>
        <w:t xml:space="preserve"> </w:t>
      </w:r>
      <w:r>
        <w:t xml:space="preserve">Integration test</w:t>
      </w:r>
    </w:p>
    <w:p>
      <w:pPr>
        <w:pStyle w:val="BodyText"/>
      </w:pPr>
      <w:r>
        <w:rPr>
          <w:b/>
          <w:bCs/>
        </w:rPr>
        <w:t xml:space="preserve">SRS-MCP-0003</w:t>
      </w:r>
      <w:r>
        <w:t xml:space="preserve"> </w:t>
      </w:r>
      <w:r>
        <w:t xml:space="preserve">· corpus-graph is read-only</w:t>
      </w:r>
      <w:r>
        <w:t xml:space="preserve"> </w:t>
      </w:r>
      <w:r>
        <w:rPr>
          <w:rStyle w:val="VerbatimChar"/>
        </w:rPr>
        <w:t xml:space="preserve">corpus-graph.cypher</w:t>
      </w:r>
      <w:r>
        <w:t xml:space="preserve"> </w:t>
      </w:r>
      <w:r>
        <w:t xml:space="preserve">shall reject any query containing CREATE, MERGE, DELETE, SET, DROP, ALTER, COPY, INSERT, REMOVE, or LOAD, in any case.</w:t>
      </w:r>
      <w:r>
        <w:t xml:space="preserve"> </w:t>
      </w:r>
      <w:r>
        <w:rPr>
          <w:i/>
          <w:iCs/>
        </w:rPr>
        <w:t xml:space="preserve">Priority:</w:t>
      </w:r>
      <w:r>
        <w:t xml:space="preserve"> </w:t>
      </w:r>
      <w:r>
        <w:t xml:space="preserve">High ·</w:t>
      </w:r>
      <w:r>
        <w:t xml:space="preserve"> </w:t>
      </w:r>
      <w:r>
        <w:rPr>
          <w:i/>
          <w:iCs/>
        </w:rPr>
        <w:t xml:space="preserve">Traces to:</w:t>
      </w:r>
      <w:r>
        <w:t xml:space="preserve"> </w:t>
      </w:r>
      <w:r>
        <w:t xml:space="preserve">UC-FW-06 ·</w:t>
      </w:r>
      <w:r>
        <w:t xml:space="preserve"> </w:t>
      </w:r>
      <w:r>
        <w:rPr>
          <w:i/>
          <w:iCs/>
        </w:rPr>
        <w:t xml:space="preserve">Verify:</w:t>
      </w:r>
      <w:r>
        <w:t xml:space="preserve"> </w:t>
      </w:r>
      <w:r>
        <w:t xml:space="preserve">Unit test</w:t>
      </w:r>
    </w:p>
    <w:p>
      <w:pPr>
        <w:pStyle w:val="BodyText"/>
      </w:pPr>
      <w:r>
        <w:rPr>
          <w:b/>
          <w:bCs/>
        </w:rPr>
        <w:t xml:space="preserve">SRS-MCP-0004</w:t>
      </w:r>
      <w:r>
        <w:t xml:space="preserve"> </w:t>
      </w:r>
      <w:r>
        <w:t xml:space="preserve">· corpus-files tool set</w:t>
      </w:r>
      <w:r>
        <w:t xml:space="preserve"> </w:t>
      </w:r>
      <w:r>
        <w:t xml:space="preserve">The</w:t>
      </w:r>
      <w:r>
        <w:t xml:space="preserve"> </w:t>
      </w:r>
      <w:r>
        <w:rPr>
          <w:rStyle w:val="VerbatimChar"/>
        </w:rPr>
        <w:t xml:space="preserve">corpus-files</w:t>
      </w:r>
      <w:r>
        <w:t xml:space="preserve"> </w:t>
      </w:r>
      <w:r>
        <w:t xml:space="preserve">MCP server shall expose</w:t>
      </w:r>
      <w:r>
        <w:t xml:space="preserve"> </w:t>
      </w:r>
      <w:r>
        <w:rPr>
          <w:rStyle w:val="VerbatimChar"/>
        </w:rPr>
        <w:t xml:space="preserve">read(path)</w:t>
      </w:r>
      <w:r>
        <w:t xml:space="preserve">,</w:t>
      </w:r>
      <w:r>
        <w:t xml:space="preserve"> </w:t>
      </w:r>
      <w:r>
        <w:rPr>
          <w:rStyle w:val="VerbatimChar"/>
        </w:rPr>
        <w:t xml:space="preserve">list_dir(directory)</w:t>
      </w:r>
      <w:r>
        <w:t xml:space="preserve">, and</w:t>
      </w:r>
      <w:r>
        <w:t xml:space="preserve"> </w:t>
      </w:r>
      <w:r>
        <w:rPr>
          <w:rStyle w:val="VerbatimChar"/>
        </w:rPr>
        <w:t xml:space="preserve">grep(pattern, glob, max_hits, case_insensitive, context)</w:t>
      </w:r>
      <w:r>
        <w:t xml:space="preserve">.</w:t>
      </w:r>
      <w:r>
        <w:t xml:space="preserve"> </w:t>
      </w:r>
      <w:r>
        <w:rPr>
          <w:i/>
          <w:iCs/>
        </w:rPr>
        <w:t xml:space="preserve">Priority:</w:t>
      </w:r>
      <w:r>
        <w:t xml:space="preserve"> </w:t>
      </w:r>
      <w:r>
        <w:t xml:space="preserve">High ·</w:t>
      </w:r>
      <w:r>
        <w:t xml:space="preserve"> </w:t>
      </w:r>
      <w:r>
        <w:rPr>
          <w:i/>
          <w:iCs/>
        </w:rPr>
        <w:t xml:space="preserve">Traces to:</w:t>
      </w:r>
      <w:r>
        <w:t xml:space="preserve"> </w:t>
      </w:r>
      <w:r>
        <w:t xml:space="preserve">UC-FW-02, UC-FW-06 ·</w:t>
      </w:r>
      <w:r>
        <w:t xml:space="preserve"> </w:t>
      </w:r>
      <w:r>
        <w:rPr>
          <w:i/>
          <w:iCs/>
        </w:rPr>
        <w:t xml:space="preserve">Verify:</w:t>
      </w:r>
      <w:r>
        <w:t xml:space="preserve"> </w:t>
      </w:r>
      <w:r>
        <w:t xml:space="preserve">Integration test</w:t>
      </w:r>
    </w:p>
    <w:p>
      <w:pPr>
        <w:pStyle w:val="BodyText"/>
      </w:pPr>
      <w:r>
        <w:rPr>
          <w:b/>
          <w:bCs/>
        </w:rPr>
        <w:t xml:space="preserve">SRS-MCP-0005</w:t>
      </w:r>
      <w:r>
        <w:t xml:space="preserve"> </w:t>
      </w:r>
      <w:r>
        <w:t xml:space="preserve">· corpus-files refuses path traversal</w:t>
      </w:r>
      <w:r>
        <w:t xml:space="preserve"> </w:t>
      </w:r>
      <w:r>
        <w:rPr>
          <w:rStyle w:val="VerbatimChar"/>
        </w:rPr>
        <w:t xml:space="preserve">corpus-files.read</w:t>
      </w:r>
      <w:r>
        <w:t xml:space="preserve"> </w:t>
      </w:r>
      <w:r>
        <w:t xml:space="preserve">and</w:t>
      </w:r>
      <w:r>
        <w:t xml:space="preserve"> </w:t>
      </w:r>
      <w:r>
        <w:rPr>
          <w:rStyle w:val="VerbatimChar"/>
        </w:rPr>
        <w:t xml:space="preserve">list_dir</w:t>
      </w:r>
      <w:r>
        <w:t xml:space="preserve"> </w:t>
      </w:r>
      <w:r>
        <w:t xml:space="preserve">shall refuse any path that resolves outside</w:t>
      </w:r>
      <w:r>
        <w:t xml:space="preserve"> </w:t>
      </w:r>
      <w:r>
        <w:rPr>
          <w:rStyle w:val="VerbatimChar"/>
        </w:rPr>
        <w:t xml:space="preserve">input/&lt;device&gt;/</w:t>
      </w:r>
      <w:r>
        <w:t xml:space="preserve">, including via</w:t>
      </w:r>
      <w:r>
        <w:t xml:space="preserve"> </w:t>
      </w:r>
      <w:r>
        <w:rPr>
          <w:rStyle w:val="VerbatimChar"/>
        </w:rPr>
        <w:t xml:space="preserve">..</w:t>
      </w:r>
      <w:r>
        <w:t xml:space="preserve"> </w:t>
      </w:r>
      <w:r>
        <w:t xml:space="preserve">segments or absolute paths.</w:t>
      </w:r>
      <w:r>
        <w:t xml:space="preserve"> </w:t>
      </w:r>
      <w:r>
        <w:rPr>
          <w:i/>
          <w:iCs/>
        </w:rPr>
        <w:t xml:space="preserve">Priority:</w:t>
      </w:r>
      <w:r>
        <w:t xml:space="preserve"> </w:t>
      </w:r>
      <w:r>
        <w:t xml:space="preserve">High ·</w:t>
      </w:r>
      <w:r>
        <w:t xml:space="preserve"> </w:t>
      </w:r>
      <w:r>
        <w:rPr>
          <w:i/>
          <w:iCs/>
        </w:rPr>
        <w:t xml:space="preserve">Traces to:</w:t>
      </w:r>
      <w:r>
        <w:t xml:space="preserve"> </w:t>
      </w:r>
      <w:r>
        <w:t xml:space="preserve">UC-FW-06 ·</w:t>
      </w:r>
      <w:r>
        <w:t xml:space="preserve"> </w:t>
      </w:r>
      <w:r>
        <w:rPr>
          <w:i/>
          <w:iCs/>
        </w:rPr>
        <w:t xml:space="preserve">Verify:</w:t>
      </w:r>
      <w:r>
        <w:t xml:space="preserve"> </w:t>
      </w:r>
      <w:r>
        <w:t xml:space="preserve">Unit test</w:t>
      </w:r>
    </w:p>
    <w:p>
      <w:pPr>
        <w:pStyle w:val="BodyText"/>
      </w:pPr>
      <w:r>
        <w:rPr>
          <w:b/>
          <w:bCs/>
        </w:rPr>
        <w:t xml:space="preserve">SRS-MCP-0006</w:t>
      </w:r>
      <w:r>
        <w:t xml:space="preserve"> </w:t>
      </w:r>
      <w:r>
        <w:t xml:space="preserve">· corpus-files caps reads</w:t>
      </w:r>
      <w:r>
        <w:t xml:space="preserve"> </w:t>
      </w:r>
      <w:r>
        <w:rPr>
          <w:rStyle w:val="VerbatimChar"/>
        </w:rPr>
        <w:t xml:space="preserve">corpus-files.read</w:t>
      </w:r>
      <w:r>
        <w:t xml:space="preserve"> </w:t>
      </w:r>
      <w:r>
        <w:t xml:space="preserve">shall return at most 200 KB of content and set a</w:t>
      </w:r>
      <w:r>
        <w:t xml:space="preserve"> </w:t>
      </w:r>
      <w:r>
        <w:rPr>
          <w:rStyle w:val="VerbatimChar"/>
        </w:rPr>
        <w:t xml:space="preserve">truncated</w:t>
      </w:r>
      <w:r>
        <w:t xml:space="preserve"> </w:t>
      </w:r>
      <w:r>
        <w:t xml:space="preserve">flag when the file exceeds that limit.</w:t>
      </w:r>
      <w:r>
        <w:t xml:space="preserve"> </w:t>
      </w:r>
      <w:r>
        <w:rPr>
          <w:i/>
          <w:iCs/>
        </w:rPr>
        <w:t xml:space="preserve">Priority:</w:t>
      </w:r>
      <w:r>
        <w:t xml:space="preserve"> </w:t>
      </w:r>
      <w:r>
        <w:t xml:space="preserve">Medium ·</w:t>
      </w:r>
      <w:r>
        <w:t xml:space="preserve"> </w:t>
      </w:r>
      <w:r>
        <w:rPr>
          <w:i/>
          <w:iCs/>
        </w:rPr>
        <w:t xml:space="preserve">Traces to:</w:t>
      </w:r>
      <w:r>
        <w:t xml:space="preserve"> </w:t>
      </w:r>
      <w:r>
        <w:t xml:space="preserve">UC-FW-06 ·</w:t>
      </w:r>
      <w:r>
        <w:t xml:space="preserve"> </w:t>
      </w:r>
      <w:r>
        <w:rPr>
          <w:i/>
          <w:iCs/>
        </w:rPr>
        <w:t xml:space="preserve">Verify:</w:t>
      </w:r>
      <w:r>
        <w:t xml:space="preserve"> </w:t>
      </w:r>
      <w:r>
        <w:t xml:space="preserve">Unit test</w:t>
      </w:r>
    </w:p>
    <w:p>
      <w:pPr>
        <w:pStyle w:val="BodyText"/>
      </w:pPr>
      <w:r>
        <w:rPr>
          <w:b/>
          <w:bCs/>
        </w:rPr>
        <w:t xml:space="preserve">SRS-MCP-0007</w:t>
      </w:r>
      <w:r>
        <w:t xml:space="preserve"> </w:t>
      </w:r>
      <w:r>
        <w:t xml:space="preserve">· Servers run on stdio</w:t>
      </w:r>
      <w:r>
        <w:t xml:space="preserve"> </w:t>
      </w:r>
      <w:r>
        <w:t xml:space="preserve">Each MCP server shall run on stdio transport when launched via</w:t>
      </w:r>
      <w:r>
        <w:t xml:space="preserve"> </w:t>
      </w:r>
      <w:r>
        <w:rPr>
          <w:rStyle w:val="VerbatimChar"/>
        </w:rPr>
        <w:t xml:space="preserve">sra mcp &lt;server&gt;</w:t>
      </w:r>
      <w:r>
        <w:t xml:space="preserve">, matching the MCP 2.x transport contract so any conformant client can connect.</w:t>
      </w:r>
      <w:r>
        <w:t xml:space="preserve"> </w:t>
      </w:r>
      <w:r>
        <w:rPr>
          <w:i/>
          <w:iCs/>
        </w:rPr>
        <w:t xml:space="preserve">Priority:</w:t>
      </w:r>
      <w:r>
        <w:t xml:space="preserve"> </w:t>
      </w:r>
      <w:r>
        <w:t xml:space="preserve">High ·</w:t>
      </w:r>
      <w:r>
        <w:t xml:space="preserve"> </w:t>
      </w:r>
      <w:r>
        <w:rPr>
          <w:i/>
          <w:iCs/>
        </w:rPr>
        <w:t xml:space="preserve">Traces to:</w:t>
      </w:r>
      <w:r>
        <w:t xml:space="preserve"> </w:t>
      </w:r>
      <w:r>
        <w:t xml:space="preserve">UC-FW-02, UC-FW-06 ·</w:t>
      </w:r>
      <w:r>
        <w:t xml:space="preserve"> </w:t>
      </w:r>
      <w:r>
        <w:rPr>
          <w:i/>
          <w:iCs/>
        </w:rPr>
        <w:t xml:space="preserve">Verify:</w:t>
      </w:r>
      <w:r>
        <w:t xml:space="preserve"> </w:t>
      </w:r>
      <w:r>
        <w:t xml:space="preserve">Integration test</w:t>
      </w:r>
    </w:p>
    <w:bookmarkEnd w:id="13"/>
    <w:bookmarkStart w:id="14" w:name="X68495a8cc7529b0dfc8b2b666c43b2a398b9b65"/>
    <w:p>
      <w:pPr>
        <w:pStyle w:val="Heading3"/>
      </w:pPr>
      <w:r>
        <w:t xml:space="preserve">3.4 SRS · AGT — five agents</w:t>
      </w:r>
    </w:p>
    <w:p>
      <w:pPr>
        <w:pStyle w:val="FirstParagraph"/>
      </w:pPr>
      <w:r>
        <w:rPr>
          <w:b/>
          <w:bCs/>
        </w:rPr>
        <w:t xml:space="preserve">SRS-AGT-0001</w:t>
      </w:r>
      <w:r>
        <w:t xml:space="preserve"> </w:t>
      </w:r>
      <w:r>
        <w:t xml:space="preserve">· Ingestion agent</w:t>
      </w:r>
      <w:r>
        <w:t xml:space="preserve"> </w:t>
      </w:r>
      <w:r>
        <w:t xml:space="preserve">The Ingestion agent shall enumerate threats from the graph (all threats or a filtered subset per</w:t>
      </w:r>
      <w:r>
        <w:t xml:space="preserve"> </w:t>
      </w:r>
      <w:r>
        <w:rPr>
          <w:rStyle w:val="VerbatimChar"/>
        </w:rPr>
        <w:t xml:space="preserve">--limit</w:t>
      </w:r>
      <w:r>
        <w:t xml:space="preserve"> </w:t>
      </w:r>
      <w:r>
        <w:t xml:space="preserve">/</w:t>
      </w:r>
      <w:r>
        <w:t xml:space="preserve"> </w:t>
      </w:r>
      <w:r>
        <w:rPr>
          <w:rStyle w:val="VerbatimChar"/>
        </w:rPr>
        <w:t xml:space="preserve">--category</w:t>
      </w:r>
      <w:r>
        <w:t xml:space="preserve"> </w:t>
      </w:r>
      <w:r>
        <w:t xml:space="preserve">/</w:t>
      </w:r>
      <w:r>
        <w:t xml:space="preserve"> </w:t>
      </w:r>
      <w:r>
        <w:rPr>
          <w:rStyle w:val="VerbatimChar"/>
        </w:rPr>
        <w:t xml:space="preserve">--threat</w:t>
      </w:r>
      <w:r>
        <w:t xml:space="preserve">) and feed one threat per iteration to the downstream agents.</w:t>
      </w:r>
      <w:r>
        <w:t xml:space="preserve"> </w:t>
      </w:r>
      <w:r>
        <w:rPr>
          <w:i/>
          <w:iCs/>
        </w:rPr>
        <w:t xml:space="preserve">Priority:</w:t>
      </w:r>
      <w:r>
        <w:t xml:space="preserve"> </w:t>
      </w:r>
      <w:r>
        <w:t xml:space="preserve">High ·</w:t>
      </w:r>
      <w:r>
        <w:t xml:space="preserve"> </w:t>
      </w:r>
      <w:r>
        <w:rPr>
          <w:i/>
          <w:iCs/>
        </w:rPr>
        <w:t xml:space="preserve">Traces to:</w:t>
      </w:r>
      <w:r>
        <w:t xml:space="preserve"> </w:t>
      </w:r>
      <w:r>
        <w:t xml:space="preserve">UC-FW-02 ·</w:t>
      </w:r>
      <w:r>
        <w:t xml:space="preserve"> </w:t>
      </w:r>
      <w:r>
        <w:rPr>
          <w:i/>
          <w:iCs/>
        </w:rPr>
        <w:t xml:space="preserve">Verify:</w:t>
      </w:r>
      <w:r>
        <w:t xml:space="preserve"> </w:t>
      </w:r>
      <w:r>
        <w:t xml:space="preserve">Integration test</w:t>
      </w:r>
    </w:p>
    <w:p>
      <w:pPr>
        <w:pStyle w:val="BodyText"/>
      </w:pPr>
      <w:r>
        <w:rPr>
          <w:b/>
          <w:bCs/>
        </w:rPr>
        <w:t xml:space="preserve">SRS-AGT-0002</w:t>
      </w:r>
      <w:r>
        <w:t xml:space="preserve"> </w:t>
      </w:r>
      <w:r>
        <w:t xml:space="preserve">· Compliance Mapper agent</w:t>
      </w:r>
      <w:r>
        <w:t xml:space="preserve"> </w:t>
      </w:r>
      <w:r>
        <w:t xml:space="preserve">The Compliance Mapper agent shall, for each threat, retrieve the relevant regulatory clauses via</w:t>
      </w:r>
      <w:r>
        <w:t xml:space="preserve"> </w:t>
      </w:r>
      <w:r>
        <w:rPr>
          <w:rStyle w:val="VerbatimChar"/>
        </w:rPr>
        <w:t xml:space="preserve">corpus-vector.search</w:t>
      </w:r>
      <w:r>
        <w:t xml:space="preserve"> </w:t>
      </w:r>
      <w:r>
        <w:t xml:space="preserve">and walk</w:t>
      </w:r>
      <w:r>
        <w:t xml:space="preserve"> </w:t>
      </w:r>
      <w:r>
        <w:rPr>
          <w:rStyle w:val="VerbatimChar"/>
        </w:rPr>
        <w:t xml:space="preserve">Control -[:SATISFIES]-&gt; Clause</w:t>
      </w:r>
      <w:r>
        <w:t xml:space="preserve"> </w:t>
      </w:r>
      <w:r>
        <w:t xml:space="preserve">edges via</w:t>
      </w:r>
      <w:r>
        <w:t xml:space="preserve"> </w:t>
      </w:r>
      <w:r>
        <w:rPr>
          <w:rStyle w:val="VerbatimChar"/>
        </w:rPr>
        <w:t xml:space="preserve">corpus-graph.cypher</w:t>
      </w:r>
      <w:r>
        <w:t xml:space="preserve">, and decide a verdict (</w:t>
      </w:r>
      <w:r>
        <w:rPr>
          <w:rStyle w:val="VerbatimChar"/>
        </w:rPr>
        <w:t xml:space="preserve">present</w:t>
      </w:r>
      <w:r>
        <w:t xml:space="preserve"> </w:t>
      </w:r>
      <w:r>
        <w:t xml:space="preserve">/</w:t>
      </w:r>
      <w:r>
        <w:t xml:space="preserve"> </w:t>
      </w:r>
      <w:r>
        <w:rPr>
          <w:rStyle w:val="VerbatimChar"/>
        </w:rPr>
        <w:t xml:space="preserve">partial</w:t>
      </w:r>
      <w:r>
        <w:t xml:space="preserve"> </w:t>
      </w:r>
      <w:r>
        <w:t xml:space="preserve">/</w:t>
      </w:r>
      <w:r>
        <w:t xml:space="preserve"> </w:t>
      </w:r>
      <w:r>
        <w:rPr>
          <w:rStyle w:val="VerbatimChar"/>
        </w:rPr>
        <w:t xml:space="preserve">missing</w:t>
      </w:r>
      <w:r>
        <w:t xml:space="preserve">) per clause with a short evidence citation.</w:t>
      </w:r>
      <w:r>
        <w:t xml:space="preserve"> </w:t>
      </w:r>
      <w:r>
        <w:rPr>
          <w:i/>
          <w:iCs/>
        </w:rPr>
        <w:t xml:space="preserve">Priority:</w:t>
      </w:r>
      <w:r>
        <w:t xml:space="preserve"> </w:t>
      </w:r>
      <w:r>
        <w:t xml:space="preserve">High ·</w:t>
      </w:r>
      <w:r>
        <w:t xml:space="preserve"> </w:t>
      </w:r>
      <w:r>
        <w:rPr>
          <w:i/>
          <w:iCs/>
        </w:rPr>
        <w:t xml:space="preserve">Traces to:</w:t>
      </w:r>
      <w:r>
        <w:t xml:space="preserve"> </w:t>
      </w:r>
      <w:r>
        <w:t xml:space="preserve">UC-FW-02 ·</w:t>
      </w:r>
      <w:r>
        <w:t xml:space="preserve"> </w:t>
      </w:r>
      <w:r>
        <w:rPr>
          <w:i/>
          <w:iCs/>
        </w:rPr>
        <w:t xml:space="preserve">Verify:</w:t>
      </w:r>
      <w:r>
        <w:t xml:space="preserve"> </w:t>
      </w:r>
      <w:r>
        <w:t xml:space="preserve">System test</w:t>
      </w:r>
    </w:p>
    <w:p>
      <w:pPr>
        <w:pStyle w:val="BodyText"/>
      </w:pPr>
      <w:r>
        <w:rPr>
          <w:b/>
          <w:bCs/>
        </w:rPr>
        <w:t xml:space="preserve">SRS-AGT-0003</w:t>
      </w:r>
      <w:r>
        <w:t xml:space="preserve"> </w:t>
      </w:r>
      <w:r>
        <w:t xml:space="preserve">· Code Analysis agent</w:t>
      </w:r>
      <w:r>
        <w:t xml:space="preserve"> </w:t>
      </w:r>
      <w:r>
        <w:t xml:space="preserve">The Code Analysis agent shall use the graph to find implicated code artifacts for the threat, use</w:t>
      </w:r>
      <w:r>
        <w:t xml:space="preserve"> </w:t>
      </w:r>
      <w:r>
        <w:rPr>
          <w:rStyle w:val="VerbatimChar"/>
        </w:rPr>
        <w:t xml:space="preserve">corpus-files.grep</w:t>
      </w:r>
      <w:r>
        <w:t xml:space="preserve"> </w:t>
      </w:r>
      <w:r>
        <w:t xml:space="preserve">and</w:t>
      </w:r>
      <w:r>
        <w:t xml:space="preserve"> </w:t>
      </w:r>
      <w:r>
        <w:rPr>
          <w:rStyle w:val="VerbatimChar"/>
        </w:rPr>
        <w:t xml:space="preserve">corpus-files.read</w:t>
      </w:r>
      <w:r>
        <w:t xml:space="preserve"> </w:t>
      </w:r>
      <w:r>
        <w:t xml:space="preserve">to confirm or refute the presence of the expected control in code, and produce a finding (present / partial / missing) with file and line citations.</w:t>
      </w:r>
      <w:r>
        <w:t xml:space="preserve"> </w:t>
      </w:r>
      <w:r>
        <w:rPr>
          <w:i/>
          <w:iCs/>
        </w:rPr>
        <w:t xml:space="preserve">Priority:</w:t>
      </w:r>
      <w:r>
        <w:t xml:space="preserve"> </w:t>
      </w:r>
      <w:r>
        <w:t xml:space="preserve">High ·</w:t>
      </w:r>
      <w:r>
        <w:t xml:space="preserve"> </w:t>
      </w:r>
      <w:r>
        <w:rPr>
          <w:i/>
          <w:iCs/>
        </w:rPr>
        <w:t xml:space="preserve">Traces to:</w:t>
      </w:r>
      <w:r>
        <w:t xml:space="preserve"> </w:t>
      </w:r>
      <w:r>
        <w:t xml:space="preserve">UC-FW-02 ·</w:t>
      </w:r>
      <w:r>
        <w:t xml:space="preserve"> </w:t>
      </w:r>
      <w:r>
        <w:rPr>
          <w:i/>
          <w:iCs/>
        </w:rPr>
        <w:t xml:space="preserve">Verify:</w:t>
      </w:r>
      <w:r>
        <w:t xml:space="preserve"> </w:t>
      </w:r>
      <w:r>
        <w:t xml:space="preserve">System test</w:t>
      </w:r>
    </w:p>
    <w:p>
      <w:pPr>
        <w:pStyle w:val="BodyText"/>
      </w:pPr>
      <w:r>
        <w:rPr>
          <w:b/>
          <w:bCs/>
        </w:rPr>
        <w:t xml:space="preserve">SRS-AGT-0004</w:t>
      </w:r>
      <w:r>
        <w:t xml:space="preserve"> </w:t>
      </w:r>
      <w:r>
        <w:t xml:space="preserve">· Threat / Control / Risk agent</w:t>
      </w:r>
      <w:r>
        <w:t xml:space="preserve"> </w:t>
      </w:r>
      <w:r>
        <w:t xml:space="preserve">The Threat/Control/Risk agent shall compose a 12-field SRA entry per threat with:</w:t>
      </w:r>
      <w:r>
        <w:t xml:space="preserve"> </w:t>
      </w:r>
      <w:r>
        <w:rPr>
          <w:rStyle w:val="VerbatimChar"/>
        </w:rPr>
        <w:t xml:space="preserve">threat_id</w:t>
      </w:r>
      <w:r>
        <w:t xml:space="preserve">,</w:t>
      </w:r>
      <w:r>
        <w:t xml:space="preserve"> </w:t>
      </w:r>
      <w:r>
        <w:rPr>
          <w:rStyle w:val="VerbatimChar"/>
        </w:rPr>
        <w:t xml:space="preserve">title</w:t>
      </w:r>
      <w:r>
        <w:t xml:space="preserve">,</w:t>
      </w:r>
      <w:r>
        <w:t xml:space="preserve"> </w:t>
      </w:r>
      <w:r>
        <w:rPr>
          <w:rStyle w:val="VerbatimChar"/>
        </w:rPr>
        <w:t xml:space="preserve">stride</w:t>
      </w:r>
      <w:r>
        <w:t xml:space="preserve">,</w:t>
      </w:r>
      <w:r>
        <w:t xml:space="preserve"> </w:t>
      </w:r>
      <w:r>
        <w:rPr>
          <w:rStyle w:val="VerbatimChar"/>
        </w:rPr>
        <w:t xml:space="preserve">assets_affected</w:t>
      </w:r>
      <w:r>
        <w:t xml:space="preserve">,</w:t>
      </w:r>
      <w:r>
        <w:t xml:space="preserve"> </w:t>
      </w:r>
      <w:r>
        <w:rPr>
          <w:rStyle w:val="VerbatimChar"/>
        </w:rPr>
        <w:t xml:space="preserve">existing_controls</w:t>
      </w:r>
      <w:r>
        <w:t xml:space="preserve">,</w:t>
      </w:r>
      <w:r>
        <w:t xml:space="preserve"> </w:t>
      </w:r>
      <w:r>
        <w:rPr>
          <w:rStyle w:val="VerbatimChar"/>
        </w:rPr>
        <w:t xml:space="preserve">gap_analysis</w:t>
      </w:r>
      <w:r>
        <w:t xml:space="preserve"> </w:t>
      </w:r>
      <w:r>
        <w:t xml:space="preserve">(per clause),</w:t>
      </w:r>
      <w:r>
        <w:t xml:space="preserve"> </w:t>
      </w:r>
      <w:r>
        <w:rPr>
          <w:rStyle w:val="VerbatimChar"/>
        </w:rPr>
        <w:t xml:space="preserve">cvss_v31</w:t>
      </w:r>
      <w:r>
        <w:t xml:space="preserve"> </w:t>
      </w:r>
      <w:r>
        <w:t xml:space="preserve">(vector string + base + temporal + environmental),</w:t>
      </w:r>
      <w:r>
        <w:t xml:space="preserve"> </w:t>
      </w:r>
      <w:r>
        <w:rPr>
          <w:rStyle w:val="VerbatimChar"/>
        </w:rPr>
        <w:t xml:space="preserve">residual_risk</w:t>
      </w:r>
      <w:r>
        <w:t xml:space="preserve">,</w:t>
      </w:r>
      <w:r>
        <w:t xml:space="preserve"> </w:t>
      </w:r>
      <w:r>
        <w:rPr>
          <w:rStyle w:val="VerbatimChar"/>
        </w:rPr>
        <w:t xml:space="preserve">proposed_controls</w:t>
      </w:r>
      <w:r>
        <w:t xml:space="preserve">,</w:t>
      </w:r>
      <w:r>
        <w:t xml:space="preserve"> </w:t>
      </w:r>
      <w:r>
        <w:rPr>
          <w:rStyle w:val="VerbatimChar"/>
        </w:rPr>
        <w:t xml:space="preserve">proposed_doc_changes</w:t>
      </w:r>
      <w:r>
        <w:t xml:space="preserve"> </w:t>
      </w:r>
      <w:r>
        <w:t xml:space="preserve">(file:section),</w:t>
      </w:r>
      <w:r>
        <w:t xml:space="preserve"> </w:t>
      </w:r>
      <w:r>
        <w:rPr>
          <w:rStyle w:val="VerbatimChar"/>
        </w:rPr>
        <w:t xml:space="preserve">proposed_code_changes</w:t>
      </w:r>
      <w:r>
        <w:t xml:space="preserve"> </w:t>
      </w:r>
      <w:r>
        <w:t xml:space="preserve">(file:line hunks),</w:t>
      </w:r>
      <w:r>
        <w:t xml:space="preserve"> </w:t>
      </w:r>
      <w:r>
        <w:rPr>
          <w:rStyle w:val="VerbatimChar"/>
        </w:rPr>
        <w:t xml:space="preserve">priority + effort</w:t>
      </w:r>
      <w:r>
        <w:t xml:space="preserve">.</w:t>
      </w:r>
      <w:r>
        <w:t xml:space="preserve"> </w:t>
      </w:r>
      <w:r>
        <w:rPr>
          <w:i/>
          <w:iCs/>
        </w:rPr>
        <w:t xml:space="preserve">Priority:</w:t>
      </w:r>
      <w:r>
        <w:t xml:space="preserve"> </w:t>
      </w:r>
      <w:r>
        <w:t xml:space="preserve">High ·</w:t>
      </w:r>
      <w:r>
        <w:t xml:space="preserve"> </w:t>
      </w:r>
      <w:r>
        <w:rPr>
          <w:i/>
          <w:iCs/>
        </w:rPr>
        <w:t xml:space="preserve">Traces to:</w:t>
      </w:r>
      <w:r>
        <w:t xml:space="preserve"> </w:t>
      </w:r>
      <w:r>
        <w:t xml:space="preserve">UC-FW-02 ·</w:t>
      </w:r>
      <w:r>
        <w:t xml:space="preserve"> </w:t>
      </w:r>
      <w:r>
        <w:rPr>
          <w:i/>
          <w:iCs/>
        </w:rPr>
        <w:t xml:space="preserve">Verify:</w:t>
      </w:r>
      <w:r>
        <w:t xml:space="preserve"> </w:t>
      </w:r>
      <w:r>
        <w:t xml:space="preserve">System test</w:t>
      </w:r>
    </w:p>
    <w:p>
      <w:pPr>
        <w:pStyle w:val="BodyText"/>
      </w:pPr>
      <w:r>
        <w:rPr>
          <w:b/>
          <w:bCs/>
        </w:rPr>
        <w:t xml:space="preserve">SRS-AGT-0005</w:t>
      </w:r>
      <w:r>
        <w:t xml:space="preserve"> </w:t>
      </w:r>
      <w:r>
        <w:t xml:space="preserve">· Report Generator agent</w:t>
      </w:r>
      <w:r>
        <w:t xml:space="preserve"> </w:t>
      </w:r>
      <w:r>
        <w:t xml:space="preserve">The Report Generator agent shall write each finalized SRA entry incrementally to</w:t>
      </w:r>
      <w:r>
        <w:t xml:space="preserve"> </w:t>
      </w:r>
      <w:r>
        <w:rPr>
          <w:rStyle w:val="VerbatimChar"/>
        </w:rPr>
        <w:t xml:space="preserve">output/&lt;device&gt;_sra_draft.md</w:t>
      </w:r>
      <w:r>
        <w:t xml:space="preserve"> </w:t>
      </w:r>
      <w:r>
        <w:t xml:space="preserve">and</w:t>
      </w:r>
      <w:r>
        <w:t xml:space="preserve"> </w:t>
      </w:r>
      <w:r>
        <w:rPr>
          <w:rStyle w:val="VerbatimChar"/>
        </w:rPr>
        <w:t xml:space="preserve">.json</w:t>
      </w:r>
      <w:r>
        <w:t xml:space="preserve"> </w:t>
      </w:r>
      <w:r>
        <w:t xml:space="preserve">so a crash mid-run keeps every completed entry.</w:t>
      </w:r>
      <w:r>
        <w:t xml:space="preserve"> </w:t>
      </w:r>
      <w:r>
        <w:rPr>
          <w:i/>
          <w:iCs/>
        </w:rPr>
        <w:t xml:space="preserve">Priority:</w:t>
      </w:r>
      <w:r>
        <w:t xml:space="preserve"> </w:t>
      </w:r>
      <w:r>
        <w:t xml:space="preserve">High ·</w:t>
      </w:r>
      <w:r>
        <w:t xml:space="preserve"> </w:t>
      </w:r>
      <w:r>
        <w:rPr>
          <w:i/>
          <w:iCs/>
        </w:rPr>
        <w:t xml:space="preserve">Traces to:</w:t>
      </w:r>
      <w:r>
        <w:t xml:space="preserve"> </w:t>
      </w:r>
      <w:r>
        <w:t xml:space="preserve">UC-FW-02 ·</w:t>
      </w:r>
      <w:r>
        <w:t xml:space="preserve"> </w:t>
      </w:r>
      <w:r>
        <w:rPr>
          <w:i/>
          <w:iCs/>
        </w:rPr>
        <w:t xml:space="preserve">Verify:</w:t>
      </w:r>
      <w:r>
        <w:t xml:space="preserve"> </w:t>
      </w:r>
      <w:r>
        <w:t xml:space="preserve">Integration test</w:t>
      </w:r>
    </w:p>
    <w:p>
      <w:pPr>
        <w:pStyle w:val="BodyText"/>
      </w:pPr>
      <w:r>
        <w:rPr>
          <w:b/>
          <w:bCs/>
        </w:rPr>
        <w:t xml:space="preserve">SRS-AGT-0006</w:t>
      </w:r>
      <w:r>
        <w:t xml:space="preserve"> </w:t>
      </w:r>
      <w:r>
        <w:t xml:space="preserve">· LiteLLM abstraction</w:t>
      </w:r>
      <w:r>
        <w:t xml:space="preserve"> </w:t>
      </w:r>
      <w:r>
        <w:t xml:space="preserve">Every agent LLM call shall go through LiteLLM, keyed by a model id in</w:t>
      </w:r>
      <w:r>
        <w:t xml:space="preserve"> </w:t>
      </w:r>
      <w:r>
        <w:rPr>
          <w:rStyle w:val="VerbatimChar"/>
        </w:rPr>
        <w:t xml:space="preserve">config.yaml</w:t>
      </w:r>
      <w:r>
        <w:t xml:space="preserve">. Swapping models shall not require agent code changes.</w:t>
      </w:r>
      <w:r>
        <w:t xml:space="preserve"> </w:t>
      </w:r>
      <w:r>
        <w:rPr>
          <w:i/>
          <w:iCs/>
        </w:rPr>
        <w:t xml:space="preserve">Priority:</w:t>
      </w:r>
      <w:r>
        <w:t xml:space="preserve"> </w:t>
      </w:r>
      <w:r>
        <w:t xml:space="preserve">High ·</w:t>
      </w:r>
      <w:r>
        <w:t xml:space="preserve"> </w:t>
      </w:r>
      <w:r>
        <w:rPr>
          <w:i/>
          <w:iCs/>
        </w:rPr>
        <w:t xml:space="preserve">Traces to:</w:t>
      </w:r>
      <w:r>
        <w:t xml:space="preserve"> </w:t>
      </w:r>
      <w:r>
        <w:t xml:space="preserve">UC-FW-02 ·</w:t>
      </w:r>
      <w:r>
        <w:t xml:space="preserve"> </w:t>
      </w:r>
      <w:r>
        <w:rPr>
          <w:i/>
          <w:iCs/>
        </w:rPr>
        <w:t xml:space="preserve">Verify:</w:t>
      </w:r>
      <w:r>
        <w:t xml:space="preserve"> </w:t>
      </w:r>
      <w:r>
        <w:t xml:space="preserve">Code review</w:t>
      </w:r>
    </w:p>
    <w:p>
      <w:pPr>
        <w:pStyle w:val="BodyText"/>
      </w:pPr>
      <w:r>
        <w:rPr>
          <w:b/>
          <w:bCs/>
        </w:rPr>
        <w:t xml:space="preserve">SRS-AGT-0007</w:t>
      </w:r>
      <w:r>
        <w:t xml:space="preserve"> </w:t>
      </w:r>
      <w:r>
        <w:t xml:space="preserve">· Retry and cross-provider fallback</w:t>
      </w:r>
      <w:r>
        <w:t xml:space="preserve"> </w:t>
      </w:r>
      <w:r>
        <w:t xml:space="preserve">Agent LLM calls shall retry with exponential backoff up to 3 attempts on 429 / rate-limit / timeout errors. If retries are exhausted on the primary provider (Groq or Gemini), the call shall automatically fall back to OpenAI</w:t>
      </w:r>
      <w:r>
        <w:t xml:space="preserve"> </w:t>
      </w:r>
      <w:r>
        <w:rPr>
          <w:rStyle w:val="VerbatimChar"/>
        </w:rPr>
        <w:t xml:space="preserve">gpt-4o-mini</w:t>
      </w:r>
      <w:r>
        <w:t xml:space="preserve"> </w:t>
      </w:r>
      <w:r>
        <w:t xml:space="preserve">and mark the entry with</w:t>
      </w:r>
      <w:r>
        <w:t xml:space="preserve"> </w:t>
      </w:r>
      <w:r>
        <w:rPr>
          <w:rStyle w:val="VerbatimChar"/>
        </w:rPr>
        <w:t xml:space="preserve">fallback_used: &lt;original&gt;→openai:gpt-4o-mini</w:t>
      </w:r>
      <w:r>
        <w:t xml:space="preserve"> </w:t>
      </w:r>
      <w:r>
        <w:t xml:space="preserve">in the provenance record.</w:t>
      </w:r>
      <w:r>
        <w:t xml:space="preserve"> </w:t>
      </w:r>
      <w:r>
        <w:rPr>
          <w:i/>
          <w:iCs/>
        </w:rPr>
        <w:t xml:space="preserve">Priority:</w:t>
      </w:r>
      <w:r>
        <w:t xml:space="preserve"> </w:t>
      </w:r>
      <w:r>
        <w:t xml:space="preserve">High ·</w:t>
      </w:r>
      <w:r>
        <w:t xml:space="preserve"> </w:t>
      </w:r>
      <w:r>
        <w:rPr>
          <w:i/>
          <w:iCs/>
        </w:rPr>
        <w:t xml:space="preserve">Traces to:</w:t>
      </w:r>
      <w:r>
        <w:t xml:space="preserve"> </w:t>
      </w:r>
      <w:r>
        <w:t xml:space="preserve">UC-FW-02/A2 ·</w:t>
      </w:r>
      <w:r>
        <w:t xml:space="preserve"> </w:t>
      </w:r>
      <w:r>
        <w:rPr>
          <w:i/>
          <w:iCs/>
        </w:rPr>
        <w:t xml:space="preserve">Verify:</w:t>
      </w:r>
      <w:r>
        <w:t xml:space="preserve"> </w:t>
      </w:r>
      <w:r>
        <w:t xml:space="preserve">Integration test with simulated 429</w:t>
      </w:r>
    </w:p>
    <w:p>
      <w:pPr>
        <w:pStyle w:val="BodyText"/>
      </w:pPr>
      <w:r>
        <w:rPr>
          <w:b/>
          <w:bCs/>
        </w:rPr>
        <w:t xml:space="preserve">SRS-AGT-0008</w:t>
      </w:r>
      <w:r>
        <w:t xml:space="preserve"> </w:t>
      </w:r>
      <w:r>
        <w:t xml:space="preserve">· Every LLM turn is logged</w:t>
      </w:r>
      <w:r>
        <w:t xml:space="preserve"> </w:t>
      </w:r>
      <w:r>
        <w:t xml:space="preserve">Every LLM call shall append one JSON object to</w:t>
      </w:r>
      <w:r>
        <w:t xml:space="preserve"> </w:t>
      </w:r>
      <w:r>
        <w:rPr>
          <w:rStyle w:val="VerbatimChar"/>
        </w:rPr>
        <w:t xml:space="preserve">output/&lt;device&gt;_prompts.jsonl</w:t>
      </w:r>
      <w:r>
        <w:t xml:space="preserve"> </w:t>
      </w:r>
      <w:r>
        <w:t xml:space="preserve">with</w:t>
      </w:r>
      <w:r>
        <w:t xml:space="preserve"> </w:t>
      </w:r>
      <w:r>
        <w:rPr>
          <w:rStyle w:val="VerbatimChar"/>
        </w:rPr>
        <w:t xml:space="preserve">entry_id</w:t>
      </w:r>
      <w:r>
        <w:t xml:space="preserve">,</w:t>
      </w:r>
      <w:r>
        <w:t xml:space="preserve"> </w:t>
      </w:r>
      <w:r>
        <w:rPr>
          <w:rStyle w:val="VerbatimChar"/>
        </w:rPr>
        <w:t xml:space="preserve">agent</w:t>
      </w:r>
      <w:r>
        <w:t xml:space="preserve">,</w:t>
      </w:r>
      <w:r>
        <w:t xml:space="preserve"> </w:t>
      </w:r>
      <w:r>
        <w:rPr>
          <w:rStyle w:val="VerbatimChar"/>
        </w:rPr>
        <w:t xml:space="preserve">model</w:t>
      </w:r>
      <w:r>
        <w:t xml:space="preserve">,</w:t>
      </w:r>
      <w:r>
        <w:t xml:space="preserve"> </w:t>
      </w:r>
      <w:r>
        <w:rPr>
          <w:rStyle w:val="VerbatimChar"/>
        </w:rPr>
        <w:t xml:space="preserve">prompt</w:t>
      </w:r>
      <w:r>
        <w:t xml:space="preserve">,</w:t>
      </w:r>
      <w:r>
        <w:t xml:space="preserve"> </w:t>
      </w:r>
      <w:r>
        <w:rPr>
          <w:rStyle w:val="VerbatimChar"/>
        </w:rPr>
        <w:t xml:space="preserve">tool_calls</w:t>
      </w:r>
      <w:r>
        <w:t xml:space="preserve">,</w:t>
      </w:r>
      <w:r>
        <w:t xml:space="preserve"> </w:t>
      </w:r>
      <w:r>
        <w:rPr>
          <w:rStyle w:val="VerbatimChar"/>
        </w:rPr>
        <w:t xml:space="preserve">response</w:t>
      </w:r>
      <w:r>
        <w:t xml:space="preserve">,</w:t>
      </w:r>
      <w:r>
        <w:t xml:space="preserve"> </w:t>
      </w:r>
      <w:r>
        <w:rPr>
          <w:rStyle w:val="VerbatimChar"/>
        </w:rPr>
        <w:t xml:space="preserve">latency_ms</w:t>
      </w:r>
      <w:r>
        <w:t xml:space="preserve">,</w:t>
      </w:r>
      <w:r>
        <w:t xml:space="preserve"> </w:t>
      </w:r>
      <w:r>
        <w:rPr>
          <w:rStyle w:val="VerbatimChar"/>
        </w:rPr>
        <w:t xml:space="preserve">tokens_in</w:t>
      </w:r>
      <w:r>
        <w:t xml:space="preserve">,</w:t>
      </w:r>
      <w:r>
        <w:t xml:space="preserve"> </w:t>
      </w:r>
      <w:r>
        <w:rPr>
          <w:rStyle w:val="VerbatimChar"/>
        </w:rPr>
        <w:t xml:space="preserve">tokens_out</w:t>
      </w:r>
      <w:r>
        <w:t xml:space="preserve">,</w:t>
      </w:r>
      <w:r>
        <w:t xml:space="preserve"> </w:t>
      </w:r>
      <w:r>
        <w:rPr>
          <w:rStyle w:val="VerbatimChar"/>
        </w:rPr>
        <w:t xml:space="preserve">timestamp_utc</w:t>
      </w:r>
      <w:r>
        <w:t xml:space="preserve">.</w:t>
      </w:r>
      <w:r>
        <w:t xml:space="preserve"> </w:t>
      </w:r>
      <w:r>
        <w:rPr>
          <w:i/>
          <w:iCs/>
        </w:rPr>
        <w:t xml:space="preserve">Priority:</w:t>
      </w:r>
      <w:r>
        <w:t xml:space="preserve"> </w:t>
      </w:r>
      <w:r>
        <w:t xml:space="preserve">High ·</w:t>
      </w:r>
      <w:r>
        <w:t xml:space="preserve"> </w:t>
      </w:r>
      <w:r>
        <w:rPr>
          <w:i/>
          <w:iCs/>
        </w:rPr>
        <w:t xml:space="preserve">Traces to:</w:t>
      </w:r>
      <w:r>
        <w:t xml:space="preserve"> </w:t>
      </w:r>
      <w:r>
        <w:t xml:space="preserve">UC-FW-07 ·</w:t>
      </w:r>
      <w:r>
        <w:t xml:space="preserve"> </w:t>
      </w:r>
      <w:r>
        <w:rPr>
          <w:i/>
          <w:iCs/>
        </w:rPr>
        <w:t xml:space="preserve">Verify:</w:t>
      </w:r>
      <w:r>
        <w:t xml:space="preserve"> </w:t>
      </w:r>
      <w:r>
        <w:t xml:space="preserve">Integration test</w:t>
      </w:r>
    </w:p>
    <w:p>
      <w:pPr>
        <w:pStyle w:val="BodyText"/>
      </w:pPr>
      <w:r>
        <w:rPr>
          <w:b/>
          <w:bCs/>
        </w:rPr>
        <w:t xml:space="preserve">SRS-AGT-0009</w:t>
      </w:r>
      <w:r>
        <w:t xml:space="preserve"> </w:t>
      </w:r>
      <w:r>
        <w:t xml:space="preserve">· Parse-error handling</w:t>
      </w:r>
      <w:r>
        <w:t xml:space="preserve"> </w:t>
      </w:r>
      <w:r>
        <w:t xml:space="preserve">An SRA entry whose LLM output fails schema validation shall be written with a</w:t>
      </w:r>
      <w:r>
        <w:t xml:space="preserve"> </w:t>
      </w:r>
      <w:r>
        <w:rPr>
          <w:rStyle w:val="VerbatimChar"/>
        </w:rPr>
        <w:t xml:space="preserve">parse_error</w:t>
      </w:r>
      <w:r>
        <w:t xml:space="preserve"> </w:t>
      </w:r>
      <w:r>
        <w:t xml:space="preserve">flag and the raw LLM response preserved for manual correction, rather than being dropped.</w:t>
      </w:r>
      <w:r>
        <w:t xml:space="preserve"> </w:t>
      </w:r>
      <w:r>
        <w:rPr>
          <w:i/>
          <w:iCs/>
        </w:rPr>
        <w:t xml:space="preserve">Priority:</w:t>
      </w:r>
      <w:r>
        <w:t xml:space="preserve"> </w:t>
      </w:r>
      <w:r>
        <w:t xml:space="preserve">High ·</w:t>
      </w:r>
      <w:r>
        <w:t xml:space="preserve"> </w:t>
      </w:r>
      <w:r>
        <w:rPr>
          <w:i/>
          <w:iCs/>
        </w:rPr>
        <w:t xml:space="preserve">Traces to:</w:t>
      </w:r>
      <w:r>
        <w:t xml:space="preserve"> </w:t>
      </w:r>
      <w:r>
        <w:t xml:space="preserve">UC-FW-02/A3 ·</w:t>
      </w:r>
      <w:r>
        <w:t xml:space="preserve"> </w:t>
      </w:r>
      <w:r>
        <w:rPr>
          <w:i/>
          <w:iCs/>
        </w:rPr>
        <w:t xml:space="preserve">Verify:</w:t>
      </w:r>
      <w:r>
        <w:t xml:space="preserve"> </w:t>
      </w:r>
      <w:r>
        <w:t xml:space="preserve">Unit test</w:t>
      </w:r>
    </w:p>
    <w:p>
      <w:pPr>
        <w:pStyle w:val="BodyText"/>
      </w:pPr>
      <w:r>
        <w:rPr>
          <w:b/>
          <w:bCs/>
        </w:rPr>
        <w:t xml:space="preserve">SRS-AGT-0010</w:t>
      </w:r>
      <w:r>
        <w:t xml:space="preserve"> </w:t>
      </w:r>
      <w:r>
        <w:t xml:space="preserve">· CVSS scoring rubric</w:t>
      </w:r>
      <w:r>
        <w:t xml:space="preserve"> </w:t>
      </w:r>
      <w:r>
        <w:t xml:space="preserve">The Threat/Control/Risk agent shall follow CVSS v3.1 base metrics (Attack Vector, Attack Complexity, Privileges Required, User Interaction, Scope, Confidentiality, Integrity, Availability) plus temporal and environmental metrics tailored to the medical-device context (see the CVSS rubric in</w:t>
      </w:r>
      <w:r>
        <w:t xml:space="preserve"> </w:t>
      </w:r>
      <w:r>
        <w:rPr>
          <w:rStyle w:val="VerbatimChar"/>
        </w:rPr>
        <w:t xml:space="preserve">docs/detail_design.md</w:t>
      </w:r>
      <w:r>
        <w:t xml:space="preserve">).</w:t>
      </w:r>
      <w:r>
        <w:t xml:space="preserve"> </w:t>
      </w:r>
      <w:r>
        <w:rPr>
          <w:i/>
          <w:iCs/>
        </w:rPr>
        <w:t xml:space="preserve">Priority:</w:t>
      </w:r>
      <w:r>
        <w:t xml:space="preserve"> </w:t>
      </w:r>
      <w:r>
        <w:t xml:space="preserve">High ·</w:t>
      </w:r>
      <w:r>
        <w:t xml:space="preserve"> </w:t>
      </w:r>
      <w:r>
        <w:rPr>
          <w:i/>
          <w:iCs/>
        </w:rPr>
        <w:t xml:space="preserve">Traces to:</w:t>
      </w:r>
      <w:r>
        <w:t xml:space="preserve"> </w:t>
      </w:r>
      <w:r>
        <w:t xml:space="preserve">UC-FW-02 ·</w:t>
      </w:r>
      <w:r>
        <w:t xml:space="preserve"> </w:t>
      </w:r>
      <w:r>
        <w:rPr>
          <w:i/>
          <w:iCs/>
        </w:rPr>
        <w:t xml:space="preserve">Verify:</w:t>
      </w:r>
      <w:r>
        <w:t xml:space="preserve"> </w:t>
      </w:r>
      <w:r>
        <w:t xml:space="preserve">Manual review vs seeded ground truth</w:t>
      </w:r>
    </w:p>
    <w:p>
      <w:pPr>
        <w:pStyle w:val="BodyText"/>
      </w:pPr>
      <w:r>
        <w:rPr>
          <w:b/>
          <w:bCs/>
        </w:rPr>
        <w:t xml:space="preserve">SRS-AGT-0011</w:t>
      </w:r>
      <w:r>
        <w:t xml:space="preserve"> </w:t>
      </w:r>
      <w:r>
        <w:t xml:space="preserve">· Per-agent model plan by profile</w:t>
      </w:r>
      <w:r>
        <w:t xml:space="preserve"> </w:t>
      </w:r>
      <w:r>
        <w:t xml:space="preserve">Model selection shall be driven by the</w:t>
      </w:r>
      <w:r>
        <w:t xml:space="preserve"> </w:t>
      </w:r>
      <w:r>
        <w:rPr>
          <w:rStyle w:val="VerbatimChar"/>
        </w:rPr>
        <w:t xml:space="preserve">--profile</w:t>
      </w:r>
      <w:r>
        <w:t xml:space="preserve"> </w:t>
      </w:r>
      <w:r>
        <w:t xml:space="preserve">flag on</w:t>
      </w:r>
      <w:r>
        <w:t xml:space="preserve"> </w:t>
      </w:r>
      <w:r>
        <w:rPr>
          <w:rStyle w:val="VerbatimChar"/>
        </w:rPr>
        <w:t xml:space="preserve">sra draft</w:t>
      </w:r>
      <w:r>
        <w:t xml:space="preserve"> </w:t>
      </w:r>
      <w:r>
        <w:t xml:space="preserve">(SRS-CLI-0016). The mapping shall be: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Agent</w:t>
            </w:r>
          </w:p>
        </w:tc>
        <w:tc>
          <w:tcPr/>
          <w:p>
            <w:pPr>
              <w:pStyle w:val="Compact"/>
            </w:pPr>
            <w:r>
              <w:rPr>
                <w:rStyle w:val="VerbatimChar"/>
              </w:rPr>
              <w:t xml:space="preserve">free</w:t>
            </w:r>
            <w:r>
              <w:t xml:space="preserve"> </w:t>
            </w:r>
            <w:r>
              <w:t xml:space="preserve">profile</w:t>
            </w:r>
          </w:p>
        </w:tc>
        <w:tc>
          <w:tcPr/>
          <w:p>
            <w:pPr>
              <w:pStyle w:val="Compact"/>
            </w:pPr>
            <w:r>
              <w:rPr>
                <w:rStyle w:val="VerbatimChar"/>
              </w:rPr>
              <w:t xml:space="preserve">hybrid</w:t>
            </w:r>
            <w:r>
              <w:t xml:space="preserve"> </w:t>
            </w:r>
            <w:r>
              <w:t xml:space="preserve">profile (default)</w:t>
            </w:r>
          </w:p>
        </w:tc>
        <w:tc>
          <w:tcPr/>
          <w:p>
            <w:pPr>
              <w:pStyle w:val="Compact"/>
            </w:pPr>
            <w:r>
              <w:rPr>
                <w:rStyle w:val="VerbatimChar"/>
              </w:rPr>
              <w:t xml:space="preserve">openai</w:t>
            </w:r>
            <w:r>
              <w:t xml:space="preserve"> </w:t>
            </w:r>
            <w:r>
              <w:t xml:space="preserve">profile</w:t>
            </w:r>
          </w:p>
        </w:tc>
      </w:tr>
      <w:tr>
        <w:tc>
          <w:tcPr/>
          <w:p>
            <w:pPr>
              <w:pStyle w:val="Compact"/>
            </w:pPr>
            <w:r>
              <w:t xml:space="preserve">Ingestion</w:t>
            </w:r>
          </w:p>
        </w:tc>
        <w:tc>
          <w:tcPr/>
          <w:p>
            <w:pPr>
              <w:pStyle w:val="Compact"/>
            </w:pPr>
            <w:r>
              <w:rPr>
                <w:i/>
                <w:iCs/>
              </w:rPr>
              <w:t xml:space="preserve">n/a — pure Cypher in v1</w:t>
            </w:r>
          </w:p>
        </w:tc>
        <w:tc>
          <w:tcPr/>
          <w:p>
            <w:pPr>
              <w:pStyle w:val="Compact"/>
            </w:pPr>
            <w:r>
              <w:rPr>
                <w:i/>
                <w:iCs/>
              </w:rPr>
              <w:t xml:space="preserve">n/a — pure Cypher in v1</w:t>
            </w:r>
          </w:p>
        </w:tc>
        <w:tc>
          <w:tcPr/>
          <w:p>
            <w:pPr>
              <w:pStyle w:val="Compact"/>
            </w:pPr>
            <w:r>
              <w:rPr>
                <w:i/>
                <w:iCs/>
              </w:rPr>
              <w:t xml:space="preserve">n/a — pure Cypher in v1</w:t>
            </w:r>
          </w:p>
        </w:tc>
      </w:tr>
      <w:tr>
        <w:tc>
          <w:tcPr/>
          <w:p>
            <w:pPr>
              <w:pStyle w:val="Compact"/>
            </w:pPr>
            <w:r>
              <w:t xml:space="preserve">Compliance Mapper</w:t>
            </w:r>
          </w:p>
        </w:tc>
        <w:tc>
          <w:tcPr/>
          <w:p>
            <w:pPr>
              <w:pStyle w:val="Compact"/>
            </w:pPr>
            <w:r>
              <w:rPr>
                <w:rStyle w:val="VerbatimChar"/>
              </w:rPr>
              <w:t xml:space="preserve">gemini/gemini-2.5-flash</w:t>
            </w:r>
          </w:p>
        </w:tc>
        <w:tc>
          <w:tcPr/>
          <w:p>
            <w:pPr>
              <w:pStyle w:val="Compact"/>
            </w:pPr>
            <w:r>
              <w:rPr>
                <w:rStyle w:val="VerbatimChar"/>
              </w:rPr>
              <w:t xml:space="preserve">gemini/gemini-2.5-flash</w:t>
            </w:r>
          </w:p>
        </w:tc>
        <w:tc>
          <w:tcPr/>
          <w:p>
            <w:pPr>
              <w:pStyle w:val="Compact"/>
            </w:pPr>
            <w:r>
              <w:rPr>
                <w:rStyle w:val="VerbatimChar"/>
              </w:rPr>
              <w:t xml:space="preserve">openai/gpt-4o-mini</w:t>
            </w:r>
          </w:p>
        </w:tc>
      </w:tr>
      <w:tr>
        <w:tc>
          <w:tcPr/>
          <w:p>
            <w:pPr>
              <w:pStyle w:val="Compact"/>
            </w:pPr>
            <w:r>
              <w:t xml:space="preserve">Code Analysis</w:t>
            </w:r>
          </w:p>
        </w:tc>
        <w:tc>
          <w:tcPr/>
          <w:p>
            <w:pPr>
              <w:pStyle w:val="Compact"/>
            </w:pPr>
            <w:r>
              <w:rPr>
                <w:rStyle w:val="VerbatimChar"/>
              </w:rPr>
              <w:t xml:space="preserve">groq/openai/gpt-oss-120b</w:t>
            </w:r>
          </w:p>
        </w:tc>
        <w:tc>
          <w:tcPr/>
          <w:p>
            <w:pPr>
              <w:pStyle w:val="Compact"/>
            </w:pPr>
            <w:r>
              <w:rPr>
                <w:rStyle w:val="VerbatimChar"/>
              </w:rPr>
              <w:t xml:space="preserve">groq/openai/gpt-oss-120b</w:t>
            </w:r>
          </w:p>
        </w:tc>
        <w:tc>
          <w:tcPr/>
          <w:p>
            <w:pPr>
              <w:pStyle w:val="Compact"/>
            </w:pPr>
            <w:r>
              <w:rPr>
                <w:rStyle w:val="VerbatimChar"/>
              </w:rPr>
              <w:t xml:space="preserve">openai/gpt-4o-mini</w:t>
            </w:r>
          </w:p>
        </w:tc>
      </w:tr>
      <w:tr>
        <w:tc>
          <w:tcPr/>
          <w:p>
            <w:pPr>
              <w:pStyle w:val="Compact"/>
            </w:pPr>
            <w:r>
              <w:rPr>
                <w:b/>
                <w:bCs/>
              </w:rPr>
              <w:t xml:space="preserve">Threat / Control / Risk</w:t>
            </w:r>
          </w:p>
        </w:tc>
        <w:tc>
          <w:tcPr/>
          <w:p>
            <w:pPr>
              <w:pStyle w:val="Compact"/>
            </w:pPr>
            <w:r>
              <w:rPr>
                <w:rStyle w:val="VerbatimChar"/>
              </w:rPr>
              <w:t xml:space="preserve">groq/openai/gpt-oss-120b</w:t>
            </w:r>
          </w:p>
        </w:tc>
        <w:tc>
          <w:tcPr/>
          <w:p>
            <w:pPr>
              <w:pStyle w:val="Compact"/>
            </w:pPr>
            <w:r>
              <w:rPr>
                <w:rStyle w:val="VerbatimChar"/>
                <w:b/>
                <w:bCs/>
              </w:rPr>
              <w:t xml:space="preserve">openai/gpt-4o</w:t>
            </w:r>
          </w:p>
        </w:tc>
        <w:tc>
          <w:tcPr/>
          <w:p>
            <w:pPr>
              <w:pStyle w:val="Compact"/>
            </w:pPr>
            <w:r>
              <w:rPr>
                <w:rStyle w:val="VerbatimChar"/>
              </w:rPr>
              <w:t xml:space="preserve">openai/gpt-4o</w:t>
            </w:r>
          </w:p>
        </w:tc>
      </w:tr>
      <w:tr>
        <w:tc>
          <w:tcPr/>
          <w:p>
            <w:pPr>
              <w:pStyle w:val="Compact"/>
            </w:pPr>
            <w:r>
              <w:t xml:space="preserve">Report Generator</w:t>
            </w:r>
          </w:p>
        </w:tc>
        <w:tc>
          <w:tcPr/>
          <w:p>
            <w:pPr>
              <w:pStyle w:val="Compact"/>
            </w:pPr>
            <w:r>
              <w:rPr>
                <w:rStyle w:val="VerbatimChar"/>
              </w:rPr>
              <w:t xml:space="preserve">groq/openai/gpt-oss-120b</w:t>
            </w:r>
          </w:p>
        </w:tc>
        <w:tc>
          <w:tcPr/>
          <w:p>
            <w:pPr>
              <w:pStyle w:val="Compact"/>
            </w:pPr>
            <w:r>
              <w:rPr>
                <w:rStyle w:val="VerbatimChar"/>
              </w:rPr>
              <w:t xml:space="preserve">groq/openai/gpt-oss-120b</w:t>
            </w:r>
          </w:p>
        </w:tc>
        <w:tc>
          <w:tcPr/>
          <w:p>
            <w:pPr>
              <w:pStyle w:val="Compact"/>
            </w:pPr>
            <w:r>
              <w:rPr>
                <w:rStyle w:val="VerbatimChar"/>
              </w:rPr>
              <w:t xml:space="preserve">openai/gpt-4o-mini</w:t>
            </w:r>
          </w:p>
        </w:tc>
      </w:tr>
      <w:tr>
        <w:tc>
          <w:tcPr/>
          <w:p>
            <w:pPr>
              <w:pStyle w:val="Compact"/>
            </w:pPr>
            <w:r>
              <w:t xml:space="preserve">Embeddings (build-time)</w:t>
            </w:r>
          </w:p>
        </w:tc>
        <w:tc>
          <w:tcPr/>
          <w:p>
            <w:pPr>
              <w:pStyle w:val="Compact"/>
            </w:pPr>
            <w:r>
              <w:rPr>
                <w:rStyle w:val="VerbatimChar"/>
              </w:rPr>
              <w:t xml:space="preserve">openai/text-embedding-3-large</w:t>
            </w:r>
          </w:p>
        </w:tc>
        <w:tc>
          <w:tcPr/>
          <w:p>
            <w:pPr>
              <w:pStyle w:val="Compact"/>
            </w:pPr>
            <w:r>
              <w:t xml:space="preserve">same</w:t>
            </w:r>
          </w:p>
        </w:tc>
        <w:tc>
          <w:tcPr/>
          <w:p>
            <w:pPr>
              <w:pStyle w:val="Compact"/>
            </w:pPr>
            <w:r>
              <w:t xml:space="preserve">same</w:t>
            </w:r>
          </w:p>
        </w:tc>
      </w:tr>
    </w:tbl>
    <w:p>
      <w:pPr>
        <w:pStyle w:val="BodyText"/>
      </w:pPr>
      <w:r>
        <w:rPr>
          <w:b/>
          <w:bCs/>
        </w:rPr>
        <w:t xml:space="preserve">Note (v1.1):</w:t>
      </w:r>
      <w:r>
        <w:t xml:space="preserve"> </w:t>
      </w:r>
      <w:r>
        <w:t xml:space="preserve">Ingestion is deterministic Cypher in v1 per SDD-AGT-01 design decision — see</w:t>
      </w:r>
      <w:r>
        <w:t xml:space="preserve"> </w:t>
      </w:r>
      <w:r>
        <w:rPr>
          <w:rStyle w:val="VerbatimChar"/>
        </w:rPr>
        <w:t xml:space="preserve">docs/detail_design.md</w:t>
      </w:r>
      <w:r>
        <w:t xml:space="preserve"> </w:t>
      </w:r>
      <w:r>
        <w:t xml:space="preserve">§2.1. LLM-augmented triage moves to future work.</w:t>
      </w:r>
    </w:p>
    <w:p>
      <w:pPr>
        <w:pStyle w:val="BodyText"/>
      </w:pPr>
      <w:r>
        <w:t xml:space="preserve">Cross-provider fallback per SRS-AGT-0007 applies to every non-OpenAI slot.</w:t>
      </w:r>
      <w:r>
        <w:t xml:space="preserve"> </w:t>
      </w:r>
      <w:r>
        <w:rPr>
          <w:i/>
          <w:iCs/>
        </w:rPr>
        <w:t xml:space="preserve">Priority:</w:t>
      </w:r>
      <w:r>
        <w:t xml:space="preserve"> </w:t>
      </w:r>
      <w:r>
        <w:t xml:space="preserve">High ·</w:t>
      </w:r>
      <w:r>
        <w:t xml:space="preserve"> </w:t>
      </w:r>
      <w:r>
        <w:rPr>
          <w:i/>
          <w:iCs/>
        </w:rPr>
        <w:t xml:space="preserve">Traces to:</w:t>
      </w:r>
      <w:r>
        <w:t xml:space="preserve"> </w:t>
      </w:r>
      <w:r>
        <w:t xml:space="preserve">UC-FW-02, SRS-NFR-0002, SRS-NFR-0005, SRS-NFR-0011 ·</w:t>
      </w:r>
      <w:r>
        <w:t xml:space="preserve"> </w:t>
      </w:r>
      <w:r>
        <w:rPr>
          <w:i/>
          <w:iCs/>
        </w:rPr>
        <w:t xml:space="preserve">Verify:</w:t>
      </w:r>
      <w:r>
        <w:t xml:space="preserve"> </w:t>
      </w:r>
      <w:r>
        <w:t xml:space="preserve">Integration test per profile</w:t>
      </w:r>
    </w:p>
    <w:bookmarkEnd w:id="14"/>
    <w:bookmarkStart w:id="15" w:name="X58dc31233bcbbc65a7652788622474a1203c79b"/>
    <w:p>
      <w:pPr>
        <w:pStyle w:val="Heading3"/>
      </w:pPr>
      <w:r>
        <w:t xml:space="preserve">3.5 SRS · UI — review interface</w:t>
      </w:r>
    </w:p>
    <w:p>
      <w:pPr>
        <w:pStyle w:val="FirstParagraph"/>
      </w:pPr>
      <w:r>
        <w:rPr>
          <w:b/>
          <w:bCs/>
        </w:rPr>
        <w:t xml:space="preserve">SRS-UI-0001</w:t>
      </w:r>
      <w:r>
        <w:t xml:space="preserve"> </w:t>
      </w:r>
      <w:r>
        <w:t xml:space="preserve">· Streamlit port</w:t>
      </w:r>
      <w:r>
        <w:t xml:space="preserve"> </w:t>
      </w:r>
      <w:r>
        <w:t xml:space="preserve">The review UI shall start on</w:t>
      </w:r>
      <w:r>
        <w:t xml:space="preserve"> </w:t>
      </w:r>
      <w:r>
        <w:rPr>
          <w:rStyle w:val="VerbatimChar"/>
        </w:rPr>
        <w:t xml:space="preserve">http://localhost:8501</w:t>
      </w:r>
      <w:r>
        <w:t xml:space="preserve"> </w:t>
      </w:r>
      <w:r>
        <w:t xml:space="preserve">by default, with a</w:t>
      </w:r>
      <w:r>
        <w:t xml:space="preserve"> </w:t>
      </w:r>
      <w:r>
        <w:rPr>
          <w:rStyle w:val="VerbatimChar"/>
        </w:rPr>
        <w:t xml:space="preserve">--port</w:t>
      </w:r>
      <w:r>
        <w:t xml:space="preserve"> </w:t>
      </w:r>
      <w:r>
        <w:t xml:space="preserve">override.</w:t>
      </w:r>
      <w:r>
        <w:t xml:space="preserve"> </w:t>
      </w:r>
      <w:r>
        <w:rPr>
          <w:i/>
          <w:iCs/>
        </w:rPr>
        <w:t xml:space="preserve">Priority:</w:t>
      </w:r>
      <w:r>
        <w:t xml:space="preserve"> </w:t>
      </w:r>
      <w:r>
        <w:t xml:space="preserve">High ·</w:t>
      </w:r>
      <w:r>
        <w:t xml:space="preserve"> </w:t>
      </w:r>
      <w:r>
        <w:rPr>
          <w:i/>
          <w:iCs/>
        </w:rPr>
        <w:t xml:space="preserve">Traces to:</w:t>
      </w:r>
      <w:r>
        <w:t xml:space="preserve"> </w:t>
      </w:r>
      <w:r>
        <w:t xml:space="preserve">UC-FW-03 ·</w:t>
      </w:r>
      <w:r>
        <w:t xml:space="preserve"> </w:t>
      </w:r>
      <w:r>
        <w:rPr>
          <w:i/>
          <w:iCs/>
        </w:rPr>
        <w:t xml:space="preserve">Verify:</w:t>
      </w:r>
      <w:r>
        <w:t xml:space="preserve"> </w:t>
      </w:r>
      <w:r>
        <w:t xml:space="preserve">Manual review</w:t>
      </w:r>
    </w:p>
    <w:p>
      <w:pPr>
        <w:pStyle w:val="BodyText"/>
      </w:pPr>
      <w:r>
        <w:rPr>
          <w:b/>
          <w:bCs/>
        </w:rPr>
        <w:t xml:space="preserve">SRS-UI-0002</w:t>
      </w:r>
      <w:r>
        <w:t xml:space="preserve"> </w:t>
      </w:r>
      <w:r>
        <w:t xml:space="preserve">· Per-entry cards</w:t>
      </w:r>
      <w:r>
        <w:t xml:space="preserve"> </w:t>
      </w:r>
      <w:r>
        <w:t xml:space="preserve">The UI shall render one card per SRA entry showing threat title + STRIDE, CVSS, existing controls, gap analysis, proposed controls, proposed doc changes, proposed code diffs, and action buttons</w:t>
      </w:r>
      <w:r>
        <w:t xml:space="preserve"> </w:t>
      </w:r>
      <w:r>
        <w:rPr>
          <w:b/>
          <w:bCs/>
        </w:rPr>
        <w:t xml:space="preserve">Approve / Edit / Reject / Defer</w:t>
      </w:r>
      <w:r>
        <w:t xml:space="preserve">.</w:t>
      </w:r>
      <w:r>
        <w:t xml:space="preserve"> </w:t>
      </w:r>
      <w:r>
        <w:rPr>
          <w:i/>
          <w:iCs/>
        </w:rPr>
        <w:t xml:space="preserve">Priority:</w:t>
      </w:r>
      <w:r>
        <w:t xml:space="preserve"> </w:t>
      </w:r>
      <w:r>
        <w:t xml:space="preserve">High ·</w:t>
      </w:r>
      <w:r>
        <w:t xml:space="preserve"> </w:t>
      </w:r>
      <w:r>
        <w:rPr>
          <w:i/>
          <w:iCs/>
        </w:rPr>
        <w:t xml:space="preserve">Traces to:</w:t>
      </w:r>
      <w:r>
        <w:t xml:space="preserve"> </w:t>
      </w:r>
      <w:r>
        <w:t xml:space="preserve">UC-FW-03 ·</w:t>
      </w:r>
      <w:r>
        <w:t xml:space="preserve"> </w:t>
      </w:r>
      <w:r>
        <w:rPr>
          <w:i/>
          <w:iCs/>
        </w:rPr>
        <w:t xml:space="preserve">Verify:</w:t>
      </w:r>
      <w:r>
        <w:t xml:space="preserve"> </w:t>
      </w:r>
      <w:r>
        <w:t xml:space="preserve">Manual review</w:t>
      </w:r>
    </w:p>
    <w:p>
      <w:pPr>
        <w:pStyle w:val="BodyText"/>
      </w:pPr>
      <w:r>
        <w:rPr>
          <w:b/>
          <w:bCs/>
        </w:rPr>
        <w:t xml:space="preserve">SRS-UI-0003</w:t>
      </w:r>
      <w:r>
        <w:t xml:space="preserve"> </w:t>
      </w:r>
      <w:r>
        <w:t xml:space="preserve">· Edit inline</w:t>
      </w:r>
      <w:r>
        <w:t xml:space="preserve"> </w:t>
      </w:r>
      <w:r>
        <w:t xml:space="preserve">Selecting</w:t>
      </w:r>
      <w:r>
        <w:t xml:space="preserve"> </w:t>
      </w:r>
      <w:r>
        <w:rPr>
          <w:b/>
          <w:bCs/>
        </w:rPr>
        <w:t xml:space="preserve">Edit</w:t>
      </w:r>
      <w:r>
        <w:t xml:space="preserve"> </w:t>
      </w:r>
      <w:r>
        <w:t xml:space="preserve">shall expose every field of the SRA entry as an inline editor. Saved edits shall replace the draft entry, and the delta shall be recorded in the audit log.</w:t>
      </w:r>
      <w:r>
        <w:t xml:space="preserve"> </w:t>
      </w:r>
      <w:r>
        <w:rPr>
          <w:i/>
          <w:iCs/>
        </w:rPr>
        <w:t xml:space="preserve">Priority:</w:t>
      </w:r>
      <w:r>
        <w:t xml:space="preserve"> </w:t>
      </w:r>
      <w:r>
        <w:t xml:space="preserve">High ·</w:t>
      </w:r>
      <w:r>
        <w:t xml:space="preserve"> </w:t>
      </w:r>
      <w:r>
        <w:rPr>
          <w:i/>
          <w:iCs/>
        </w:rPr>
        <w:t xml:space="preserve">Traces to:</w:t>
      </w:r>
      <w:r>
        <w:t xml:space="preserve"> </w:t>
      </w:r>
      <w:r>
        <w:t xml:space="preserve">UC-FW-03 ·</w:t>
      </w:r>
      <w:r>
        <w:t xml:space="preserve"> </w:t>
      </w:r>
      <w:r>
        <w:rPr>
          <w:i/>
          <w:iCs/>
        </w:rPr>
        <w:t xml:space="preserve">Verify:</w:t>
      </w:r>
      <w:r>
        <w:t xml:space="preserve"> </w:t>
      </w:r>
      <w:r>
        <w:t xml:space="preserve">Manual review</w:t>
      </w:r>
    </w:p>
    <w:p>
      <w:pPr>
        <w:pStyle w:val="BodyText"/>
      </w:pPr>
      <w:r>
        <w:rPr>
          <w:b/>
          <w:bCs/>
        </w:rPr>
        <w:t xml:space="preserve">SRS-UI-0004</w:t>
      </w:r>
      <w:r>
        <w:t xml:space="preserve"> </w:t>
      </w:r>
      <w:r>
        <w:t xml:space="preserve">· Reject requires reason</w:t>
      </w:r>
      <w:r>
        <w:t xml:space="preserve"> </w:t>
      </w:r>
      <w:r>
        <w:t xml:space="preserve">Selecting</w:t>
      </w:r>
      <w:r>
        <w:t xml:space="preserve"> </w:t>
      </w:r>
      <w:r>
        <w:rPr>
          <w:b/>
          <w:bCs/>
        </w:rPr>
        <w:t xml:space="preserve">Reject</w:t>
      </w:r>
      <w:r>
        <w:t xml:space="preserve"> </w:t>
      </w:r>
      <w:r>
        <w:t xml:space="preserve">shall require a free-text reason before saving. Rejected entries shall be excluded from the final SRA but retained in the audit log.</w:t>
      </w:r>
      <w:r>
        <w:t xml:space="preserve"> </w:t>
      </w:r>
      <w:r>
        <w:rPr>
          <w:i/>
          <w:iCs/>
        </w:rPr>
        <w:t xml:space="preserve">Priority:</w:t>
      </w:r>
      <w:r>
        <w:t xml:space="preserve"> </w:t>
      </w:r>
      <w:r>
        <w:t xml:space="preserve">High ·</w:t>
      </w:r>
      <w:r>
        <w:t xml:space="preserve"> </w:t>
      </w:r>
      <w:r>
        <w:rPr>
          <w:i/>
          <w:iCs/>
        </w:rPr>
        <w:t xml:space="preserve">Traces to:</w:t>
      </w:r>
      <w:r>
        <w:t xml:space="preserve"> </w:t>
      </w:r>
      <w:r>
        <w:t xml:space="preserve">UC-FW-03 ·</w:t>
      </w:r>
      <w:r>
        <w:t xml:space="preserve"> </w:t>
      </w:r>
      <w:r>
        <w:rPr>
          <w:i/>
          <w:iCs/>
        </w:rPr>
        <w:t xml:space="preserve">Verify:</w:t>
      </w:r>
      <w:r>
        <w:t xml:space="preserve"> </w:t>
      </w:r>
      <w:r>
        <w:t xml:space="preserve">Manual review</w:t>
      </w:r>
    </w:p>
    <w:p>
      <w:pPr>
        <w:pStyle w:val="BodyText"/>
      </w:pPr>
      <w:r>
        <w:rPr>
          <w:b/>
          <w:bCs/>
        </w:rPr>
        <w:t xml:space="preserve">SRS-UI-0005</w:t>
      </w:r>
      <w:r>
        <w:t xml:space="preserve"> </w:t>
      </w:r>
      <w:r>
        <w:t xml:space="preserve">· State persistence</w:t>
      </w:r>
      <w:r>
        <w:t xml:space="preserve"> </w:t>
      </w:r>
      <w:r>
        <w:t xml:space="preserve">Review state (which entries reviewed, decisions, reviewer identity, timestamps) shall be persisted to</w:t>
      </w:r>
      <w:r>
        <w:t xml:space="preserve"> </w:t>
      </w:r>
      <w:r>
        <w:rPr>
          <w:rStyle w:val="VerbatimChar"/>
        </w:rPr>
        <w:t xml:space="preserve">output/&lt;device&gt;_review_state.json</w:t>
      </w:r>
      <w:r>
        <w:t xml:space="preserve"> </w:t>
      </w:r>
      <w:r>
        <w:t xml:space="preserve">on every action so the UI can be paused and resumed without loss.</w:t>
      </w:r>
      <w:r>
        <w:t xml:space="preserve"> </w:t>
      </w:r>
      <w:r>
        <w:rPr>
          <w:i/>
          <w:iCs/>
        </w:rPr>
        <w:t xml:space="preserve">Priority:</w:t>
      </w:r>
      <w:r>
        <w:t xml:space="preserve"> </w:t>
      </w:r>
      <w:r>
        <w:t xml:space="preserve">High ·</w:t>
      </w:r>
      <w:r>
        <w:t xml:space="preserve"> </w:t>
      </w:r>
      <w:r>
        <w:rPr>
          <w:i/>
          <w:iCs/>
        </w:rPr>
        <w:t xml:space="preserve">Traces to:</w:t>
      </w:r>
      <w:r>
        <w:t xml:space="preserve"> </w:t>
      </w:r>
      <w:r>
        <w:t xml:space="preserve">UC-FW-03 ·</w:t>
      </w:r>
      <w:r>
        <w:t xml:space="preserve"> </w:t>
      </w:r>
      <w:r>
        <w:rPr>
          <w:i/>
          <w:iCs/>
        </w:rPr>
        <w:t xml:space="preserve">Verify:</w:t>
      </w:r>
      <w:r>
        <w:t xml:space="preserve"> </w:t>
      </w:r>
      <w:r>
        <w:t xml:space="preserve">Integration test</w:t>
      </w:r>
    </w:p>
    <w:p>
      <w:pPr>
        <w:pStyle w:val="BodyText"/>
      </w:pPr>
      <w:r>
        <w:rPr>
          <w:b/>
          <w:bCs/>
        </w:rPr>
        <w:t xml:space="preserve">SRS-UI-0006</w:t>
      </w:r>
      <w:r>
        <w:t xml:space="preserve"> </w:t>
      </w:r>
      <w:r>
        <w:t xml:space="preserve">· Ask-the-graph action</w:t>
      </w:r>
      <w:r>
        <w:t xml:space="preserve"> </w:t>
      </w:r>
      <w:r>
        <w:t xml:space="preserve">The UI shall provide an</w:t>
      </w:r>
      <w:r>
        <w:t xml:space="preserve"> </w:t>
      </w:r>
      <w:r>
        <w:rPr>
          <w:b/>
          <w:bCs/>
        </w:rPr>
        <w:t xml:space="preserve">Ask the graph</w:t>
      </w:r>
      <w:r>
        <w:t xml:space="preserve"> </w:t>
      </w:r>
      <w:r>
        <w:t xml:space="preserve">action on each card that runs a live Cypher query via</w:t>
      </w:r>
      <w:r>
        <w:t xml:space="preserve"> </w:t>
      </w:r>
      <w:r>
        <w:rPr>
          <w:rStyle w:val="VerbatimChar"/>
        </w:rPr>
        <w:t xml:space="preserve">corpus-graph</w:t>
      </w:r>
      <w:r>
        <w:t xml:space="preserve"> </w:t>
      </w:r>
      <w:r>
        <w:t xml:space="preserve">and shows the result without leaving the card.</w:t>
      </w:r>
      <w:r>
        <w:t xml:space="preserve"> </w:t>
      </w:r>
      <w:r>
        <w:rPr>
          <w:i/>
          <w:iCs/>
        </w:rPr>
        <w:t xml:space="preserve">Priority:</w:t>
      </w:r>
      <w:r>
        <w:t xml:space="preserve"> </w:t>
      </w:r>
      <w:r>
        <w:t xml:space="preserve">Medium ·</w:t>
      </w:r>
      <w:r>
        <w:t xml:space="preserve"> </w:t>
      </w:r>
      <w:r>
        <w:rPr>
          <w:i/>
          <w:iCs/>
        </w:rPr>
        <w:t xml:space="preserve">Traces to:</w:t>
      </w:r>
      <w:r>
        <w:t xml:space="preserve"> </w:t>
      </w:r>
      <w:r>
        <w:t xml:space="preserve">UC-FW-03, UC-FW-06 ·</w:t>
      </w:r>
      <w:r>
        <w:t xml:space="preserve"> </w:t>
      </w:r>
      <w:r>
        <w:rPr>
          <w:i/>
          <w:iCs/>
        </w:rPr>
        <w:t xml:space="preserve">Verify:</w:t>
      </w:r>
      <w:r>
        <w:t xml:space="preserve"> </w:t>
      </w:r>
      <w:r>
        <w:t xml:space="preserve">Manual review</w:t>
      </w:r>
    </w:p>
    <w:p>
      <w:pPr>
        <w:pStyle w:val="BodyText"/>
      </w:pPr>
      <w:r>
        <w:rPr>
          <w:b/>
          <w:bCs/>
        </w:rPr>
        <w:t xml:space="preserve">SRS-UI-0007</w:t>
      </w:r>
      <w:r>
        <w:t xml:space="preserve"> </w:t>
      </w:r>
      <w:r>
        <w:t xml:space="preserve">· Progress indicator</w:t>
      </w:r>
      <w:r>
        <w:t xml:space="preserve"> </w:t>
      </w:r>
      <w:r>
        <w:t xml:space="preserve">The UI shall display running progress (X of N threats reviewed) and a breakdown by disposition (approved / edited / rejected / deferred).</w:t>
      </w:r>
      <w:r>
        <w:t xml:space="preserve"> </w:t>
      </w:r>
      <w:r>
        <w:rPr>
          <w:i/>
          <w:iCs/>
        </w:rPr>
        <w:t xml:space="preserve">Priority:</w:t>
      </w:r>
      <w:r>
        <w:t xml:space="preserve"> </w:t>
      </w:r>
      <w:r>
        <w:t xml:space="preserve">Medium ·</w:t>
      </w:r>
      <w:r>
        <w:t xml:space="preserve"> </w:t>
      </w:r>
      <w:r>
        <w:rPr>
          <w:i/>
          <w:iCs/>
        </w:rPr>
        <w:t xml:space="preserve">Traces to:</w:t>
      </w:r>
      <w:r>
        <w:t xml:space="preserve"> </w:t>
      </w:r>
      <w:r>
        <w:t xml:space="preserve">UC-FW-03 ·</w:t>
      </w:r>
      <w:r>
        <w:t xml:space="preserve"> </w:t>
      </w:r>
      <w:r>
        <w:rPr>
          <w:i/>
          <w:iCs/>
        </w:rPr>
        <w:t xml:space="preserve">Verify:</w:t>
      </w:r>
      <w:r>
        <w:t xml:space="preserve"> </w:t>
      </w:r>
      <w:r>
        <w:t xml:space="preserve">Manual review</w:t>
      </w:r>
    </w:p>
    <w:bookmarkEnd w:id="15"/>
    <w:bookmarkStart w:id="16" w:name="X5c792f107a413f44894ed0110fc7aa36eb80576"/>
    <w:p>
      <w:pPr>
        <w:pStyle w:val="Heading3"/>
      </w:pPr>
      <w:r>
        <w:t xml:space="preserve">3.6 SRS · OUT — output artifacts</w:t>
      </w:r>
    </w:p>
    <w:p>
      <w:pPr>
        <w:pStyle w:val="FirstParagraph"/>
      </w:pPr>
      <w:r>
        <w:rPr>
          <w:b/>
          <w:bCs/>
        </w:rPr>
        <w:t xml:space="preserve">SRS-OUT-0001</w:t>
      </w:r>
      <w:r>
        <w:t xml:space="preserve"> </w:t>
      </w:r>
      <w:r>
        <w:t xml:space="preserve">· Draft file</w:t>
      </w:r>
      <w:r>
        <w:t xml:space="preserve"> </w:t>
      </w:r>
      <w:r>
        <w:t xml:space="preserve">The draft SRA shall be written to</w:t>
      </w:r>
      <w:r>
        <w:t xml:space="preserve"> </w:t>
      </w:r>
      <w:r>
        <w:rPr>
          <w:rStyle w:val="VerbatimChar"/>
        </w:rPr>
        <w:t xml:space="preserve">output/&lt;device&gt;_sra_draft.md</w:t>
      </w:r>
      <w:r>
        <w:t xml:space="preserve"> </w:t>
      </w:r>
      <w:r>
        <w:t xml:space="preserve">(human) and</w:t>
      </w:r>
      <w:r>
        <w:t xml:space="preserve"> </w:t>
      </w:r>
      <w:r>
        <w:rPr>
          <w:rStyle w:val="VerbatimChar"/>
        </w:rPr>
        <w:t xml:space="preserve">output/&lt;device&gt;_sra_draft.json</w:t>
      </w:r>
      <w:r>
        <w:t xml:space="preserve"> </w:t>
      </w:r>
      <w:r>
        <w:t xml:space="preserve">(machine).</w:t>
      </w:r>
      <w:r>
        <w:t xml:space="preserve"> </w:t>
      </w:r>
      <w:r>
        <w:rPr>
          <w:i/>
          <w:iCs/>
        </w:rPr>
        <w:t xml:space="preserve">Priority:</w:t>
      </w:r>
      <w:r>
        <w:t xml:space="preserve"> </w:t>
      </w:r>
      <w:r>
        <w:t xml:space="preserve">High ·</w:t>
      </w:r>
      <w:r>
        <w:t xml:space="preserve"> </w:t>
      </w:r>
      <w:r>
        <w:rPr>
          <w:i/>
          <w:iCs/>
        </w:rPr>
        <w:t xml:space="preserve">Traces to:</w:t>
      </w:r>
      <w:r>
        <w:t xml:space="preserve"> </w:t>
      </w:r>
      <w:r>
        <w:t xml:space="preserve">UC-FW-02 ·</w:t>
      </w:r>
      <w:r>
        <w:t xml:space="preserve"> </w:t>
      </w:r>
      <w:r>
        <w:rPr>
          <w:i/>
          <w:iCs/>
        </w:rPr>
        <w:t xml:space="preserve">Verify:</w:t>
      </w:r>
      <w:r>
        <w:t xml:space="preserve"> </w:t>
      </w:r>
      <w:r>
        <w:t xml:space="preserve">System test</w:t>
      </w:r>
    </w:p>
    <w:p>
      <w:pPr>
        <w:pStyle w:val="BodyText"/>
      </w:pPr>
      <w:r>
        <w:rPr>
          <w:b/>
          <w:bCs/>
        </w:rPr>
        <w:t xml:space="preserve">SRS-OUT-0002</w:t>
      </w:r>
      <w:r>
        <w:t xml:space="preserve"> </w:t>
      </w:r>
      <w:r>
        <w:t xml:space="preserve">· Final file</w:t>
      </w:r>
      <w:r>
        <w:t xml:space="preserve"> </w:t>
      </w:r>
      <w:r>
        <w:t xml:space="preserve">After review,</w:t>
      </w:r>
      <w:r>
        <w:t xml:space="preserve"> </w:t>
      </w:r>
      <w:r>
        <w:rPr>
          <w:rStyle w:val="VerbatimChar"/>
        </w:rPr>
        <w:t xml:space="preserve">sra export</w:t>
      </w:r>
      <w:r>
        <w:t xml:space="preserve"> </w:t>
      </w:r>
      <w:r>
        <w:t xml:space="preserve">shall write</w:t>
      </w:r>
      <w:r>
        <w:t xml:space="preserve"> </w:t>
      </w:r>
      <w:r>
        <w:rPr>
          <w:rStyle w:val="VerbatimChar"/>
        </w:rPr>
        <w:t xml:space="preserve">output/&lt;device&gt;_sra_final.md</w:t>
      </w:r>
      <w:r>
        <w:t xml:space="preserve">,</w:t>
      </w:r>
      <w:r>
        <w:t xml:space="preserve"> </w:t>
      </w:r>
      <w:r>
        <w:rPr>
          <w:rStyle w:val="VerbatimChar"/>
        </w:rPr>
        <w:t xml:space="preserve">.pdf</w:t>
      </w:r>
      <w:r>
        <w:t xml:space="preserve">,</w:t>
      </w:r>
      <w:r>
        <w:t xml:space="preserve"> </w:t>
      </w:r>
      <w:r>
        <w:rPr>
          <w:rStyle w:val="VerbatimChar"/>
        </w:rPr>
        <w:t xml:space="preserve">.docx</w:t>
      </w:r>
      <w:r>
        <w:t xml:space="preserve">, and</w:t>
      </w:r>
      <w:r>
        <w:t xml:space="preserve"> </w:t>
      </w:r>
      <w:r>
        <w:rPr>
          <w:rStyle w:val="VerbatimChar"/>
        </w:rPr>
        <w:t xml:space="preserve">.json</w:t>
      </w:r>
      <w:r>
        <w:t xml:space="preserve">.</w:t>
      </w:r>
      <w:r>
        <w:t xml:space="preserve"> </w:t>
      </w:r>
      <w:r>
        <w:rPr>
          <w:i/>
          <w:iCs/>
        </w:rPr>
        <w:t xml:space="preserve">Priority:</w:t>
      </w:r>
      <w:r>
        <w:t xml:space="preserve"> </w:t>
      </w:r>
      <w:r>
        <w:t xml:space="preserve">High ·</w:t>
      </w:r>
      <w:r>
        <w:t xml:space="preserve"> </w:t>
      </w:r>
      <w:r>
        <w:rPr>
          <w:i/>
          <w:iCs/>
        </w:rPr>
        <w:t xml:space="preserve">Traces to:</w:t>
      </w:r>
      <w:r>
        <w:t xml:space="preserve"> </w:t>
      </w:r>
      <w:r>
        <w:t xml:space="preserve">UC-FW-04 ·</w:t>
      </w:r>
      <w:r>
        <w:t xml:space="preserve"> </w:t>
      </w:r>
      <w:r>
        <w:rPr>
          <w:i/>
          <w:iCs/>
        </w:rPr>
        <w:t xml:space="preserve">Verify:</w:t>
      </w:r>
      <w:r>
        <w:t xml:space="preserve"> </w:t>
      </w:r>
      <w:r>
        <w:t xml:space="preserve">System test</w:t>
      </w:r>
    </w:p>
    <w:p>
      <w:pPr>
        <w:pStyle w:val="BodyText"/>
      </w:pPr>
      <w:r>
        <w:rPr>
          <w:b/>
          <w:bCs/>
        </w:rPr>
        <w:t xml:space="preserve">SRS-OUT-0003</w:t>
      </w:r>
      <w:r>
        <w:t xml:space="preserve"> </w:t>
      </w:r>
      <w:r>
        <w:t xml:space="preserve">· PDF rendering pipeline</w:t>
      </w:r>
      <w:r>
        <w:t xml:space="preserve"> </w:t>
      </w:r>
      <w:r>
        <w:t xml:space="preserve">PDF rendering shall use pandoc (markdown → HTML) plus Chrome headless (HTML → PDF), to avoid the macOS-SIP incompatibility with weasyprint/pango.</w:t>
      </w:r>
      <w:r>
        <w:t xml:space="preserve"> </w:t>
      </w:r>
      <w:r>
        <w:rPr>
          <w:i/>
          <w:iCs/>
        </w:rPr>
        <w:t xml:space="preserve">Priority:</w:t>
      </w:r>
      <w:r>
        <w:t xml:space="preserve"> </w:t>
      </w:r>
      <w:r>
        <w:t xml:space="preserve">High ·</w:t>
      </w:r>
      <w:r>
        <w:t xml:space="preserve"> </w:t>
      </w:r>
      <w:r>
        <w:rPr>
          <w:i/>
          <w:iCs/>
        </w:rPr>
        <w:t xml:space="preserve">Traces to:</w:t>
      </w:r>
      <w:r>
        <w:t xml:space="preserve"> </w:t>
      </w:r>
      <w:r>
        <w:t xml:space="preserve">UC-FW-04 ·</w:t>
      </w:r>
      <w:r>
        <w:t xml:space="preserve"> </w:t>
      </w:r>
      <w:r>
        <w:rPr>
          <w:i/>
          <w:iCs/>
        </w:rPr>
        <w:t xml:space="preserve">Verify:</w:t>
      </w:r>
      <w:r>
        <w:t xml:space="preserve"> </w:t>
      </w:r>
      <w:r>
        <w:t xml:space="preserve">System test</w:t>
      </w:r>
    </w:p>
    <w:p>
      <w:pPr>
        <w:pStyle w:val="BodyText"/>
      </w:pPr>
      <w:r>
        <w:rPr>
          <w:b/>
          <w:bCs/>
        </w:rPr>
        <w:t xml:space="preserve">SRS-OUT-0004</w:t>
      </w:r>
      <w:r>
        <w:t xml:space="preserve"> </w:t>
      </w:r>
      <w:r>
        <w:t xml:space="preserve">· DOCX rendering</w:t>
      </w:r>
      <w:r>
        <w:t xml:space="preserve"> </w:t>
      </w:r>
      <w:r>
        <w:t xml:space="preserve">DOCX rendering shall use pandoc directly. The DOCX shall preserve table structure, headings, and code blocks suitable for review with Word change-tracking.</w:t>
      </w:r>
      <w:r>
        <w:t xml:space="preserve"> </w:t>
      </w:r>
      <w:r>
        <w:rPr>
          <w:i/>
          <w:iCs/>
        </w:rPr>
        <w:t xml:space="preserve">Priority:</w:t>
      </w:r>
      <w:r>
        <w:t xml:space="preserve"> </w:t>
      </w:r>
      <w:r>
        <w:t xml:space="preserve">High ·</w:t>
      </w:r>
      <w:r>
        <w:t xml:space="preserve"> </w:t>
      </w:r>
      <w:r>
        <w:rPr>
          <w:i/>
          <w:iCs/>
        </w:rPr>
        <w:t xml:space="preserve">Traces to:</w:t>
      </w:r>
      <w:r>
        <w:t xml:space="preserve"> </w:t>
      </w:r>
      <w:r>
        <w:t xml:space="preserve">UC-FW-04 ·</w:t>
      </w:r>
      <w:r>
        <w:t xml:space="preserve"> </w:t>
      </w:r>
      <w:r>
        <w:rPr>
          <w:i/>
          <w:iCs/>
        </w:rPr>
        <w:t xml:space="preserve">Verify:</w:t>
      </w:r>
      <w:r>
        <w:t xml:space="preserve"> </w:t>
      </w:r>
      <w:r>
        <w:t xml:space="preserve">Manual review</w:t>
      </w:r>
    </w:p>
    <w:p>
      <w:pPr>
        <w:pStyle w:val="BodyText"/>
      </w:pPr>
      <w:r>
        <w:rPr>
          <w:b/>
          <w:bCs/>
        </w:rPr>
        <w:t xml:space="preserve">SRS-OUT-0005</w:t>
      </w:r>
      <w:r>
        <w:t xml:space="preserve"> </w:t>
      </w:r>
      <w:r>
        <w:t xml:space="preserve">· Provenance file</w:t>
      </w:r>
      <w:r>
        <w:t xml:space="preserve"> </w:t>
      </w:r>
      <w:r>
        <w:rPr>
          <w:rStyle w:val="VerbatimChar"/>
        </w:rPr>
        <w:t xml:space="preserve">output/&lt;device&gt;_provenance.json</w:t>
      </w:r>
      <w:r>
        <w:t xml:space="preserve"> </w:t>
      </w:r>
      <w:r>
        <w:t xml:space="preserve">shall record: corpus commit SHA, framework version, per-agent model ids, per-agent token counts, per-entry review decisions, reviewer identities, timestamps.</w:t>
      </w:r>
      <w:r>
        <w:t xml:space="preserve"> </w:t>
      </w:r>
      <w:r>
        <w:rPr>
          <w:i/>
          <w:iCs/>
        </w:rPr>
        <w:t xml:space="preserve">Priority:</w:t>
      </w:r>
      <w:r>
        <w:t xml:space="preserve"> </w:t>
      </w:r>
      <w:r>
        <w:t xml:space="preserve">High ·</w:t>
      </w:r>
      <w:r>
        <w:t xml:space="preserve"> </w:t>
      </w:r>
      <w:r>
        <w:rPr>
          <w:i/>
          <w:iCs/>
        </w:rPr>
        <w:t xml:space="preserve">Traces to:</w:t>
      </w:r>
      <w:r>
        <w:t xml:space="preserve"> </w:t>
      </w:r>
      <w:r>
        <w:t xml:space="preserve">UC-FW-07 ·</w:t>
      </w:r>
      <w:r>
        <w:t xml:space="preserve"> </w:t>
      </w:r>
      <w:r>
        <w:rPr>
          <w:i/>
          <w:iCs/>
        </w:rPr>
        <w:t xml:space="preserve">Verify:</w:t>
      </w:r>
      <w:r>
        <w:t xml:space="preserve"> </w:t>
      </w:r>
      <w:r>
        <w:t xml:space="preserve">Integration test</w:t>
      </w:r>
    </w:p>
    <w:p>
      <w:pPr>
        <w:pStyle w:val="BodyText"/>
      </w:pPr>
      <w:r>
        <w:rPr>
          <w:b/>
          <w:bCs/>
        </w:rPr>
        <w:t xml:space="preserve">SRS-OUT-0006</w:t>
      </w:r>
      <w:r>
        <w:t xml:space="preserve"> </w:t>
      </w:r>
      <w:r>
        <w:t xml:space="preserve">· Prompts log</w:t>
      </w:r>
      <w:r>
        <w:t xml:space="preserve"> </w:t>
      </w:r>
      <w:r>
        <w:rPr>
          <w:rStyle w:val="VerbatimChar"/>
        </w:rPr>
        <w:t xml:space="preserve">output/&lt;device&gt;_prompts.jsonl</w:t>
      </w:r>
      <w:r>
        <w:t xml:space="preserve"> </w:t>
      </w:r>
      <w:r>
        <w:t xml:space="preserve">shall record every LLM turn as a JSON line per SRS-AGT-0008, enabling exact reasoning replay.</w:t>
      </w:r>
      <w:r>
        <w:t xml:space="preserve"> </w:t>
      </w:r>
      <w:r>
        <w:rPr>
          <w:i/>
          <w:iCs/>
        </w:rPr>
        <w:t xml:space="preserve">Priority:</w:t>
      </w:r>
      <w:r>
        <w:t xml:space="preserve"> </w:t>
      </w:r>
      <w:r>
        <w:t xml:space="preserve">High ·</w:t>
      </w:r>
      <w:r>
        <w:t xml:space="preserve"> </w:t>
      </w:r>
      <w:r>
        <w:rPr>
          <w:i/>
          <w:iCs/>
        </w:rPr>
        <w:t xml:space="preserve">Traces to:</w:t>
      </w:r>
      <w:r>
        <w:t xml:space="preserve"> </w:t>
      </w:r>
      <w:r>
        <w:t xml:space="preserve">UC-FW-07 ·</w:t>
      </w:r>
      <w:r>
        <w:t xml:space="preserve"> </w:t>
      </w:r>
      <w:r>
        <w:rPr>
          <w:i/>
          <w:iCs/>
        </w:rPr>
        <w:t xml:space="preserve">Verify:</w:t>
      </w:r>
      <w:r>
        <w:t xml:space="preserve"> </w:t>
      </w:r>
      <w:r>
        <w:t xml:space="preserve">Integration test</w:t>
      </w:r>
    </w:p>
    <w:p>
      <w:pPr>
        <w:pStyle w:val="BodyText"/>
      </w:pPr>
      <w:r>
        <w:rPr>
          <w:b/>
          <w:bCs/>
        </w:rPr>
        <w:t xml:space="preserve">SRS-OUT-0007</w:t>
      </w:r>
      <w:r>
        <w:t xml:space="preserve"> </w:t>
      </w:r>
      <w:r>
        <w:t xml:space="preserve">· Every SRA claim is cited</w:t>
      </w:r>
      <w:r>
        <w:t xml:space="preserve"> </w:t>
      </w:r>
      <w:r>
        <w:t xml:space="preserve">Every field in every SRA entry that references corpus content shall include a citation of the form</w:t>
      </w:r>
      <w:r>
        <w:t xml:space="preserve"> </w:t>
      </w:r>
      <w:r>
        <w:rPr>
          <w:rStyle w:val="VerbatimChar"/>
        </w:rPr>
        <w:t xml:space="preserve">&lt;source&gt;:&lt;item_id_or_line&gt;</w:t>
      </w:r>
      <w:r>
        <w:t xml:space="preserve"> </w:t>
      </w:r>
      <w:r>
        <w:t xml:space="preserve">(e.g.</w:t>
      </w:r>
      <w:r>
        <w:t xml:space="preserve"> </w:t>
      </w:r>
      <w:r>
        <w:rPr>
          <w:rStyle w:val="VerbatimChar"/>
        </w:rPr>
        <w:t xml:space="preserve">SRS.md:SRS-OTA-0014</w:t>
      </w:r>
      <w:r>
        <w:t xml:space="preserve">,</w:t>
      </w:r>
      <w:r>
        <w:t xml:space="preserve"> </w:t>
      </w:r>
      <w:r>
        <w:rPr>
          <w:rStyle w:val="VerbatimChar"/>
        </w:rPr>
        <w:t xml:space="preserve">install_handler.c:82</w:t>
      </w:r>
      <w:r>
        <w:t xml:space="preserve">).</w:t>
      </w:r>
      <w:r>
        <w:t xml:space="preserve"> </w:t>
      </w:r>
      <w:r>
        <w:rPr>
          <w:i/>
          <w:iCs/>
        </w:rPr>
        <w:t xml:space="preserve">Priority:</w:t>
      </w:r>
      <w:r>
        <w:t xml:space="preserve"> </w:t>
      </w:r>
      <w:r>
        <w:t xml:space="preserve">High ·</w:t>
      </w:r>
      <w:r>
        <w:t xml:space="preserve"> </w:t>
      </w:r>
      <w:r>
        <w:rPr>
          <w:i/>
          <w:iCs/>
        </w:rPr>
        <w:t xml:space="preserve">Traces to:</w:t>
      </w:r>
      <w:r>
        <w:t xml:space="preserve"> </w:t>
      </w:r>
      <w:r>
        <w:t xml:space="preserve">UC-FW-07 ·</w:t>
      </w:r>
      <w:r>
        <w:t xml:space="preserve"> </w:t>
      </w:r>
      <w:r>
        <w:rPr>
          <w:i/>
          <w:iCs/>
        </w:rPr>
        <w:t xml:space="preserve">Verify:</w:t>
      </w:r>
      <w:r>
        <w:t xml:space="preserve"> </w:t>
      </w:r>
      <w:r>
        <w:t xml:space="preserve">Unit test on output JSON</w:t>
      </w:r>
    </w:p>
    <w:bookmarkEnd w:id="16"/>
    <w:bookmarkEnd w:id="17"/>
    <w:bookmarkStart w:id="19" w:name="Xa059f3edd26bb652ad8373400c47e55bfc01b65"/>
    <w:p>
      <w:pPr>
        <w:pStyle w:val="Heading2"/>
      </w:pPr>
      <w:r>
        <w:t xml:space="preserve">4. Non-functional requirements</w:t>
      </w:r>
    </w:p>
    <w:bookmarkStart w:id="18" w:name="X11538048a12167b6a2c518aadd9d9b362096aa4"/>
    <w:p>
      <w:pPr>
        <w:pStyle w:val="Heading3"/>
      </w:pPr>
      <w:r>
        <w:t xml:space="preserve">4.1 SRS · NFR — cost, performance, reproducibility, portability, security</w:t>
      </w:r>
    </w:p>
    <w:p>
      <w:pPr>
        <w:pStyle w:val="FirstParagraph"/>
      </w:pPr>
      <w:r>
        <w:rPr>
          <w:b/>
          <w:bCs/>
        </w:rPr>
        <w:t xml:space="preserve">SRS-NFR-0001</w:t>
      </w:r>
      <w:r>
        <w:t xml:space="preserve"> </w:t>
      </w:r>
      <w:r>
        <w:t xml:space="preserve">· Embedding cost cap</w:t>
      </w:r>
      <w:r>
        <w:t xml:space="preserve"> </w:t>
      </w:r>
      <w:r>
        <w:t xml:space="preserve">Building the vector index for a corpus of ≤ 5000 chunks shall cost ≤ $1 USD in OpenAI charges at</w:t>
      </w:r>
      <w:r>
        <w:t xml:space="preserve"> </w:t>
      </w:r>
      <w:r>
        <w:rPr>
          <w:rStyle w:val="VerbatimChar"/>
        </w:rPr>
        <w:t xml:space="preserve">text-embedding-3-large</w:t>
      </w:r>
      <w:r>
        <w:t xml:space="preserve"> </w:t>
      </w:r>
      <w:r>
        <w:t xml:space="preserve">list price (2026).</w:t>
      </w:r>
      <w:r>
        <w:t xml:space="preserve"> </w:t>
      </w:r>
      <w:r>
        <w:rPr>
          <w:i/>
          <w:iCs/>
        </w:rPr>
        <w:t xml:space="preserve">Priority:</w:t>
      </w:r>
      <w:r>
        <w:t xml:space="preserve"> </w:t>
      </w:r>
      <w:r>
        <w:t xml:space="preserve">High ·</w:t>
      </w:r>
      <w:r>
        <w:t xml:space="preserve"> </w:t>
      </w:r>
      <w:r>
        <w:rPr>
          <w:i/>
          <w:iCs/>
        </w:rPr>
        <w:t xml:space="preserve">Traces to:</w:t>
      </w:r>
      <w:r>
        <w:t xml:space="preserve"> </w:t>
      </w:r>
      <w:r>
        <w:t xml:space="preserve">UC-FW-01 ·</w:t>
      </w:r>
      <w:r>
        <w:t xml:space="preserve"> </w:t>
      </w:r>
      <w:r>
        <w:rPr>
          <w:i/>
          <w:iCs/>
        </w:rPr>
        <w:t xml:space="preserve">Verify:</w:t>
      </w:r>
      <w:r>
        <w:t xml:space="preserve"> </w:t>
      </w:r>
      <w:r>
        <w:t xml:space="preserve">Metric measured in</w:t>
      </w:r>
      <w:r>
        <w:t xml:space="preserve"> </w:t>
      </w:r>
      <w:r>
        <w:rPr>
          <w:rStyle w:val="VerbatimChar"/>
        </w:rPr>
        <w:t xml:space="preserve">sra index</w:t>
      </w:r>
      <w:r>
        <w:t xml:space="preserve"> </w:t>
      </w:r>
      <w:r>
        <w:t xml:space="preserve">output; asserted in test.</w:t>
      </w:r>
    </w:p>
    <w:p>
      <w:pPr>
        <w:pStyle w:val="BodyText"/>
      </w:pPr>
      <w:r>
        <w:rPr>
          <w:b/>
          <w:bCs/>
        </w:rPr>
        <w:t xml:space="preserve">SRS-NFR-0002</w:t>
      </w:r>
      <w:r>
        <w:t xml:space="preserve"> </w:t>
      </w:r>
      <w:r>
        <w:t xml:space="preserve">· Draft cost cap by profile</w:t>
      </w:r>
      <w:r>
        <w:t xml:space="preserve"> </w:t>
      </w:r>
      <w:r>
        <w:t xml:space="preserve">A full SRA draft for a corpus of ≤ 300 threats shall cost:</w:t>
      </w:r>
    </w:p>
    <w:p>
      <w:pPr>
        <w:pStyle w:val="Compact"/>
        <w:numPr>
          <w:ilvl w:val="0"/>
          <w:numId w:val="1002"/>
        </w:numPr>
      </w:pPr>
      <w:r>
        <w:rPr>
          <w:rStyle w:val="VerbatimChar"/>
        </w:rPr>
        <w:t xml:space="preserve">free</w:t>
      </w:r>
      <w:r>
        <w:t xml:space="preserve"> </w:t>
      </w:r>
      <w:r>
        <w:t xml:space="preserve">profile:</w:t>
      </w:r>
      <w:r>
        <w:t xml:space="preserve"> </w:t>
      </w:r>
      <w:r>
        <w:rPr>
          <w:b/>
          <w:bCs/>
        </w:rPr>
        <w:t xml:space="preserve">$0</w:t>
      </w:r>
      <w:r>
        <w:t xml:space="preserve"> </w:t>
      </w:r>
      <w:r>
        <w:t xml:space="preserve">in agent LLM charges (Groq + Gemini free-tier only, plus fallback to OpenAI</w:t>
      </w:r>
      <w:r>
        <w:t xml:space="preserve"> </w:t>
      </w:r>
      <w:r>
        <w:rPr>
          <w:rStyle w:val="VerbatimChar"/>
        </w:rPr>
        <w:t xml:space="preserve">gpt-4o-mini</w:t>
      </w:r>
      <w:r>
        <w:t xml:space="preserve"> </w:t>
      </w:r>
      <w:r>
        <w:t xml:space="preserve">only if free tier fails — spillover ≤ $1)</w:t>
      </w:r>
    </w:p>
    <w:p>
      <w:pPr>
        <w:pStyle w:val="Compact"/>
        <w:numPr>
          <w:ilvl w:val="0"/>
          <w:numId w:val="1002"/>
        </w:numPr>
      </w:pPr>
      <w:r>
        <w:rPr>
          <w:rStyle w:val="VerbatimChar"/>
        </w:rPr>
        <w:t xml:space="preserve">hybrid</w:t>
      </w:r>
      <w:r>
        <w:t xml:space="preserve"> </w:t>
      </w:r>
      <w:r>
        <w:t xml:space="preserve">profile:</w:t>
      </w:r>
      <w:r>
        <w:t xml:space="preserve"> </w:t>
      </w:r>
      <w:r>
        <w:rPr>
          <w:b/>
          <w:bCs/>
        </w:rPr>
        <w:t xml:space="preserve">≤ $5</w:t>
      </w:r>
      <w:r>
        <w:t xml:space="preserve"> </w:t>
      </w:r>
      <w:r>
        <w:t xml:space="preserve">in agent LLM charges (OpenAI</w:t>
      </w:r>
      <w:r>
        <w:t xml:space="preserve"> </w:t>
      </w:r>
      <w:r>
        <w:rPr>
          <w:rStyle w:val="VerbatimChar"/>
        </w:rPr>
        <w:t xml:space="preserve">gpt-4o</w:t>
      </w:r>
      <w:r>
        <w:t xml:space="preserve"> </w:t>
      </w:r>
      <w:r>
        <w:t xml:space="preserve">only on the Threat/Control/Risk agent; free tier for the other four)</w:t>
      </w:r>
    </w:p>
    <w:p>
      <w:pPr>
        <w:pStyle w:val="Compact"/>
        <w:numPr>
          <w:ilvl w:val="0"/>
          <w:numId w:val="1002"/>
        </w:numPr>
      </w:pPr>
      <w:r>
        <w:rPr>
          <w:rStyle w:val="VerbatimChar"/>
        </w:rPr>
        <w:t xml:space="preserve">openai</w:t>
      </w:r>
      <w:r>
        <w:t xml:space="preserve"> </w:t>
      </w:r>
      <w:r>
        <w:t xml:space="preserve">profile:</w:t>
      </w:r>
      <w:r>
        <w:t xml:space="preserve"> </w:t>
      </w:r>
      <w:r>
        <w:rPr>
          <w:b/>
          <w:bCs/>
        </w:rPr>
        <w:t xml:space="preserve">≤ $15</w:t>
      </w:r>
      <w:r>
        <w:t xml:space="preserve"> </w:t>
      </w:r>
      <w:r>
        <w:t xml:space="preserve">in agent LLM charges (</w:t>
      </w:r>
      <w:r>
        <w:rPr>
          <w:rStyle w:val="VerbatimChar"/>
        </w:rPr>
        <w:t xml:space="preserve">gpt-4o</w:t>
      </w:r>
      <w:r>
        <w:t xml:space="preserve"> </w:t>
      </w:r>
      <w:r>
        <w:t xml:space="preserve">on TCR,</w:t>
      </w:r>
      <w:r>
        <w:t xml:space="preserve"> </w:t>
      </w:r>
      <w:r>
        <w:rPr>
          <w:rStyle w:val="VerbatimChar"/>
        </w:rPr>
        <w:t xml:space="preserve">gpt-4o-mini</w:t>
      </w:r>
      <w:r>
        <w:t xml:space="preserve"> </w:t>
      </w:r>
      <w:r>
        <w:t xml:space="preserve">on the other four)</w:t>
      </w:r>
      <w:r>
        <w:t xml:space="preserve"> </w:t>
      </w:r>
      <w:r>
        <w:rPr>
          <w:i/>
          <w:iCs/>
        </w:rPr>
        <w:t xml:space="preserve">Priority:</w:t>
      </w:r>
      <w:r>
        <w:t xml:space="preserve"> </w:t>
      </w:r>
      <w:r>
        <w:t xml:space="preserve">High ·</w:t>
      </w:r>
      <w:r>
        <w:t xml:space="preserve"> </w:t>
      </w:r>
      <w:r>
        <w:rPr>
          <w:i/>
          <w:iCs/>
        </w:rPr>
        <w:t xml:space="preserve">Traces to:</w:t>
      </w:r>
      <w:r>
        <w:t xml:space="preserve"> </w:t>
      </w:r>
      <w:r>
        <w:t xml:space="preserve">UC-FW-02 ·</w:t>
      </w:r>
      <w:r>
        <w:t xml:space="preserve"> </w:t>
      </w:r>
      <w:r>
        <w:rPr>
          <w:i/>
          <w:iCs/>
        </w:rPr>
        <w:t xml:space="preserve">Verify:</w:t>
      </w:r>
      <w:r>
        <w:t xml:space="preserve"> </w:t>
      </w:r>
      <w:r>
        <w:t xml:space="preserve">Metric measured in provenance per profile; asserted in test.</w:t>
      </w:r>
    </w:p>
    <w:p>
      <w:pPr>
        <w:pStyle w:val="FirstParagraph"/>
      </w:pPr>
      <w:r>
        <w:rPr>
          <w:b/>
          <w:bCs/>
        </w:rPr>
        <w:t xml:space="preserve">SRS-NFR-0003</w:t>
      </w:r>
      <w:r>
        <w:t xml:space="preserve"> </w:t>
      </w:r>
      <w:r>
        <w:t xml:space="preserve">· Draft latency</w:t>
      </w:r>
      <w:r>
        <w:t xml:space="preserve"> </w:t>
      </w:r>
      <w:r>
        <w:rPr>
          <w:rStyle w:val="VerbatimChar"/>
        </w:rPr>
        <w:t xml:space="preserve">sra draft</w:t>
      </w:r>
      <w:r>
        <w:t xml:space="preserve"> </w:t>
      </w:r>
      <w:r>
        <w:t xml:space="preserve">shall complete for a corpus of 225 threats in ≤ 30 minutes on a laptop with a stable network, using default models.</w:t>
      </w:r>
      <w:r>
        <w:t xml:space="preserve"> </w:t>
      </w:r>
      <w:r>
        <w:rPr>
          <w:i/>
          <w:iCs/>
        </w:rPr>
        <w:t xml:space="preserve">Priority:</w:t>
      </w:r>
      <w:r>
        <w:t xml:space="preserve"> </w:t>
      </w:r>
      <w:r>
        <w:t xml:space="preserve">Medium ·</w:t>
      </w:r>
      <w:r>
        <w:t xml:space="preserve"> </w:t>
      </w:r>
      <w:r>
        <w:rPr>
          <w:i/>
          <w:iCs/>
        </w:rPr>
        <w:t xml:space="preserve">Traces to:</w:t>
      </w:r>
      <w:r>
        <w:t xml:space="preserve"> </w:t>
      </w:r>
      <w:r>
        <w:t xml:space="preserve">UC-FW-02 ·</w:t>
      </w:r>
      <w:r>
        <w:t xml:space="preserve"> </w:t>
      </w:r>
      <w:r>
        <w:rPr>
          <w:i/>
          <w:iCs/>
        </w:rPr>
        <w:t xml:space="preserve">Verify:</w:t>
      </w:r>
      <w:r>
        <w:t xml:space="preserve"> </w:t>
      </w:r>
      <w:r>
        <w:t xml:space="preserve">System test with timing.</w:t>
      </w:r>
    </w:p>
    <w:p>
      <w:pPr>
        <w:pStyle w:val="BodyText"/>
      </w:pPr>
      <w:r>
        <w:rPr>
          <w:b/>
          <w:bCs/>
        </w:rPr>
        <w:t xml:space="preserve">SRS-NFR-0004</w:t>
      </w:r>
      <w:r>
        <w:t xml:space="preserve"> </w:t>
      </w:r>
      <w:r>
        <w:t xml:space="preserve">· Reproducibility</w:t>
      </w:r>
      <w:r>
        <w:t xml:space="preserve"> </w:t>
      </w:r>
      <w:r>
        <w:t xml:space="preserve">Running</w:t>
      </w:r>
      <w:r>
        <w:t xml:space="preserve"> </w:t>
      </w:r>
      <w:r>
        <w:rPr>
          <w:rStyle w:val="VerbatimChar"/>
        </w:rPr>
        <w:t xml:space="preserve">sra draft</w:t>
      </w:r>
      <w:r>
        <w:t xml:space="preserve"> </w:t>
      </w:r>
      <w:r>
        <w:t xml:space="preserve">twice on the same corpus commit with the same model ids and</w:t>
      </w:r>
      <w:r>
        <w:t xml:space="preserve"> </w:t>
      </w:r>
      <w:r>
        <w:rPr>
          <w:rStyle w:val="VerbatimChar"/>
        </w:rPr>
        <w:t xml:space="preserve">temperature=0</w:t>
      </w:r>
      <w:r>
        <w:t xml:space="preserve"> </w:t>
      </w:r>
      <w:r>
        <w:t xml:space="preserve">shall produce SRA entries that agree on all structured fields (</w:t>
      </w:r>
      <w:r>
        <w:rPr>
          <w:rStyle w:val="VerbatimChar"/>
        </w:rPr>
        <w:t xml:space="preserve">threat_id</w:t>
      </w:r>
      <w:r>
        <w:t xml:space="preserve">,</w:t>
      </w:r>
      <w:r>
        <w:t xml:space="preserve"> </w:t>
      </w:r>
      <w:r>
        <w:rPr>
          <w:rStyle w:val="VerbatimChar"/>
        </w:rPr>
        <w:t xml:space="preserve">cvss_v31</w:t>
      </w:r>
      <w:r>
        <w:t xml:space="preserve">,</w:t>
      </w:r>
      <w:r>
        <w:t xml:space="preserve"> </w:t>
      </w:r>
      <w:r>
        <w:rPr>
          <w:rStyle w:val="VerbatimChar"/>
        </w:rPr>
        <w:t xml:space="preserve">residual_risk</w:t>
      </w:r>
      <w:r>
        <w:t xml:space="preserve">,</w:t>
      </w:r>
      <w:r>
        <w:t xml:space="preserve"> </w:t>
      </w:r>
      <w:r>
        <w:rPr>
          <w:rStyle w:val="VerbatimChar"/>
        </w:rPr>
        <w:t xml:space="preserve">priority</w:t>
      </w:r>
      <w:r>
        <w:t xml:space="preserve">) and semantically-equivalent free-text fields.</w:t>
      </w:r>
      <w:r>
        <w:t xml:space="preserve"> </w:t>
      </w:r>
      <w:r>
        <w:rPr>
          <w:i/>
          <w:iCs/>
        </w:rPr>
        <w:t xml:space="preserve">Priority:</w:t>
      </w:r>
      <w:r>
        <w:t xml:space="preserve"> </w:t>
      </w:r>
      <w:r>
        <w:t xml:space="preserve">High ·</w:t>
      </w:r>
      <w:r>
        <w:t xml:space="preserve"> </w:t>
      </w:r>
      <w:r>
        <w:rPr>
          <w:i/>
          <w:iCs/>
        </w:rPr>
        <w:t xml:space="preserve">Traces to:</w:t>
      </w:r>
      <w:r>
        <w:t xml:space="preserve"> </w:t>
      </w:r>
      <w:r>
        <w:t xml:space="preserve">UC-FW-07 ·</w:t>
      </w:r>
      <w:r>
        <w:t xml:space="preserve"> </w:t>
      </w:r>
      <w:r>
        <w:rPr>
          <w:i/>
          <w:iCs/>
        </w:rPr>
        <w:t xml:space="preserve">Verify:</w:t>
      </w:r>
      <w:r>
        <w:t xml:space="preserve"> </w:t>
      </w:r>
      <w:r>
        <w:t xml:space="preserve">Integration test.</w:t>
      </w:r>
    </w:p>
    <w:p>
      <w:pPr>
        <w:pStyle w:val="BodyText"/>
      </w:pPr>
      <w:r>
        <w:rPr>
          <w:b/>
          <w:bCs/>
        </w:rPr>
        <w:t xml:space="preserve">SRS-NFR-0005</w:t>
      </w:r>
      <w:r>
        <w:t xml:space="preserve"> </w:t>
      </w:r>
      <w:r>
        <w:t xml:space="preserve">· Provider portability</w:t>
      </w:r>
      <w:r>
        <w:t xml:space="preserve"> </w:t>
      </w:r>
      <w:r>
        <w:t xml:space="preserve">The framework shall support at minimum OpenAI (paid) plus Groq and Gemini (free tier) via LiteLLM. Model selection is driven by the</w:t>
      </w:r>
      <w:r>
        <w:t xml:space="preserve"> </w:t>
      </w:r>
      <w:r>
        <w:rPr>
          <w:rStyle w:val="VerbatimChar"/>
        </w:rPr>
        <w:t xml:space="preserve">--profile</w:t>
      </w:r>
      <w:r>
        <w:t xml:space="preserve"> </w:t>
      </w:r>
      <w:r>
        <w:t xml:space="preserve">flag (SRS-CLI-0016) mapping to the plan in SRS-AGT-0011. Adding another provider shall require only a config-file edit, no code changes.</w:t>
      </w:r>
      <w:r>
        <w:t xml:space="preserve"> </w:t>
      </w:r>
      <w:r>
        <w:rPr>
          <w:i/>
          <w:iCs/>
        </w:rPr>
        <w:t xml:space="preserve">Priority:</w:t>
      </w:r>
      <w:r>
        <w:t xml:space="preserve"> </w:t>
      </w:r>
      <w:r>
        <w:t xml:space="preserve">High ·</w:t>
      </w:r>
      <w:r>
        <w:t xml:space="preserve"> </w:t>
      </w:r>
      <w:r>
        <w:rPr>
          <w:i/>
          <w:iCs/>
        </w:rPr>
        <w:t xml:space="preserve">Traces to:</w:t>
      </w:r>
      <w:r>
        <w:t xml:space="preserve"> </w:t>
      </w:r>
      <w:r>
        <w:t xml:space="preserve">UC-FW-02 ·</w:t>
      </w:r>
      <w:r>
        <w:t xml:space="preserve"> </w:t>
      </w:r>
      <w:r>
        <w:rPr>
          <w:i/>
          <w:iCs/>
        </w:rPr>
        <w:t xml:space="preserve">Verify:</w:t>
      </w:r>
      <w:r>
        <w:t xml:space="preserve"> </w:t>
      </w:r>
      <w:r>
        <w:t xml:space="preserve">Integration test running each profile once.</w:t>
      </w:r>
    </w:p>
    <w:p>
      <w:pPr>
        <w:pStyle w:val="BodyText"/>
      </w:pPr>
      <w:r>
        <w:rPr>
          <w:b/>
          <w:bCs/>
        </w:rPr>
        <w:t xml:space="preserve">SRS-NFR-0006</w:t>
      </w:r>
      <w:r>
        <w:t xml:space="preserve"> </w:t>
      </w:r>
      <w:r>
        <w:t xml:space="preserve">· Local-first data plane</w:t>
      </w:r>
      <w:r>
        <w:t xml:space="preserve"> </w:t>
      </w:r>
      <w:r>
        <w:t xml:space="preserve">No corpus content, firmware source, or PHI shall leave the local machine except via explicit outbound LLM calls (embeddings + agent turns). All stores shall live on local disk.</w:t>
      </w:r>
      <w:r>
        <w:t xml:space="preserve"> </w:t>
      </w:r>
      <w:r>
        <w:rPr>
          <w:i/>
          <w:iCs/>
        </w:rPr>
        <w:t xml:space="preserve">Priority:</w:t>
      </w:r>
      <w:r>
        <w:t xml:space="preserve"> </w:t>
      </w:r>
      <w:r>
        <w:t xml:space="preserve">High ·</w:t>
      </w:r>
      <w:r>
        <w:t xml:space="preserve"> </w:t>
      </w:r>
      <w:r>
        <w:rPr>
          <w:i/>
          <w:iCs/>
        </w:rPr>
        <w:t xml:space="preserve">Traces to:</w:t>
      </w:r>
      <w:r>
        <w:t xml:space="preserve"> </w:t>
      </w:r>
      <w:r>
        <w:t xml:space="preserve">UC-FW-01, UC-FW-06 ·</w:t>
      </w:r>
      <w:r>
        <w:t xml:space="preserve"> </w:t>
      </w:r>
      <w:r>
        <w:rPr>
          <w:i/>
          <w:iCs/>
        </w:rPr>
        <w:t xml:space="preserve">Verify:</w:t>
      </w:r>
      <w:r>
        <w:t xml:space="preserve"> </w:t>
      </w:r>
      <w:r>
        <w:t xml:space="preserve">Code review; egress test.</w:t>
      </w:r>
    </w:p>
    <w:p>
      <w:pPr>
        <w:pStyle w:val="BodyText"/>
      </w:pPr>
      <w:r>
        <w:rPr>
          <w:b/>
          <w:bCs/>
        </w:rPr>
        <w:t xml:space="preserve">SRS-NFR-0007</w:t>
      </w:r>
      <w:r>
        <w:t xml:space="preserve"> </w:t>
      </w:r>
      <w:r>
        <w:t xml:space="preserve">· Secrets handling</w:t>
      </w:r>
      <w:r>
        <w:t xml:space="preserve"> </w:t>
      </w:r>
      <w:r>
        <w:t xml:space="preserve">API keys shall be loaded only from</w:t>
      </w:r>
      <w:r>
        <w:t xml:space="preserve"> </w:t>
      </w:r>
      <w:r>
        <w:rPr>
          <w:rStyle w:val="VerbatimChar"/>
        </w:rPr>
        <w:t xml:space="preserve">.env</w:t>
      </w:r>
      <w:r>
        <w:t xml:space="preserve"> </w:t>
      </w:r>
      <w:r>
        <w:t xml:space="preserve">at framework startup and never logged.</w:t>
      </w:r>
      <w:r>
        <w:t xml:space="preserve"> </w:t>
      </w:r>
      <w:r>
        <w:rPr>
          <w:rStyle w:val="VerbatimChar"/>
        </w:rPr>
        <w:t xml:space="preserve">.gitignore</w:t>
      </w:r>
      <w:r>
        <w:t xml:space="preserve"> </w:t>
      </w:r>
      <w:r>
        <w:t xml:space="preserve">shall exclude</w:t>
      </w:r>
      <w:r>
        <w:t xml:space="preserve"> </w:t>
      </w:r>
      <w:r>
        <w:rPr>
          <w:rStyle w:val="VerbatimChar"/>
        </w:rPr>
        <w:t xml:space="preserve">.env</w:t>
      </w:r>
      <w:r>
        <w:t xml:space="preserve">.</w:t>
      </w:r>
      <w:r>
        <w:t xml:space="preserve"> </w:t>
      </w:r>
      <w:r>
        <w:rPr>
          <w:i/>
          <w:iCs/>
        </w:rPr>
        <w:t xml:space="preserve">Priority:</w:t>
      </w:r>
      <w:r>
        <w:t xml:space="preserve"> </w:t>
      </w:r>
      <w:r>
        <w:t xml:space="preserve">High ·</w:t>
      </w:r>
      <w:r>
        <w:t xml:space="preserve"> </w:t>
      </w:r>
      <w:r>
        <w:rPr>
          <w:i/>
          <w:iCs/>
        </w:rPr>
        <w:t xml:space="preserve">Traces to:</w:t>
      </w:r>
      <w:r>
        <w:t xml:space="preserve"> </w:t>
      </w:r>
      <w:r>
        <w:t xml:space="preserve">UC-FW-01 ·</w:t>
      </w:r>
      <w:r>
        <w:t xml:space="preserve"> </w:t>
      </w:r>
      <w:r>
        <w:rPr>
          <w:i/>
          <w:iCs/>
        </w:rPr>
        <w:t xml:space="preserve">Verify:</w:t>
      </w:r>
      <w:r>
        <w:t xml:space="preserve"> </w:t>
      </w:r>
      <w:r>
        <w:t xml:space="preserve">Code review.</w:t>
      </w:r>
    </w:p>
    <w:p>
      <w:pPr>
        <w:pStyle w:val="BodyText"/>
      </w:pPr>
      <w:r>
        <w:rPr>
          <w:b/>
          <w:bCs/>
        </w:rPr>
        <w:t xml:space="preserve">SRS-NFR-0008</w:t>
      </w:r>
      <w:r>
        <w:t xml:space="preserve"> </w:t>
      </w:r>
      <w:r>
        <w:t xml:space="preserve">· OS support</w:t>
      </w:r>
      <w:r>
        <w:t xml:space="preserve"> </w:t>
      </w:r>
      <w:r>
        <w:t xml:space="preserve">The framework shall run on macOS 13+ and Linux (Ubuntu 22.04+, Debian 12+) with Python 3.10 or newer.</w:t>
      </w:r>
      <w:r>
        <w:t xml:space="preserve"> </w:t>
      </w:r>
      <w:r>
        <w:rPr>
          <w:i/>
          <w:iCs/>
        </w:rPr>
        <w:t xml:space="preserve">Priority:</w:t>
      </w:r>
      <w:r>
        <w:t xml:space="preserve"> </w:t>
      </w:r>
      <w:r>
        <w:t xml:space="preserve">High ·</w:t>
      </w:r>
      <w:r>
        <w:t xml:space="preserve"> </w:t>
      </w:r>
      <w:r>
        <w:rPr>
          <w:i/>
          <w:iCs/>
        </w:rPr>
        <w:t xml:space="preserve">Traces to:</w:t>
      </w:r>
      <w:r>
        <w:t xml:space="preserve"> </w:t>
      </w:r>
      <w:r>
        <w:t xml:space="preserve">UC-FW-01 ·</w:t>
      </w:r>
      <w:r>
        <w:t xml:space="preserve"> </w:t>
      </w:r>
      <w:r>
        <w:rPr>
          <w:i/>
          <w:iCs/>
        </w:rPr>
        <w:t xml:space="preserve">Verify:</w:t>
      </w:r>
      <w:r>
        <w:t xml:space="preserve"> </w:t>
      </w:r>
      <w:r>
        <w:t xml:space="preserve">CI on both OS.</w:t>
      </w:r>
    </w:p>
    <w:p>
      <w:pPr>
        <w:pStyle w:val="BodyText"/>
      </w:pPr>
      <w:r>
        <w:rPr>
          <w:b/>
          <w:bCs/>
        </w:rPr>
        <w:t xml:space="preserve">SRS-NFR-0009</w:t>
      </w:r>
      <w:r>
        <w:t xml:space="preserve"> </w:t>
      </w:r>
      <w:r>
        <w:t xml:space="preserve">· Auditability</w:t>
      </w:r>
      <w:r>
        <w:t xml:space="preserve"> </w:t>
      </w:r>
      <w:r>
        <w:t xml:space="preserve">Every SRA claim in the final file shall be traceable to (a) a corpus item at a specific commit SHA, (b) the exact LLM prompt that produced the claim, and (c) a reviewer decision by a named person at a specific timestamp.</w:t>
      </w:r>
      <w:r>
        <w:t xml:space="preserve"> </w:t>
      </w:r>
      <w:r>
        <w:rPr>
          <w:i/>
          <w:iCs/>
        </w:rPr>
        <w:t xml:space="preserve">Priority:</w:t>
      </w:r>
      <w:r>
        <w:t xml:space="preserve"> </w:t>
      </w:r>
      <w:r>
        <w:t xml:space="preserve">High ·</w:t>
      </w:r>
      <w:r>
        <w:t xml:space="preserve"> </w:t>
      </w:r>
      <w:r>
        <w:rPr>
          <w:i/>
          <w:iCs/>
        </w:rPr>
        <w:t xml:space="preserve">Traces to:</w:t>
      </w:r>
      <w:r>
        <w:t xml:space="preserve"> </w:t>
      </w:r>
      <w:r>
        <w:t xml:space="preserve">UC-FW-07 ·</w:t>
      </w:r>
      <w:r>
        <w:t xml:space="preserve"> </w:t>
      </w:r>
      <w:r>
        <w:rPr>
          <w:i/>
          <w:iCs/>
        </w:rPr>
        <w:t xml:space="preserve">Verify:</w:t>
      </w:r>
      <w:r>
        <w:t xml:space="preserve"> </w:t>
      </w:r>
      <w:r>
        <w:t xml:space="preserve">Integration test on provenance completeness.</w:t>
      </w:r>
    </w:p>
    <w:p>
      <w:pPr>
        <w:pStyle w:val="BodyText"/>
      </w:pPr>
      <w:r>
        <w:rPr>
          <w:b/>
          <w:bCs/>
        </w:rPr>
        <w:t xml:space="preserve">SRS-NFR-0010</w:t>
      </w:r>
      <w:r>
        <w:t xml:space="preserve"> </w:t>
      </w:r>
      <w:r>
        <w:t xml:space="preserve">· Idempotent re-runs</w:t>
      </w:r>
      <w:r>
        <w:t xml:space="preserve"> </w:t>
      </w:r>
      <w:r>
        <w:t xml:space="preserve">Re-running any of</w:t>
      </w:r>
      <w:r>
        <w:t xml:space="preserve"> </w:t>
      </w:r>
      <w:r>
        <w:rPr>
          <w:rStyle w:val="VerbatimChar"/>
        </w:rPr>
        <w:t xml:space="preserve">sra init</w:t>
      </w:r>
      <w:r>
        <w:t xml:space="preserve">,</w:t>
      </w:r>
      <w:r>
        <w:t xml:space="preserve"> </w:t>
      </w:r>
      <w:r>
        <w:rPr>
          <w:rStyle w:val="VerbatimChar"/>
        </w:rPr>
        <w:t xml:space="preserve">sra index</w:t>
      </w:r>
      <w:r>
        <w:t xml:space="preserve">,</w:t>
      </w:r>
      <w:r>
        <w:t xml:space="preserve"> </w:t>
      </w:r>
      <w:r>
        <w:rPr>
          <w:rStyle w:val="VerbatimChar"/>
        </w:rPr>
        <w:t xml:space="preserve">sra draft</w:t>
      </w:r>
      <w:r>
        <w:t xml:space="preserve"> </w:t>
      </w:r>
      <w:r>
        <w:t xml:space="preserve">on the same inputs shall produce equivalent stores/outputs (modulo LLM sampling variance covered by SRS-NFR-0004) without side effects on unrelated files.</w:t>
      </w:r>
      <w:r>
        <w:t xml:space="preserve"> </w:t>
      </w:r>
      <w:r>
        <w:rPr>
          <w:i/>
          <w:iCs/>
        </w:rPr>
        <w:t xml:space="preserve">Priority:</w:t>
      </w:r>
      <w:r>
        <w:t xml:space="preserve"> </w:t>
      </w:r>
      <w:r>
        <w:t xml:space="preserve">High ·</w:t>
      </w:r>
      <w:r>
        <w:t xml:space="preserve"> </w:t>
      </w:r>
      <w:r>
        <w:rPr>
          <w:i/>
          <w:iCs/>
        </w:rPr>
        <w:t xml:space="preserve">Traces to:</w:t>
      </w:r>
      <w:r>
        <w:t xml:space="preserve"> </w:t>
      </w:r>
      <w:r>
        <w:t xml:space="preserve">UC-FW-01, UC-FW-05 ·</w:t>
      </w:r>
      <w:r>
        <w:t xml:space="preserve"> </w:t>
      </w:r>
      <w:r>
        <w:rPr>
          <w:i/>
          <w:iCs/>
        </w:rPr>
        <w:t xml:space="preserve">Verify:</w:t>
      </w:r>
      <w:r>
        <w:t xml:space="preserve"> </w:t>
      </w:r>
      <w:r>
        <w:t xml:space="preserve">Integration test.</w:t>
      </w:r>
    </w:p>
    <w:p>
      <w:pPr>
        <w:pStyle w:val="BodyText"/>
      </w:pPr>
      <w:r>
        <w:rPr>
          <w:b/>
          <w:bCs/>
        </w:rPr>
        <w:t xml:space="preserve">SRS-NFR-0011</w:t>
      </w:r>
      <w:r>
        <w:t xml:space="preserve"> </w:t>
      </w:r>
      <w:r>
        <w:t xml:space="preserve">· Free-tier operable</w:t>
      </w:r>
      <w:r>
        <w:t xml:space="preserve"> </w:t>
      </w:r>
      <w:r>
        <w:t xml:space="preserve">The framework shall be operable end-to-end using the</w:t>
      </w:r>
      <w:r>
        <w:t xml:space="preserve"> </w:t>
      </w:r>
      <w:r>
        <w:rPr>
          <w:rStyle w:val="VerbatimChar"/>
        </w:rPr>
        <w:t xml:space="preserve">free</w:t>
      </w:r>
      <w:r>
        <w:t xml:space="preserve"> </w:t>
      </w:r>
      <w:r>
        <w:t xml:space="preserve">profile (Groq + Gemini free tiers) plus one-time OpenAI embedding spend (≤ $1 for the PMx-100 corpus). The</w:t>
      </w:r>
      <w:r>
        <w:t xml:space="preserve"> </w:t>
      </w:r>
      <w:r>
        <w:rPr>
          <w:rStyle w:val="VerbatimChar"/>
        </w:rPr>
        <w:t xml:space="preserve">free</w:t>
      </w:r>
      <w:r>
        <w:t xml:space="preserve"> </w:t>
      </w:r>
      <w:r>
        <w:t xml:space="preserve">profile shall be the demo default in</w:t>
      </w:r>
      <w:r>
        <w:t xml:space="preserve"> </w:t>
      </w:r>
      <w:r>
        <w:rPr>
          <w:rStyle w:val="VerbatimChar"/>
        </w:rPr>
        <w:t xml:space="preserve">README.md</w:t>
      </w:r>
      <w:r>
        <w:t xml:space="preserve"> </w:t>
      </w:r>
      <w:r>
        <w:t xml:space="preserve">for capstone evaluation.</w:t>
      </w:r>
      <w:r>
        <w:t xml:space="preserve"> </w:t>
      </w:r>
      <w:r>
        <w:rPr>
          <w:i/>
          <w:iCs/>
        </w:rPr>
        <w:t xml:space="preserve">Priority:</w:t>
      </w:r>
      <w:r>
        <w:t xml:space="preserve"> </w:t>
      </w:r>
      <w:r>
        <w:t xml:space="preserve">High ·</w:t>
      </w:r>
      <w:r>
        <w:t xml:space="preserve"> </w:t>
      </w:r>
      <w:r>
        <w:rPr>
          <w:i/>
          <w:iCs/>
        </w:rPr>
        <w:t xml:space="preserve">Traces to:</w:t>
      </w:r>
      <w:r>
        <w:t xml:space="preserve"> </w:t>
      </w:r>
      <w:r>
        <w:t xml:space="preserve">UC-FW-01, UC-FW-02, SRS-CLI-0016 ·</w:t>
      </w:r>
      <w:r>
        <w:t xml:space="preserve"> </w:t>
      </w:r>
      <w:r>
        <w:rPr>
          <w:i/>
          <w:iCs/>
        </w:rPr>
        <w:t xml:space="preserve">Verify:</w:t>
      </w:r>
      <w:r>
        <w:t xml:space="preserve"> </w:t>
      </w:r>
      <w:r>
        <w:t xml:space="preserve">Demo run using only free-tier keys plus OpenAI for embeddings.</w:t>
      </w:r>
    </w:p>
    <w:p>
      <w:pPr>
        <w:pStyle w:val="BodyText"/>
      </w:pPr>
      <w:r>
        <w:rPr>
          <w:b/>
          <w:bCs/>
        </w:rPr>
        <w:t xml:space="preserve">SRS-NFR-0012</w:t>
      </w:r>
      <w:r>
        <w:t xml:space="preserve"> </w:t>
      </w:r>
      <w:r>
        <w:t xml:space="preserve">· Human-in-the-loop by default</w:t>
      </w:r>
      <w:r>
        <w:t xml:space="preserve"> </w:t>
      </w:r>
      <w:r>
        <w:t xml:space="preserve">The framework shall not mark an SRA entry as</w:t>
      </w:r>
      <w:r>
        <w:t xml:space="preserve"> </w:t>
      </w:r>
      <w:r>
        <w:rPr>
          <w:rStyle w:val="VerbatimChar"/>
        </w:rPr>
        <w:t xml:space="preserve">final</w:t>
      </w:r>
      <w:r>
        <w:t xml:space="preserve"> </w:t>
      </w:r>
      <w:r>
        <w:t xml:space="preserve">without an explicit reviewer decision. There shall be no</w:t>
      </w:r>
      <w:r>
        <w:t xml:space="preserve"> </w:t>
      </w:r>
      <w:r>
        <w:rPr>
          <w:rStyle w:val="VerbatimChar"/>
        </w:rPr>
        <w:t xml:space="preserve">--auto-approve-all</w:t>
      </w:r>
      <w:r>
        <w:t xml:space="preserve"> </w:t>
      </w:r>
      <w:r>
        <w:t xml:space="preserve">flag.</w:t>
      </w:r>
      <w:r>
        <w:t xml:space="preserve"> </w:t>
      </w:r>
      <w:r>
        <w:rPr>
          <w:i/>
          <w:iCs/>
        </w:rPr>
        <w:t xml:space="preserve">Priority:</w:t>
      </w:r>
      <w:r>
        <w:t xml:space="preserve"> </w:t>
      </w:r>
      <w:r>
        <w:t xml:space="preserve">High ·</w:t>
      </w:r>
      <w:r>
        <w:t xml:space="preserve"> </w:t>
      </w:r>
      <w:r>
        <w:rPr>
          <w:i/>
          <w:iCs/>
        </w:rPr>
        <w:t xml:space="preserve">Traces to:</w:t>
      </w:r>
      <w:r>
        <w:t xml:space="preserve"> </w:t>
      </w:r>
      <w:r>
        <w:t xml:space="preserve">UC-FW-03, UC-FW-04 ·</w:t>
      </w:r>
      <w:r>
        <w:t xml:space="preserve"> </w:t>
      </w:r>
      <w:r>
        <w:rPr>
          <w:i/>
          <w:iCs/>
        </w:rPr>
        <w:t xml:space="preserve">Verify:</w:t>
      </w:r>
      <w:r>
        <w:t xml:space="preserve"> </w:t>
      </w:r>
      <w:r>
        <w:t xml:space="preserve">Code review; missing-flag test.</w:t>
      </w:r>
    </w:p>
    <w:p>
      <w:pPr>
        <w:pStyle w:val="BodyText"/>
      </w:pPr>
      <w:r>
        <w:rPr>
          <w:b/>
          <w:bCs/>
        </w:rPr>
        <w:t xml:space="preserve">SRS-NFR-0013</w:t>
      </w:r>
      <w:r>
        <w:t xml:space="preserve"> </w:t>
      </w:r>
      <w:r>
        <w:t xml:space="preserve">· Graceful degradation on partial corpus</w:t>
      </w:r>
      <w:r>
        <w:t xml:space="preserve"> </w:t>
      </w:r>
      <w:r>
        <w:t xml:space="preserve">Missing or malformed input files shall be logged and skipped rather than aborting the run. The affected SRA entries shall carry a</w:t>
      </w:r>
      <w:r>
        <w:t xml:space="preserve"> </w:t>
      </w:r>
      <w:r>
        <w:rPr>
          <w:rStyle w:val="VerbatimChar"/>
        </w:rPr>
        <w:t xml:space="preserve">data_quality: gap</w:t>
      </w:r>
      <w:r>
        <w:t xml:space="preserve"> </w:t>
      </w:r>
      <w:r>
        <w:t xml:space="preserve">flag pointing at what was missing.</w:t>
      </w:r>
      <w:r>
        <w:t xml:space="preserve"> </w:t>
      </w:r>
      <w:r>
        <w:rPr>
          <w:i/>
          <w:iCs/>
        </w:rPr>
        <w:t xml:space="preserve">Priority:</w:t>
      </w:r>
      <w:r>
        <w:t xml:space="preserve"> </w:t>
      </w:r>
      <w:r>
        <w:t xml:space="preserve">Medium ·</w:t>
      </w:r>
      <w:r>
        <w:t xml:space="preserve"> </w:t>
      </w:r>
      <w:r>
        <w:rPr>
          <w:i/>
          <w:iCs/>
        </w:rPr>
        <w:t xml:space="preserve">Traces to:</w:t>
      </w:r>
      <w:r>
        <w:t xml:space="preserve"> </w:t>
      </w:r>
      <w:r>
        <w:t xml:space="preserve">UC-FW-01/A3, UC-FW-02 ·</w:t>
      </w:r>
      <w:r>
        <w:t xml:space="preserve"> </w:t>
      </w:r>
      <w:r>
        <w:rPr>
          <w:i/>
          <w:iCs/>
        </w:rPr>
        <w:t xml:space="preserve">Verify:</w:t>
      </w:r>
      <w:r>
        <w:t xml:space="preserve"> </w:t>
      </w:r>
      <w:r>
        <w:t xml:space="preserve">Integration test with a corrupted corpus.</w:t>
      </w:r>
    </w:p>
    <w:p>
      <w:pPr>
        <w:pStyle w:val="BodyText"/>
      </w:pPr>
      <w:r>
        <w:rPr>
          <w:b/>
          <w:bCs/>
        </w:rPr>
        <w:t xml:space="preserve">SRS-NFR-0014</w:t>
      </w:r>
      <w:r>
        <w:t xml:space="preserve"> </w:t>
      </w:r>
      <w:r>
        <w:t xml:space="preserve">· Open licenses only</w:t>
      </w:r>
      <w:r>
        <w:t xml:space="preserve"> </w:t>
      </w:r>
      <w:r>
        <w:t xml:space="preserve">Every third-party dependency shall be under an OSI-approved license compatible with MIT redistribution.</w:t>
      </w:r>
      <w:r>
        <w:t xml:space="preserve"> </w:t>
      </w:r>
      <w:r>
        <w:rPr>
          <w:i/>
          <w:iCs/>
        </w:rPr>
        <w:t xml:space="preserve">Priority:</w:t>
      </w:r>
      <w:r>
        <w:t xml:space="preserve"> </w:t>
      </w:r>
      <w:r>
        <w:t xml:space="preserve">High ·</w:t>
      </w:r>
      <w:r>
        <w:t xml:space="preserve"> </w:t>
      </w:r>
      <w:r>
        <w:rPr>
          <w:i/>
          <w:iCs/>
        </w:rPr>
        <w:t xml:space="preserve">Traces to:</w:t>
      </w:r>
      <w:r>
        <w:t xml:space="preserve"> </w:t>
      </w:r>
      <w:r>
        <w:t xml:space="preserve">— ·</w:t>
      </w:r>
      <w:r>
        <w:t xml:space="preserve"> </w:t>
      </w:r>
      <w:r>
        <w:rPr>
          <w:i/>
          <w:iCs/>
        </w:rPr>
        <w:t xml:space="preserve">Verify:</w:t>
      </w:r>
      <w:r>
        <w:t xml:space="preserve"> </w:t>
      </w:r>
      <w:r>
        <w:t xml:space="preserve">License audit.</w:t>
      </w:r>
    </w:p>
    <w:p>
      <w:pPr>
        <w:pStyle w:val="BodyText"/>
      </w:pPr>
      <w:r>
        <w:rPr>
          <w:b/>
          <w:bCs/>
        </w:rPr>
        <w:t xml:space="preserve">SRS-NFR-0015</w:t>
      </w:r>
      <w:r>
        <w:t xml:space="preserve"> </w:t>
      </w:r>
      <w:r>
        <w:t xml:space="preserve">· Documentation</w:t>
      </w:r>
      <w:r>
        <w:t xml:space="preserve"> </w:t>
      </w:r>
      <w:r>
        <w:t xml:space="preserve">The framework shall ship with</w:t>
      </w:r>
      <w:r>
        <w:t xml:space="preserve"> </w:t>
      </w:r>
      <w:r>
        <w:rPr>
          <w:rStyle w:val="VerbatimChar"/>
        </w:rPr>
        <w:t xml:space="preserve">README.md</w:t>
      </w:r>
      <w:r>
        <w:t xml:space="preserve">,</w:t>
      </w:r>
      <w:r>
        <w:t xml:space="preserve"> </w:t>
      </w:r>
      <w:r>
        <w:rPr>
          <w:rStyle w:val="VerbatimChar"/>
        </w:rPr>
        <w:t xml:space="preserve">docs/use_cases.md</w:t>
      </w:r>
      <w:r>
        <w:t xml:space="preserve">,</w:t>
      </w:r>
      <w:r>
        <w:t xml:space="preserve"> </w:t>
      </w:r>
      <w:r>
        <w:rPr>
          <w:rStyle w:val="VerbatimChar"/>
        </w:rPr>
        <w:t xml:space="preserve">docs/requirements.md</w:t>
      </w:r>
      <w:r>
        <w:t xml:space="preserve">,</w:t>
      </w:r>
      <w:r>
        <w:t xml:space="preserve"> </w:t>
      </w:r>
      <w:r>
        <w:rPr>
          <w:rStyle w:val="VerbatimChar"/>
        </w:rPr>
        <w:t xml:space="preserve">docs/architecture.md</w:t>
      </w:r>
      <w:r>
        <w:t xml:space="preserve">, and</w:t>
      </w:r>
      <w:r>
        <w:t xml:space="preserve"> </w:t>
      </w:r>
      <w:r>
        <w:rPr>
          <w:rStyle w:val="VerbatimChar"/>
        </w:rPr>
        <w:t xml:space="preserve">docs/detail_design.md</w:t>
      </w:r>
      <w:r>
        <w:t xml:space="preserve">, plus a one-command demo pointed at the PMx-100 reference corpus.</w:t>
      </w:r>
      <w:r>
        <w:t xml:space="preserve"> </w:t>
      </w:r>
      <w:r>
        <w:rPr>
          <w:i/>
          <w:iCs/>
        </w:rPr>
        <w:t xml:space="preserve">Priority:</w:t>
      </w:r>
      <w:r>
        <w:t xml:space="preserve"> </w:t>
      </w:r>
      <w:r>
        <w:t xml:space="preserve">High ·</w:t>
      </w:r>
      <w:r>
        <w:t xml:space="preserve"> </w:t>
      </w:r>
      <w:r>
        <w:rPr>
          <w:i/>
          <w:iCs/>
        </w:rPr>
        <w:t xml:space="preserve">Traces to:</w:t>
      </w:r>
      <w:r>
        <w:t xml:space="preserve"> </w:t>
      </w:r>
      <w:r>
        <w:t xml:space="preserve">— ·</w:t>
      </w:r>
      <w:r>
        <w:t xml:space="preserve"> </w:t>
      </w:r>
      <w:r>
        <w:rPr>
          <w:i/>
          <w:iCs/>
        </w:rPr>
        <w:t xml:space="preserve">Verify:</w:t>
      </w:r>
      <w:r>
        <w:t xml:space="preserve"> </w:t>
      </w:r>
      <w:r>
        <w:t xml:space="preserve">File existence + link check.</w:t>
      </w:r>
    </w:p>
    <w:bookmarkEnd w:id="18"/>
    <w:bookmarkEnd w:id="19"/>
    <w:bookmarkStart w:id="20" w:name="X79d3bd4b2783e4ea44ef041c7f10cc9b0fc4916"/>
    <w:p>
      <w:pPr>
        <w:pStyle w:val="Heading2"/>
      </w:pPr>
      <w:r>
        <w:t xml:space="preserve">5. Traceability matrix</w:t>
      </w:r>
    </w:p>
    <w:p>
      <w:pPr>
        <w:pStyle w:val="FirstParagraph"/>
      </w:pPr>
      <w:r>
        <w:t xml:space="preserve">Every requirement traces to at least one use case in</w:t>
      </w:r>
      <w:r>
        <w:t xml:space="preserve"> </w:t>
      </w:r>
      <w:r>
        <w:rPr>
          <w:rStyle w:val="VerbatimChar"/>
        </w:rPr>
        <w:t xml:space="preserve">docs/use_cases.md</w:t>
      </w:r>
      <w:r>
        <w:t xml:space="preserve"> </w:t>
      </w:r>
      <w:r>
        <w:t xml:space="preserve">v1.0. Coverage summary (rows = UC, columns = requirement categories):</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Use case</w:t>
            </w:r>
          </w:p>
        </w:tc>
        <w:tc>
          <w:tcPr/>
          <w:p>
            <w:pPr>
              <w:pStyle w:val="Compact"/>
            </w:pPr>
            <w:r>
              <w:t xml:space="preserve">CLI</w:t>
            </w:r>
          </w:p>
        </w:tc>
        <w:tc>
          <w:tcPr/>
          <w:p>
            <w:pPr>
              <w:pStyle w:val="Compact"/>
            </w:pPr>
            <w:r>
              <w:t xml:space="preserve">IDX</w:t>
            </w:r>
          </w:p>
        </w:tc>
        <w:tc>
          <w:tcPr/>
          <w:p>
            <w:pPr>
              <w:pStyle w:val="Compact"/>
            </w:pPr>
            <w:r>
              <w:t xml:space="preserve">MCP</w:t>
            </w:r>
          </w:p>
        </w:tc>
        <w:tc>
          <w:tcPr/>
          <w:p>
            <w:pPr>
              <w:pStyle w:val="Compact"/>
            </w:pPr>
            <w:r>
              <w:t xml:space="preserve">AGT</w:t>
            </w:r>
          </w:p>
        </w:tc>
        <w:tc>
          <w:tcPr/>
          <w:p>
            <w:pPr>
              <w:pStyle w:val="Compact"/>
            </w:pPr>
            <w:r>
              <w:t xml:space="preserve">UI</w:t>
            </w:r>
          </w:p>
        </w:tc>
        <w:tc>
          <w:tcPr/>
          <w:p>
            <w:pPr>
              <w:pStyle w:val="Compact"/>
            </w:pPr>
            <w:r>
              <w:t xml:space="preserve">OUT</w:t>
            </w:r>
          </w:p>
        </w:tc>
        <w:tc>
          <w:tcPr/>
          <w:p>
            <w:pPr>
              <w:pStyle w:val="Compact"/>
            </w:pPr>
            <w:r>
              <w:t xml:space="preserve">NFR</w:t>
            </w:r>
          </w:p>
        </w:tc>
      </w:tr>
      <w:tr>
        <w:tc>
          <w:tcPr/>
          <w:p>
            <w:pPr>
              <w:pStyle w:val="Compact"/>
            </w:pPr>
            <w:r>
              <w:t xml:space="preserve">UC-FW-01 Onboard corpus</w:t>
            </w:r>
          </w:p>
        </w:tc>
        <w:tc>
          <w:tcPr/>
          <w:p>
            <w:pPr>
              <w:pStyle w:val="Compact"/>
            </w:pPr>
            <w:r>
              <w:t xml:space="preserve">0001-0008</w:t>
            </w:r>
          </w:p>
        </w:tc>
        <w:tc>
          <w:tcPr/>
          <w:p>
            <w:pPr>
              <w:pStyle w:val="Compact"/>
            </w:pPr>
            <w:r>
              <w:t xml:space="preserve">0001-0010</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0001, 0006-0011, 0013-0015</w:t>
            </w:r>
          </w:p>
        </w:tc>
      </w:tr>
      <w:tr>
        <w:tc>
          <w:tcPr/>
          <w:p>
            <w:pPr>
              <w:pStyle w:val="Compact"/>
            </w:pPr>
            <w:r>
              <w:t xml:space="preserve">UC-FW-02 Draft SRA</w:t>
            </w:r>
          </w:p>
        </w:tc>
        <w:tc>
          <w:tcPr/>
          <w:p>
            <w:pPr>
              <w:pStyle w:val="Compact"/>
            </w:pPr>
            <w:r>
              <w:t xml:space="preserve">0001, 0002, 0009-0010</w:t>
            </w:r>
          </w:p>
        </w:tc>
        <w:tc>
          <w:tcPr/>
          <w:p>
            <w:pPr>
              <w:pStyle w:val="Compact"/>
            </w:pPr>
            <w:r>
              <w:t xml:space="preserve">0004</w:t>
            </w:r>
          </w:p>
        </w:tc>
        <w:tc>
          <w:tcPr/>
          <w:p>
            <w:pPr>
              <w:pStyle w:val="Compact"/>
            </w:pPr>
            <w:r>
              <w:t xml:space="preserve">0001-0002, 0004, 0007</w:t>
            </w:r>
          </w:p>
        </w:tc>
        <w:tc>
          <w:tcPr/>
          <w:p>
            <w:pPr>
              <w:pStyle w:val="Compact"/>
            </w:pPr>
            <w:r>
              <w:t xml:space="preserve">0001-0010</w:t>
            </w:r>
          </w:p>
        </w:tc>
        <w:tc>
          <w:tcPr/>
          <w:p>
            <w:pPr>
              <w:pStyle w:val="Compact"/>
            </w:pPr>
            <w:r>
              <w:t xml:space="preserve">—</w:t>
            </w:r>
          </w:p>
        </w:tc>
        <w:tc>
          <w:tcPr/>
          <w:p>
            <w:pPr>
              <w:pStyle w:val="Compact"/>
            </w:pPr>
            <w:r>
              <w:t xml:space="preserve">0001</w:t>
            </w:r>
          </w:p>
        </w:tc>
        <w:tc>
          <w:tcPr/>
          <w:p>
            <w:pPr>
              <w:pStyle w:val="Compact"/>
            </w:pPr>
            <w:r>
              <w:t xml:space="preserve">0002-0005, 0011-0013</w:t>
            </w:r>
          </w:p>
        </w:tc>
      </w:tr>
      <w:tr>
        <w:tc>
          <w:tcPr/>
          <w:p>
            <w:pPr>
              <w:pStyle w:val="Compact"/>
            </w:pPr>
            <w:r>
              <w:t xml:space="preserve">UC-FW-03 Review</w:t>
            </w:r>
          </w:p>
        </w:tc>
        <w:tc>
          <w:tcPr/>
          <w:p>
            <w:pPr>
              <w:pStyle w:val="Compact"/>
            </w:pPr>
            <w:r>
              <w:t xml:space="preserve">0001, 0002, 0011</w:t>
            </w:r>
          </w:p>
        </w:tc>
        <w:tc>
          <w:tcPr/>
          <w:p>
            <w:pPr>
              <w:pStyle w:val="Compact"/>
            </w:pPr>
            <w:r>
              <w:t xml:space="preserve">—</w:t>
            </w:r>
          </w:p>
        </w:tc>
        <w:tc>
          <w:tcPr/>
          <w:p>
            <w:pPr>
              <w:pStyle w:val="Compact"/>
            </w:pPr>
            <w:r>
              <w:t xml:space="preserve">0002 (Ask-the-graph)</w:t>
            </w:r>
          </w:p>
        </w:tc>
        <w:tc>
          <w:tcPr/>
          <w:p>
            <w:pPr>
              <w:pStyle w:val="Compact"/>
            </w:pPr>
            <w:r>
              <w:t xml:space="preserve">—</w:t>
            </w:r>
          </w:p>
        </w:tc>
        <w:tc>
          <w:tcPr/>
          <w:p>
            <w:pPr>
              <w:pStyle w:val="Compact"/>
            </w:pPr>
            <w:r>
              <w:t xml:space="preserve">0001-0007</w:t>
            </w:r>
          </w:p>
        </w:tc>
        <w:tc>
          <w:tcPr/>
          <w:p>
            <w:pPr>
              <w:pStyle w:val="Compact"/>
            </w:pPr>
            <w:r>
              <w:t xml:space="preserve">—</w:t>
            </w:r>
          </w:p>
        </w:tc>
        <w:tc>
          <w:tcPr/>
          <w:p>
            <w:pPr>
              <w:pStyle w:val="Compact"/>
            </w:pPr>
            <w:r>
              <w:t xml:space="preserve">0012</w:t>
            </w:r>
          </w:p>
        </w:tc>
      </w:tr>
      <w:tr>
        <w:tc>
          <w:tcPr/>
          <w:p>
            <w:pPr>
              <w:pStyle w:val="Compact"/>
            </w:pPr>
            <w:r>
              <w:t xml:space="preserve">UC-FW-04 Export</w:t>
            </w:r>
          </w:p>
        </w:tc>
        <w:tc>
          <w:tcPr/>
          <w:p>
            <w:pPr>
              <w:pStyle w:val="Compact"/>
            </w:pPr>
            <w:r>
              <w:t xml:space="preserve">0001, 0002, 0012</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0002-0004</w:t>
            </w:r>
          </w:p>
        </w:tc>
        <w:tc>
          <w:tcPr/>
          <w:p>
            <w:pPr>
              <w:pStyle w:val="Compact"/>
            </w:pPr>
            <w:r>
              <w:t xml:space="preserve">0015</w:t>
            </w:r>
          </w:p>
        </w:tc>
      </w:tr>
      <w:tr>
        <w:tc>
          <w:tcPr/>
          <w:p>
            <w:pPr>
              <w:pStyle w:val="Compact"/>
            </w:pPr>
            <w:r>
              <w:t xml:space="preserve">UC-FW-05 Refresh</w:t>
            </w:r>
          </w:p>
        </w:tc>
        <w:tc>
          <w:tcPr/>
          <w:p>
            <w:pPr>
              <w:pStyle w:val="Compact"/>
            </w:pPr>
            <w:r>
              <w:t xml:space="preserve">0001, 0002, 0013</w:t>
            </w:r>
          </w:p>
        </w:tc>
        <w:tc>
          <w:tcPr/>
          <w:p>
            <w:pPr>
              <w:pStyle w:val="Compact"/>
            </w:pPr>
            <w:r>
              <w:t xml:space="preserve">0010</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0010</w:t>
            </w:r>
          </w:p>
        </w:tc>
      </w:tr>
      <w:tr>
        <w:tc>
          <w:tcPr/>
          <w:p>
            <w:pPr>
              <w:pStyle w:val="Compact"/>
            </w:pPr>
            <w:r>
              <w:t xml:space="preserve">UC-FW-06 Investigation</w:t>
            </w:r>
          </w:p>
        </w:tc>
        <w:tc>
          <w:tcPr/>
          <w:p>
            <w:pPr>
              <w:pStyle w:val="Compact"/>
            </w:pPr>
            <w:r>
              <w:t xml:space="preserve">0001, 0002, 0014-0015</w:t>
            </w:r>
          </w:p>
        </w:tc>
        <w:tc>
          <w:tcPr/>
          <w:p>
            <w:pPr>
              <w:pStyle w:val="Compact"/>
            </w:pPr>
            <w:r>
              <w:t xml:space="preserve">0004</w:t>
            </w:r>
          </w:p>
        </w:tc>
        <w:tc>
          <w:tcPr/>
          <w:p>
            <w:pPr>
              <w:pStyle w:val="Compact"/>
            </w:pPr>
            <w:r>
              <w:t xml:space="preserve">0001-0007</w:t>
            </w:r>
          </w:p>
        </w:tc>
        <w:tc>
          <w:tcPr/>
          <w:p>
            <w:pPr>
              <w:pStyle w:val="Compact"/>
            </w:pPr>
            <w:r>
              <w:t xml:space="preserve">—</w:t>
            </w:r>
          </w:p>
        </w:tc>
        <w:tc>
          <w:tcPr/>
          <w:p>
            <w:pPr>
              <w:pStyle w:val="Compact"/>
            </w:pPr>
            <w:r>
              <w:t xml:space="preserve">0006</w:t>
            </w:r>
          </w:p>
        </w:tc>
        <w:tc>
          <w:tcPr/>
          <w:p>
            <w:pPr>
              <w:pStyle w:val="Compact"/>
            </w:pPr>
            <w:r>
              <w:t xml:space="preserve">—</w:t>
            </w:r>
          </w:p>
        </w:tc>
        <w:tc>
          <w:tcPr/>
          <w:p>
            <w:pPr>
              <w:pStyle w:val="Compact"/>
            </w:pPr>
            <w:r>
              <w:t xml:space="preserve">0006</w:t>
            </w:r>
          </w:p>
        </w:tc>
      </w:tr>
      <w:tr>
        <w:tc>
          <w:tcPr/>
          <w:p>
            <w:pPr>
              <w:pStyle w:val="Compact"/>
            </w:pPr>
            <w:r>
              <w:t xml:space="preserve">UC-FW-07 Audit</w:t>
            </w:r>
          </w:p>
        </w:tc>
        <w:tc>
          <w:tcPr/>
          <w:p>
            <w:pPr>
              <w:pStyle w:val="Compact"/>
            </w:pPr>
            <w:r>
              <w:t xml:space="preserve">0001, 0005, 0012</w:t>
            </w:r>
          </w:p>
        </w:tc>
        <w:tc>
          <w:tcPr/>
          <w:p>
            <w:pPr>
              <w:pStyle w:val="Compact"/>
            </w:pPr>
            <w:r>
              <w:t xml:space="preserve">—</w:t>
            </w:r>
          </w:p>
        </w:tc>
        <w:tc>
          <w:tcPr/>
          <w:p>
            <w:pPr>
              <w:pStyle w:val="Compact"/>
            </w:pPr>
            <w:r>
              <w:t xml:space="preserve">—</w:t>
            </w:r>
          </w:p>
        </w:tc>
        <w:tc>
          <w:tcPr/>
          <w:p>
            <w:pPr>
              <w:pStyle w:val="Compact"/>
            </w:pPr>
            <w:r>
              <w:t xml:space="preserve">0008</w:t>
            </w:r>
          </w:p>
        </w:tc>
        <w:tc>
          <w:tcPr/>
          <w:p>
            <w:pPr>
              <w:pStyle w:val="Compact"/>
            </w:pPr>
            <w:r>
              <w:t xml:space="preserve">—</w:t>
            </w:r>
          </w:p>
        </w:tc>
        <w:tc>
          <w:tcPr/>
          <w:p>
            <w:pPr>
              <w:pStyle w:val="Compact"/>
            </w:pPr>
            <w:r>
              <w:t xml:space="preserve">0005-0007</w:t>
            </w:r>
          </w:p>
        </w:tc>
        <w:tc>
          <w:tcPr/>
          <w:p>
            <w:pPr>
              <w:pStyle w:val="Compact"/>
            </w:pPr>
            <w:r>
              <w:t xml:space="preserve">0004, 0009</w:t>
            </w:r>
          </w:p>
        </w:tc>
      </w:tr>
    </w:tbl>
    <w:p>
      <w:pPr>
        <w:pStyle w:val="BodyText"/>
      </w:pPr>
      <w:r>
        <w:t xml:space="preserve">Any requirement without a UC trace is a defect and must be either linked or removed.</w:t>
      </w:r>
    </w:p>
    <w:bookmarkEnd w:id="20"/>
    <w:bookmarkStart w:id="21" w:name="Xad9a926d7869082a46caac8e087bb889f54c484"/>
    <w:p>
      <w:pPr>
        <w:pStyle w:val="Heading2"/>
      </w:pPr>
      <w:r>
        <w:t xml:space="preserve">6. Out of scope for v1</w:t>
      </w:r>
    </w:p>
    <w:p>
      <w:pPr>
        <w:pStyle w:val="Compact"/>
        <w:numPr>
          <w:ilvl w:val="0"/>
          <w:numId w:val="1003"/>
        </w:numPr>
      </w:pPr>
      <w:r>
        <w:t xml:space="preserve">Multi-device concurrent drafting.</w:t>
      </w:r>
    </w:p>
    <w:p>
      <w:pPr>
        <w:pStyle w:val="Compact"/>
        <w:numPr>
          <w:ilvl w:val="0"/>
          <w:numId w:val="1003"/>
        </w:numPr>
      </w:pPr>
      <w:r>
        <w:t xml:space="preserve">Multi-user concurrent review of the same device.</w:t>
      </w:r>
    </w:p>
    <w:p>
      <w:pPr>
        <w:pStyle w:val="Compact"/>
        <w:numPr>
          <w:ilvl w:val="0"/>
          <w:numId w:val="1003"/>
        </w:numPr>
      </w:pPr>
      <w:r>
        <w:t xml:space="preserve">Web-hosted deployment (v1 is local CLI + local Streamlit).</w:t>
      </w:r>
    </w:p>
    <w:p>
      <w:pPr>
        <w:pStyle w:val="Compact"/>
        <w:numPr>
          <w:ilvl w:val="0"/>
          <w:numId w:val="1003"/>
        </w:numPr>
      </w:pPr>
      <w:r>
        <w:t xml:space="preserve">Continuous monitoring / auto-refresh on GitHub push.</w:t>
      </w:r>
    </w:p>
    <w:p>
      <w:pPr>
        <w:pStyle w:val="Compact"/>
        <w:numPr>
          <w:ilvl w:val="0"/>
          <w:numId w:val="1003"/>
        </w:numPr>
      </w:pPr>
      <w:r>
        <w:t xml:space="preserve">Direct FDA submission portal integration.</w:t>
      </w:r>
    </w:p>
    <w:p>
      <w:pPr>
        <w:pStyle w:val="Compact"/>
        <w:numPr>
          <w:ilvl w:val="0"/>
          <w:numId w:val="1003"/>
        </w:numPr>
      </w:pPr>
      <w:r>
        <w:t xml:space="preserve">SBOM ingestion (v1 reads code + docs; SBOMs are future work).</w:t>
      </w:r>
    </w:p>
    <w:p>
      <w:pPr>
        <w:pStyle w:val="Compact"/>
        <w:numPr>
          <w:ilvl w:val="0"/>
          <w:numId w:val="1003"/>
        </w:numPr>
      </w:pPr>
      <w:r>
        <w:t xml:space="preserve">Fuzzing or dynamic analysis of firmware (v1 is static-only).</w:t>
      </w:r>
    </w:p>
    <w:bookmarkEnd w:id="21"/>
    <w:bookmarkStart w:id="22" w:name="Xb669f6450cc894bae34e478dc8735b33c2131f3"/>
    <w:p>
      <w:pPr>
        <w:pStyle w:val="Heading2"/>
      </w:pPr>
      <w:r>
        <w:t xml:space="preserve">7. Reviewer decisions (locked v1.0)</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Question</w:t>
            </w:r>
          </w:p>
        </w:tc>
        <w:tc>
          <w:tcPr/>
          <w:p>
            <w:pPr>
              <w:pStyle w:val="Compact"/>
            </w:pPr>
            <w:r>
              <w:t xml:space="preserve">Decision</w:t>
            </w:r>
          </w:p>
        </w:tc>
      </w:tr>
      <w:tr>
        <w:tc>
          <w:tcPr/>
          <w:p>
            <w:pPr>
              <w:pStyle w:val="Compact"/>
            </w:pPr>
            <w:r>
              <w:t xml:space="preserve">OpenAI vs free tier for agents</w:t>
            </w:r>
          </w:p>
        </w:tc>
        <w:tc>
          <w:tcPr/>
          <w:p>
            <w:pPr>
              <w:pStyle w:val="Compact"/>
            </w:pPr>
            <w:r>
              <w:rPr>
                <w:b/>
                <w:bCs/>
              </w:rPr>
              <w:t xml:space="preserve">Hybrid</w:t>
            </w:r>
            <w:r>
              <w:t xml:space="preserve">: OpenAI</w:t>
            </w:r>
            <w:r>
              <w:t xml:space="preserve"> </w:t>
            </w:r>
            <w:r>
              <w:rPr>
                <w:rStyle w:val="VerbatimChar"/>
              </w:rPr>
              <w:t xml:space="preserve">gpt-4o</w:t>
            </w:r>
            <w:r>
              <w:t xml:space="preserve"> </w:t>
            </w:r>
            <w:r>
              <w:t xml:space="preserve">for Threat/Control/Risk only; Groq + Gemini free tier for the other four agents;</w:t>
            </w:r>
            <w:r>
              <w:t xml:space="preserve"> </w:t>
            </w:r>
            <w:r>
              <w:rPr>
                <w:rStyle w:val="VerbatimChar"/>
              </w:rPr>
              <w:t xml:space="preserve">--profile {free|openai|hybrid}</w:t>
            </w:r>
            <w:r>
              <w:t xml:space="preserve"> </w:t>
            </w:r>
            <w:r>
              <w:t xml:space="preserve">flag selects at run time</w:t>
            </w:r>
          </w:p>
        </w:tc>
      </w:tr>
      <w:tr>
        <w:tc>
          <w:tcPr/>
          <w:p>
            <w:pPr>
              <w:pStyle w:val="Compact"/>
            </w:pPr>
            <w:r>
              <w:t xml:space="preserve">Automatic fallback on free-tier failure</w:t>
            </w:r>
          </w:p>
        </w:tc>
        <w:tc>
          <w:tcPr/>
          <w:p>
            <w:pPr>
              <w:pStyle w:val="Compact"/>
            </w:pPr>
            <w:r>
              <w:rPr>
                <w:b/>
                <w:bCs/>
              </w:rPr>
              <w:t xml:space="preserve">Yes</w:t>
            </w:r>
            <w:r>
              <w:t xml:space="preserve"> </w:t>
            </w:r>
            <w:r>
              <w:t xml:space="preserve">— fall through to OpenAI</w:t>
            </w:r>
            <w:r>
              <w:t xml:space="preserve"> </w:t>
            </w:r>
            <w:r>
              <w:rPr>
                <w:rStyle w:val="VerbatimChar"/>
              </w:rPr>
              <w:t xml:space="preserve">gpt-4o-mini</w:t>
            </w:r>
            <w:r>
              <w:t xml:space="preserve">, recorded in provenance (SRS-AGT-0007)</w:t>
            </w:r>
          </w:p>
        </w:tc>
      </w:tr>
      <w:tr>
        <w:tc>
          <w:tcPr/>
          <w:p>
            <w:pPr>
              <w:pStyle w:val="Compact"/>
            </w:pPr>
            <w:r>
              <w:t xml:space="preserve">Latency budget (SRS-NFR-0003)</w:t>
            </w:r>
          </w:p>
        </w:tc>
        <w:tc>
          <w:tcPr/>
          <w:p>
            <w:pPr>
              <w:pStyle w:val="Compact"/>
            </w:pPr>
            <w:r>
              <w:rPr>
                <w:b/>
                <w:bCs/>
              </w:rPr>
              <w:t xml:space="preserve">30 min</w:t>
            </w:r>
            <w:r>
              <w:t xml:space="preserve"> </w:t>
            </w:r>
            <w:r>
              <w:t xml:space="preserve">for 225 threats — Groq is fast enough for 4 of 5 agents</w:t>
            </w:r>
          </w:p>
        </w:tc>
      </w:tr>
      <w:tr>
        <w:tc>
          <w:tcPr/>
          <w:p>
            <w:pPr>
              <w:pStyle w:val="Compact"/>
            </w:pPr>
            <w:r>
              <w:t xml:space="preserve">Pinned commit re-clone (SRS-CLI-0005)</w:t>
            </w:r>
          </w:p>
        </w:tc>
        <w:tc>
          <w:tcPr/>
          <w:p>
            <w:pPr>
              <w:pStyle w:val="Compact"/>
            </w:pPr>
            <w:r>
              <w:rPr>
                <w:b/>
                <w:bCs/>
              </w:rPr>
              <w:t xml:space="preserve">Raised to High</w:t>
            </w:r>
            <w:r>
              <w:t xml:space="preserve"> </w:t>
            </w:r>
            <w:r>
              <w:t xml:space="preserve">— audit trail depends on it</w:t>
            </w:r>
          </w:p>
        </w:tc>
      </w:tr>
      <w:tr>
        <w:tc>
          <w:tcPr/>
          <w:p>
            <w:pPr>
              <w:pStyle w:val="Compact"/>
            </w:pPr>
            <w:r>
              <w:t xml:space="preserve">Free-tier operable (SRS-NFR-0011)</w:t>
            </w:r>
          </w:p>
        </w:tc>
        <w:tc>
          <w:tcPr/>
          <w:p>
            <w:pPr>
              <w:pStyle w:val="Compact"/>
            </w:pPr>
            <w:r>
              <w:rPr>
                <w:b/>
                <w:bCs/>
              </w:rPr>
              <w:t xml:space="preserve">Raised to High</w:t>
            </w:r>
            <w:r>
              <w:t xml:space="preserve"> </w:t>
            </w:r>
            <w:r>
              <w:t xml:space="preserve">— matches capstone demo story</w:t>
            </w:r>
          </w:p>
        </w:tc>
      </w:tr>
      <w:tr>
        <w:tc>
          <w:tcPr/>
          <w:p>
            <w:pPr>
              <w:pStyle w:val="Compact"/>
            </w:pPr>
            <w:r>
              <w:rPr>
                <w:rStyle w:val="VerbatimChar"/>
              </w:rPr>
              <w:t xml:space="preserve">sra config</w:t>
            </w:r>
            <w:r>
              <w:t xml:space="preserve"> </w:t>
            </w:r>
            <w:r>
              <w:t xml:space="preserve">subcommand</w:t>
            </w:r>
          </w:p>
        </w:tc>
        <w:tc>
          <w:tcPr/>
          <w:p>
            <w:pPr>
              <w:pStyle w:val="Compact"/>
            </w:pPr>
            <w:r>
              <w:rPr>
                <w:b/>
                <w:bCs/>
              </w:rPr>
              <w:t xml:space="preserve">Deferred</w:t>
            </w:r>
            <w:r>
              <w:t xml:space="preserve"> </w:t>
            </w:r>
            <w:r>
              <w:t xml:space="preserve">— manual</w:t>
            </w:r>
            <w:r>
              <w:t xml:space="preserve"> </w:t>
            </w:r>
            <w:r>
              <w:rPr>
                <w:rStyle w:val="VerbatimChar"/>
              </w:rPr>
              <w:t xml:space="preserve">config.yaml</w:t>
            </w:r>
            <w:r>
              <w:t xml:space="preserve"> </w:t>
            </w:r>
            <w:r>
              <w:t xml:space="preserve">editing is enough for v1</w:t>
            </w:r>
          </w:p>
        </w:tc>
      </w:tr>
    </w:tbl>
    <w:bookmarkEnd w:id="22"/>
    <w:bookmarkStart w:id="23" w:name="Xf3ddb861df0a5b839cc6c327b3431110d389b5a"/>
    <w:p>
      <w:pPr>
        <w:pStyle w:val="Heading2"/>
      </w:pPr>
      <w:r>
        <w:t xml:space="preserve">8. Change log</w:t>
      </w:r>
    </w:p>
    <w:p>
      <w:pPr>
        <w:pStyle w:val="Compact"/>
        <w:numPr>
          <w:ilvl w:val="0"/>
          <w:numId w:val="1004"/>
        </w:numPr>
      </w:pPr>
      <w:r>
        <w:rPr>
          <w:b/>
          <w:bCs/>
        </w:rPr>
        <w:t xml:space="preserve">v1.1 (2026-09-10)</w:t>
      </w:r>
      <w:r>
        <w:t xml:space="preserve"> </w:t>
      </w:r>
      <w:r>
        <w:t xml:space="preserve">— Updated SRS-AGT-0011: Ingestion row marked</w:t>
      </w:r>
      <w:r>
        <w:t xml:space="preserve"> </w:t>
      </w:r>
      <w:r>
        <w:rPr>
          <w:i/>
          <w:iCs/>
        </w:rPr>
        <w:t xml:space="preserve">n/a — pure Cypher in v1</w:t>
      </w:r>
      <w:r>
        <w:t xml:space="preserve"> </w:t>
      </w:r>
      <w:r>
        <w:t xml:space="preserve">per SDD-AGT-01 design decision in</w:t>
      </w:r>
      <w:r>
        <w:t xml:space="preserve"> </w:t>
      </w:r>
      <w:r>
        <w:rPr>
          <w:rStyle w:val="VerbatimChar"/>
        </w:rPr>
        <w:t xml:space="preserve">docs/detail_design.md</w:t>
      </w:r>
      <w:r>
        <w:t xml:space="preserve"> </w:t>
      </w:r>
      <w:r>
        <w:t xml:space="preserve">v1.0 §2.1. No requirement text changed; only the per-profile model plan was refined.</w:t>
      </w:r>
    </w:p>
    <w:p>
      <w:pPr>
        <w:pStyle w:val="Compact"/>
        <w:numPr>
          <w:ilvl w:val="0"/>
          <w:numId w:val="1004"/>
        </w:numPr>
      </w:pPr>
      <w:r>
        <w:rPr>
          <w:b/>
          <w:bCs/>
        </w:rPr>
        <w:t xml:space="preserve">v1.0 (2026-09-10)</w:t>
      </w:r>
      <w:r>
        <w:t xml:space="preserve"> </w:t>
      </w:r>
      <w:r>
        <w:t xml:space="preserve">— Approved. Added SRS-CLI-0016 (</w:t>
      </w:r>
      <w:r>
        <w:rPr>
          <w:rStyle w:val="VerbatimChar"/>
        </w:rPr>
        <w:t xml:space="preserve">--profile</w:t>
      </w:r>
      <w:r>
        <w:t xml:space="preserve"> </w:t>
      </w:r>
      <w:r>
        <w:t xml:space="preserve">flag), SRS-AGT-0011 (per-profile model table), reworked SRS-AGT-0007 (cross-provider fallback), reworked SRS-NFR-0002 (per-profile cost caps), reworked SRS-NFR-0005 (OpenAI + Groq + Gemini via LiteLLM), reworked SRS-NFR-0011 (free-tier default demo). Raised SRS-CLI-0005 and SRS-NFR-0011 to High priority.</w:t>
      </w:r>
    </w:p>
    <w:p>
      <w:pPr>
        <w:pStyle w:val="Compact"/>
        <w:numPr>
          <w:ilvl w:val="0"/>
          <w:numId w:val="1004"/>
        </w:numPr>
      </w:pPr>
      <w:r>
        <w:rPr>
          <w:b/>
          <w:bCs/>
        </w:rPr>
        <w:t xml:space="preserve">v0.1 (2026-09-10)</w:t>
      </w:r>
      <w:r>
        <w:t xml:space="preserve"> </w:t>
      </w:r>
      <w:r>
        <w:t xml:space="preserve">— Initial draft. 56 functional + 15 non-functional requirements traced to</w:t>
      </w:r>
      <w:r>
        <w:t xml:space="preserve"> </w:t>
      </w:r>
      <w:r>
        <w:rPr>
          <w:rStyle w:val="VerbatimChar"/>
        </w:rPr>
        <w:t xml:space="preserve">docs/use_cases.md</w:t>
      </w:r>
      <w:r>
        <w:t xml:space="preserve"> </w:t>
      </w:r>
      <w:r>
        <w:t xml:space="preserve">v1.0.</w:t>
      </w:r>
    </w:p>
    <w:bookmarkEnd w:id="23"/>
    <w:bookmarkEnd w:id="2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2026-09-10T17:49:12Z</dcterms:created>
  <dcterms:modified xsi:type="dcterms:W3CDTF">2026-09-10T17:49:12Z</dcterms:modified>
</cp:coreProperties>
</file>

<file path=docProps/custom.xml><?xml version="1.0" encoding="utf-8"?>
<Properties xmlns="http://schemas.openxmlformats.org/officeDocument/2006/custom-properties" xmlns:vt="http://schemas.openxmlformats.org/officeDocument/2006/docPropsVTypes"/>
</file>