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13A9" w:rsidRDefault="00B90293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2713A9" w:rsidRDefault="00B90293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:rsidR="002713A9" w:rsidRDefault="002713A9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713A9">
        <w:trPr>
          <w:tblHeader/>
          <w:jc w:val="center"/>
        </w:trPr>
        <w:tc>
          <w:tcPr>
            <w:tcW w:w="4508" w:type="dxa"/>
          </w:tcPr>
          <w:p w:rsidR="002713A9" w:rsidRDefault="00B902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2713A9" w:rsidRDefault="00B90293">
            <w:pPr>
              <w:rPr>
                <w:rFonts w:ascii="Arial" w:eastAsia="Arial" w:hAnsi="Arial" w:cs="Arial"/>
              </w:rPr>
            </w:pPr>
            <w:r>
              <w:rPr>
                <w:sz w:val="21"/>
                <w:szCs w:val="21"/>
              </w:rPr>
              <w:t>05-Oct-2026</w:t>
            </w:r>
            <w:r>
              <w:rPr>
                <w:sz w:val="21"/>
                <w:szCs w:val="21"/>
              </w:rPr>
              <w:tab/>
            </w:r>
          </w:p>
        </w:tc>
      </w:tr>
      <w:tr w:rsidR="002713A9">
        <w:trPr>
          <w:tblHeader/>
          <w:jc w:val="center"/>
        </w:trPr>
        <w:tc>
          <w:tcPr>
            <w:tcW w:w="4508" w:type="dxa"/>
          </w:tcPr>
          <w:p w:rsidR="002713A9" w:rsidRDefault="00B902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2713A9" w:rsidRDefault="00B90293">
            <w:pPr>
              <w:rPr>
                <w:rFonts w:ascii="Arial" w:eastAsia="Arial" w:hAnsi="Arial" w:cs="Arial"/>
              </w:rPr>
            </w:pPr>
            <w:r w:rsidRPr="00C51ABD">
              <w:t>SWTID-2026-4623</w:t>
            </w:r>
          </w:p>
        </w:tc>
      </w:tr>
      <w:tr w:rsidR="002713A9">
        <w:trPr>
          <w:tblHeader/>
          <w:jc w:val="center"/>
        </w:trPr>
        <w:tc>
          <w:tcPr>
            <w:tcW w:w="4508" w:type="dxa"/>
          </w:tcPr>
          <w:p w:rsidR="002713A9" w:rsidRDefault="00B902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2713A9" w:rsidRDefault="00B90293">
            <w:pPr>
              <w:rPr>
                <w:rFonts w:ascii="Arial" w:eastAsia="Arial" w:hAnsi="Arial" w:cs="Arial"/>
              </w:rPr>
            </w:pPr>
            <w:r>
              <w:rPr>
                <w:sz w:val="21"/>
                <w:szCs w:val="21"/>
              </w:rPr>
              <w:t xml:space="preserve">AI </w:t>
            </w:r>
            <w:proofErr w:type="spellStart"/>
            <w:r>
              <w:rPr>
                <w:sz w:val="21"/>
                <w:szCs w:val="21"/>
              </w:rPr>
              <w:t>BlogNest</w:t>
            </w:r>
            <w:proofErr w:type="spellEnd"/>
            <w:r>
              <w:rPr>
                <w:sz w:val="21"/>
                <w:szCs w:val="21"/>
              </w:rPr>
              <w:t xml:space="preserve"> API</w:t>
            </w:r>
          </w:p>
        </w:tc>
      </w:tr>
      <w:tr w:rsidR="002713A9">
        <w:trPr>
          <w:jc w:val="center"/>
        </w:trPr>
        <w:tc>
          <w:tcPr>
            <w:tcW w:w="4508" w:type="dxa"/>
          </w:tcPr>
          <w:p w:rsidR="002713A9" w:rsidRDefault="00B902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2713A9" w:rsidRDefault="002713A9">
            <w:pPr>
              <w:rPr>
                <w:rFonts w:ascii="Arial" w:eastAsia="Arial" w:hAnsi="Arial" w:cs="Arial"/>
              </w:rPr>
            </w:pPr>
          </w:p>
        </w:tc>
      </w:tr>
    </w:tbl>
    <w:p w:rsidR="002713A9" w:rsidRDefault="002713A9">
      <w:pPr>
        <w:rPr>
          <w:rFonts w:ascii="Arial" w:eastAsia="Arial" w:hAnsi="Arial" w:cs="Arial"/>
          <w:b/>
          <w:bCs/>
        </w:rPr>
      </w:pPr>
    </w:p>
    <w:p w:rsidR="002713A9" w:rsidRDefault="00B9029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:rsidR="002713A9" w:rsidRDefault="00B9029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2713A9" w:rsidRDefault="00B90293">
      <w:pPr>
        <w:rPr>
          <w:rFonts w:ascii="Arial" w:eastAsia="Arial" w:hAnsi="Arial" w:cs="Arial"/>
          <w:b/>
          <w:bCs/>
        </w:rPr>
      </w:pPr>
      <w:r>
        <w:rPr>
          <w:b/>
        </w:rPr>
        <w:t xml:space="preserve">Architecture of AI </w:t>
      </w:r>
      <w:proofErr w:type="spellStart"/>
      <w:r>
        <w:rPr>
          <w:b/>
        </w:rPr>
        <w:t>BlogNest</w:t>
      </w:r>
      <w:proofErr w:type="spellEnd"/>
      <w:r>
        <w:rPr>
          <w:b/>
        </w:rPr>
        <w:t xml:space="preserve"> API (layered MVC backend with AI integration):</w:t>
      </w:r>
    </w:p>
    <w:p w:rsidR="002713A9" w:rsidRDefault="00B90293">
      <w:pPr>
        <w:rPr>
          <w:rFonts w:ascii="Arial" w:eastAsia="Arial" w:hAnsi="Arial" w:cs="Arial"/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5486400" cy="2914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3A9" w:rsidRDefault="002713A9">
      <w:pPr>
        <w:rPr>
          <w:rFonts w:ascii="Arial" w:eastAsia="Arial" w:hAnsi="Arial" w:cs="Arial"/>
          <w:b/>
          <w:bCs/>
        </w:rPr>
      </w:pPr>
    </w:p>
    <w:p w:rsidR="002713A9" w:rsidRDefault="00B90293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:rsidR="002713A9" w:rsidRDefault="002713A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713A9" w:rsidRDefault="002713A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713A9" w:rsidRDefault="002713A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713A9" w:rsidRDefault="002713A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713A9" w:rsidRDefault="002713A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713A9" w:rsidRDefault="002713A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713A9" w:rsidRDefault="002713A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713A9" w:rsidRDefault="002713A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713A9" w:rsidRDefault="00B90293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2713A9">
        <w:trPr>
          <w:trHeight w:val="398"/>
        </w:trPr>
        <w:tc>
          <w:tcPr>
            <w:tcW w:w="93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713A9">
        <w:trPr>
          <w:trHeight w:val="489"/>
        </w:trPr>
        <w:tc>
          <w:tcPr>
            <w:tcW w:w="930" w:type="dxa"/>
          </w:tcPr>
          <w:p w:rsidR="002713A9" w:rsidRDefault="002713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Headless backend - clients such as Postman / </w:t>
            </w:r>
            <w:proofErr w:type="spellStart"/>
            <w:r>
              <w:rPr>
                <w:rFonts w:ascii="Arial" w:eastAsia="Arial" w:hAnsi="Arial" w:cs="Arial"/>
              </w:rPr>
              <w:t>ThunderClient</w:t>
            </w:r>
            <w:proofErr w:type="spellEnd"/>
            <w:r>
              <w:rPr>
                <w:rFonts w:ascii="Arial" w:eastAsia="Arial" w:hAnsi="Arial" w:cs="Arial"/>
              </w:rPr>
              <w:t xml:space="preserve"> call REST endpoints and receive JSON</w:t>
            </w:r>
          </w:p>
        </w:tc>
        <w:tc>
          <w:tcPr>
            <w:tcW w:w="414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Postman, </w:t>
            </w:r>
            <w:proofErr w:type="spellStart"/>
            <w:r>
              <w:rPr>
                <w:rFonts w:ascii="Arial" w:eastAsia="Arial" w:hAnsi="Arial" w:cs="Arial"/>
              </w:rPr>
              <w:t>ThunderClient</w:t>
            </w:r>
            <w:proofErr w:type="spellEnd"/>
            <w:r>
              <w:rPr>
                <w:rFonts w:ascii="Arial" w:eastAsia="Arial" w:hAnsi="Arial" w:cs="Arial"/>
              </w:rPr>
              <w:t xml:space="preserve"> (API client)</w:t>
            </w:r>
          </w:p>
        </w:tc>
      </w:tr>
      <w:tr w:rsidR="002713A9">
        <w:trPr>
          <w:trHeight w:val="470"/>
        </w:trPr>
        <w:tc>
          <w:tcPr>
            <w:tcW w:w="930" w:type="dxa"/>
          </w:tcPr>
          <w:p w:rsidR="002713A9" w:rsidRDefault="002713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 &amp; authorization: registration, login, JWT validation, role checks (Admin, Editor, Author, Reader)</w:t>
            </w:r>
          </w:p>
        </w:tc>
        <w:tc>
          <w:tcPr>
            <w:tcW w:w="414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JWT, bcrypt.js</w:t>
            </w:r>
          </w:p>
        </w:tc>
      </w:tr>
      <w:tr w:rsidR="002713A9">
        <w:trPr>
          <w:trHeight w:val="470"/>
        </w:trPr>
        <w:tc>
          <w:tcPr>
            <w:tcW w:w="930" w:type="dxa"/>
          </w:tcPr>
          <w:p w:rsidR="002713A9" w:rsidRDefault="002713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Blog, category / tag, comment and media-path management using Controller and Routes layers (MVC)</w:t>
            </w:r>
          </w:p>
        </w:tc>
        <w:tc>
          <w:tcPr>
            <w:tcW w:w="414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Express.js controllers &amp; routes</w:t>
            </w:r>
          </w:p>
        </w:tc>
      </w:tr>
      <w:tr w:rsidR="002713A9">
        <w:trPr>
          <w:trHeight w:val="470"/>
        </w:trPr>
        <w:tc>
          <w:tcPr>
            <w:tcW w:w="930" w:type="dxa"/>
          </w:tcPr>
          <w:p w:rsidR="002713A9" w:rsidRDefault="002713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integration layer: AI Blog-Generator (/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ai</w:t>
            </w:r>
            <w:proofErr w:type="spellEnd"/>
            <w:r>
              <w:rPr>
                <w:rFonts w:ascii="Arial" w:eastAsia="Arial" w:hAnsi="Arial" w:cs="Arial"/>
              </w:rPr>
              <w:t>/generate-blog) and AI Summarize (/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ai</w:t>
            </w:r>
            <w:proofErr w:type="spellEnd"/>
            <w:r>
              <w:rPr>
                <w:rFonts w:ascii="Arial" w:eastAsia="Arial" w:hAnsi="Arial" w:cs="Arial"/>
              </w:rPr>
              <w:t>/summarize)</w:t>
            </w:r>
          </w:p>
        </w:tc>
        <w:tc>
          <w:tcPr>
            <w:tcW w:w="414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service calling Gemini API</w:t>
            </w:r>
          </w:p>
        </w:tc>
      </w:tr>
      <w:tr w:rsidR="002713A9">
        <w:trPr>
          <w:trHeight w:val="489"/>
        </w:trPr>
        <w:tc>
          <w:tcPr>
            <w:tcW w:w="930" w:type="dxa"/>
          </w:tcPr>
          <w:p w:rsidR="002713A9" w:rsidRDefault="002713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NoSQL</w:t>
            </w:r>
            <w:proofErr w:type="spellEnd"/>
            <w:r>
              <w:rPr>
                <w:rFonts w:ascii="Arial" w:eastAsia="Arial" w:hAnsi="Arial" w:cs="Arial"/>
              </w:rPr>
              <w:t xml:space="preserve"> document database with collections for users, posts and comments</w:t>
            </w:r>
          </w:p>
        </w:tc>
        <w:tc>
          <w:tcPr>
            <w:tcW w:w="414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 ODM</w:t>
            </w:r>
          </w:p>
        </w:tc>
      </w:tr>
      <w:tr w:rsidR="002713A9">
        <w:trPr>
          <w:trHeight w:val="489"/>
        </w:trPr>
        <w:tc>
          <w:tcPr>
            <w:tcW w:w="930" w:type="dxa"/>
          </w:tcPr>
          <w:p w:rsidR="002713A9" w:rsidRDefault="002713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required for the current build; a hosted database can be used when deployed online</w:t>
            </w:r>
          </w:p>
        </w:tc>
        <w:tc>
          <w:tcPr>
            <w:tcW w:w="414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Atlas (optional)</w:t>
            </w:r>
          </w:p>
        </w:tc>
      </w:tr>
      <w:tr w:rsidR="002713A9">
        <w:trPr>
          <w:trHeight w:val="489"/>
        </w:trPr>
        <w:tc>
          <w:tcPr>
            <w:tcW w:w="930" w:type="dxa"/>
          </w:tcPr>
          <w:p w:rsidR="002713A9" w:rsidRDefault="002713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 path / metadata is stored with the post in the database; files kept in local file system</w:t>
            </w:r>
          </w:p>
        </w:tc>
        <w:tc>
          <w:tcPr>
            <w:tcW w:w="414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file system</w:t>
            </w:r>
          </w:p>
        </w:tc>
      </w:tr>
      <w:tr w:rsidR="002713A9">
        <w:trPr>
          <w:trHeight w:val="489"/>
        </w:trPr>
        <w:tc>
          <w:tcPr>
            <w:tcW w:w="930" w:type="dxa"/>
          </w:tcPr>
          <w:p w:rsidR="002713A9" w:rsidRDefault="002713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Generate high-quality blog content from a topic</w:t>
            </w:r>
          </w:p>
        </w:tc>
        <w:tc>
          <w:tcPr>
            <w:tcW w:w="414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AI API</w:t>
            </w:r>
          </w:p>
        </w:tc>
      </w:tr>
      <w:tr w:rsidR="002713A9">
        <w:trPr>
          <w:trHeight w:val="489"/>
        </w:trPr>
        <w:tc>
          <w:tcPr>
            <w:tcW w:w="930" w:type="dxa"/>
          </w:tcPr>
          <w:p w:rsidR="002713A9" w:rsidRDefault="002713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Summarize long content; also used for AI FAQ assistance, </w:t>
            </w:r>
            <w:proofErr w:type="spellStart"/>
            <w:r>
              <w:rPr>
                <w:rFonts w:ascii="Arial" w:eastAsia="Arial" w:hAnsi="Arial" w:cs="Arial"/>
              </w:rPr>
              <w:t>WeatherWise</w:t>
            </w:r>
            <w:proofErr w:type="spellEnd"/>
            <w:r>
              <w:rPr>
                <w:rFonts w:ascii="Arial" w:eastAsia="Arial" w:hAnsi="Arial" w:cs="Arial"/>
              </w:rPr>
              <w:t xml:space="preserve"> and </w:t>
            </w:r>
            <w:proofErr w:type="spellStart"/>
            <w:r>
              <w:rPr>
                <w:rFonts w:ascii="Arial" w:eastAsia="Arial" w:hAnsi="Arial" w:cs="Arial"/>
              </w:rPr>
              <w:t>FitTrack</w:t>
            </w:r>
            <w:proofErr w:type="spellEnd"/>
            <w:r>
              <w:rPr>
                <w:rFonts w:ascii="Arial" w:eastAsia="Arial" w:hAnsi="Arial" w:cs="Arial"/>
              </w:rPr>
              <w:t xml:space="preserve"> insights</w:t>
            </w:r>
          </w:p>
        </w:tc>
        <w:tc>
          <w:tcPr>
            <w:tcW w:w="414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AI API</w:t>
            </w:r>
          </w:p>
        </w:tc>
      </w:tr>
      <w:tr w:rsidR="002713A9">
        <w:trPr>
          <w:trHeight w:val="489"/>
        </w:trPr>
        <w:tc>
          <w:tcPr>
            <w:tcW w:w="930" w:type="dxa"/>
          </w:tcPr>
          <w:p w:rsidR="002713A9" w:rsidRDefault="002713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Generative large language model for blog generation and summarization (used through API, not trained locally)</w:t>
            </w:r>
          </w:p>
        </w:tc>
        <w:tc>
          <w:tcPr>
            <w:tcW w:w="414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(LLM)</w:t>
            </w:r>
          </w:p>
        </w:tc>
      </w:tr>
      <w:tr w:rsidR="002713A9">
        <w:trPr>
          <w:trHeight w:val="489"/>
        </w:trPr>
        <w:tc>
          <w:tcPr>
            <w:tcW w:w="930" w:type="dxa"/>
          </w:tcPr>
          <w:p w:rsidR="002713A9" w:rsidRDefault="002713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 server: Windows 10/11, </w:t>
            </w:r>
            <w:proofErr w:type="spellStart"/>
            <w:r>
              <w:rPr>
                <w:rFonts w:ascii="Arial" w:eastAsia="Arial" w:hAnsi="Arial" w:cs="Arial"/>
              </w:rPr>
              <w:t>macOS</w:t>
            </w:r>
            <w:proofErr w:type="spellEnd"/>
            <w:r>
              <w:rPr>
                <w:rFonts w:ascii="Arial" w:eastAsia="Arial" w:hAnsi="Arial" w:cs="Arial"/>
              </w:rPr>
              <w:t xml:space="preserve"> or Linux; Intel i5 (8th Gen) / </w:t>
            </w:r>
            <w:proofErr w:type="spellStart"/>
            <w:r>
              <w:rPr>
                <w:rFonts w:ascii="Arial" w:eastAsia="Arial" w:hAnsi="Arial" w:cs="Arial"/>
              </w:rPr>
              <w:t>Ryzen</w:t>
            </w:r>
            <w:proofErr w:type="spellEnd"/>
            <w:r>
              <w:rPr>
                <w:rFonts w:ascii="Arial" w:eastAsia="Arial" w:hAnsi="Arial" w:cs="Arial"/>
              </w:rPr>
              <w:t xml:space="preserve"> 5, 8 GB RAM (16 GB recommended), 1 GB disk</w:t>
            </w:r>
          </w:p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deployment can be added later</w:t>
            </w:r>
          </w:p>
        </w:tc>
        <w:tc>
          <w:tcPr>
            <w:tcW w:w="414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 (Node.js v16+, </w:t>
            </w:r>
            <w:proofErr w:type="spellStart"/>
            <w:r>
              <w:rPr>
                <w:rFonts w:ascii="Arial" w:eastAsia="Arial" w:hAnsi="Arial" w:cs="Arial"/>
              </w:rPr>
              <w:t>npm</w:t>
            </w:r>
            <w:proofErr w:type="spellEnd"/>
            <w:r>
              <w:rPr>
                <w:rFonts w:ascii="Arial" w:eastAsia="Arial" w:hAnsi="Arial" w:cs="Arial"/>
              </w:rPr>
              <w:t xml:space="preserve"> v8+)</w:t>
            </w:r>
          </w:p>
        </w:tc>
      </w:tr>
    </w:tbl>
    <w:p w:rsidR="002713A9" w:rsidRDefault="002713A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713A9" w:rsidRDefault="00B90293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713A9">
        <w:trPr>
          <w:trHeight w:val="539"/>
          <w:tblHeader/>
        </w:trPr>
        <w:tc>
          <w:tcPr>
            <w:tcW w:w="826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2713A9">
        <w:trPr>
          <w:trHeight w:val="229"/>
        </w:trPr>
        <w:tc>
          <w:tcPr>
            <w:tcW w:w="826" w:type="dxa"/>
          </w:tcPr>
          <w:p w:rsidR="002713A9" w:rsidRDefault="002713A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 and libraries used to build the API</w:t>
            </w:r>
          </w:p>
        </w:tc>
        <w:tc>
          <w:tcPr>
            <w:tcW w:w="4097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Mongoose, MongoDB, bcrypt.js, JSON Web Token (JWT)</w:t>
            </w:r>
          </w:p>
        </w:tc>
      </w:tr>
      <w:tr w:rsidR="002713A9">
        <w:trPr>
          <w:trHeight w:val="229"/>
        </w:trPr>
        <w:tc>
          <w:tcPr>
            <w:tcW w:w="826" w:type="dxa"/>
          </w:tcPr>
          <w:p w:rsidR="002713A9" w:rsidRDefault="002713A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 authentication, role-based access control, password hashing, request validation, input sanitization (XSS / </w:t>
            </w:r>
            <w:proofErr w:type="spellStart"/>
            <w:r>
              <w:rPr>
                <w:rFonts w:ascii="Arial" w:eastAsia="Arial" w:hAnsi="Arial" w:cs="Arial"/>
              </w:rPr>
              <w:t>NoSQL</w:t>
            </w:r>
            <w:proofErr w:type="spellEnd"/>
            <w:r>
              <w:rPr>
                <w:rFonts w:ascii="Arial" w:eastAsia="Arial" w:hAnsi="Arial" w:cs="Arial"/>
              </w:rPr>
              <w:t xml:space="preserve"> injection), rate limiting, CORS, centralized error handling</w:t>
            </w:r>
          </w:p>
        </w:tc>
        <w:tc>
          <w:tcPr>
            <w:tcW w:w="4097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JWT, bcrypt.js, RBAC middleware, OWASP-aligned practices</w:t>
            </w:r>
          </w:p>
        </w:tc>
      </w:tr>
      <w:tr w:rsidR="002713A9">
        <w:trPr>
          <w:trHeight w:val="229"/>
        </w:trPr>
        <w:tc>
          <w:tcPr>
            <w:tcW w:w="826" w:type="dxa"/>
          </w:tcPr>
          <w:p w:rsidR="002713A9" w:rsidRDefault="002713A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Layered MVC design (routes, controllers, models) with stateless authentication, so the API can scale horizontally and new modules can be added easily</w:t>
            </w:r>
          </w:p>
        </w:tc>
        <w:tc>
          <w:tcPr>
            <w:tcW w:w="4097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MongoDB</w:t>
            </w:r>
          </w:p>
        </w:tc>
      </w:tr>
      <w:tr w:rsidR="002713A9">
        <w:trPr>
          <w:trHeight w:val="229"/>
        </w:trPr>
        <w:tc>
          <w:tcPr>
            <w:tcW w:w="826" w:type="dxa"/>
          </w:tcPr>
          <w:p w:rsidR="002713A9" w:rsidRDefault="002713A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Stateless API instances can run behind a load balancer; database replication can be enabled for failover</w:t>
            </w:r>
          </w:p>
        </w:tc>
        <w:tc>
          <w:tcPr>
            <w:tcW w:w="4097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Load balancer, MongoDB replica set (deployment option)</w:t>
            </w:r>
          </w:p>
        </w:tc>
      </w:tr>
      <w:tr w:rsidR="002713A9">
        <w:trPr>
          <w:trHeight w:val="229"/>
        </w:trPr>
        <w:tc>
          <w:tcPr>
            <w:tcW w:w="826" w:type="dxa"/>
          </w:tcPr>
          <w:p w:rsidR="002713A9" w:rsidRDefault="002713A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Non-blocking Node.js I/O, indexed Mongoose queries, lightweight JSON responses; caching or CDN can be added for media and popular posts</w:t>
            </w:r>
          </w:p>
        </w:tc>
        <w:tc>
          <w:tcPr>
            <w:tcW w:w="4097" w:type="dxa"/>
          </w:tcPr>
          <w:p w:rsidR="002713A9" w:rsidRDefault="00B902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Mongoose indexing</w:t>
            </w:r>
          </w:p>
        </w:tc>
      </w:tr>
    </w:tbl>
    <w:p w:rsidR="002713A9" w:rsidRDefault="002713A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713A9" w:rsidRDefault="002713A9">
      <w:pPr>
        <w:rPr>
          <w:rFonts w:ascii="Arial" w:eastAsia="Arial" w:hAnsi="Arial" w:cs="Arial"/>
          <w:b/>
          <w:bCs/>
        </w:rPr>
      </w:pPr>
    </w:p>
    <w:p w:rsidR="002713A9" w:rsidRDefault="002713A9">
      <w:pPr>
        <w:rPr>
          <w:rFonts w:ascii="Arial" w:eastAsia="Arial" w:hAnsi="Arial" w:cs="Arial"/>
          <w:b/>
          <w:bCs/>
        </w:rPr>
      </w:pPr>
      <w:bookmarkStart w:id="0" w:name="_GoBack"/>
      <w:bookmarkEnd w:id="0"/>
    </w:p>
    <w:p w:rsidR="002713A9" w:rsidRDefault="002713A9">
      <w:pPr>
        <w:rPr>
          <w:rFonts w:ascii="Arial" w:eastAsia="Arial" w:hAnsi="Arial" w:cs="Arial"/>
          <w:b/>
          <w:bCs/>
        </w:rPr>
      </w:pPr>
    </w:p>
    <w:sectPr w:rsidR="002713A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6BC427-8B5E-4E73-911B-582C68A6E392}"/>
    <w:embedBold r:id="rId2" w:fontKey="{E784F627-0D3C-46C3-83F6-5F1FB1BC82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88C2A2A-2C2B-4584-B732-88FC37D17B5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DF6BFA04-60DE-4FFF-8DC4-59E6F17948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60721D0-BDB5-4D5A-A8F3-4C23833AFEC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4D1CC1"/>
    <w:multiLevelType w:val="multilevel"/>
    <w:tmpl w:val="8354D3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6C095DD3"/>
    <w:multiLevelType w:val="multilevel"/>
    <w:tmpl w:val="417A5FE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713A9"/>
    <w:rsid w:val="002713A9"/>
    <w:rsid w:val="009C7D83"/>
    <w:rsid w:val="00B90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02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2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02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2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Barath B</cp:lastModifiedBy>
  <cp:revision>3</cp:revision>
  <dcterms:created xsi:type="dcterms:W3CDTF">2026-10-05T15:15:00Z</dcterms:created>
  <dcterms:modified xsi:type="dcterms:W3CDTF">2026-10-05T15:19:00Z</dcterms:modified>
</cp:coreProperties>
</file>