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3B9" w:rsidRDefault="00741637">
      <w:pPr>
        <w:pBdr>
          <w:top w:val="nil"/>
          <w:left w:val="nil"/>
          <w:bottom w:val="nil"/>
          <w:right w:val="nil"/>
          <w:between w:val="nil"/>
        </w:pBdr>
        <w:spacing w:before="0" w:after="200" w:line="240" w:lineRule="auto"/>
      </w:pPr>
      <w:r>
        <w:rPr>
          <w:noProof/>
          <w:lang w:val="en-IN"/>
        </w:rPr>
        <w:drawing>
          <wp:inline distT="114300" distB="114300" distL="114300" distR="114300">
            <wp:extent cx="5943600" cy="635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rsidR="004123B9" w:rsidRDefault="00741637">
      <w:pPr>
        <w:pStyle w:val="Heading2"/>
        <w:pBdr>
          <w:top w:val="nil"/>
          <w:left w:val="nil"/>
          <w:bottom w:val="nil"/>
          <w:right w:val="nil"/>
          <w:between w:val="nil"/>
        </w:pBdr>
        <w:spacing w:before="0"/>
      </w:pPr>
      <w:bookmarkStart w:id="0" w:name="_4ow558m9exdm" w:colFirst="0" w:colLast="0"/>
      <w:bookmarkEnd w:id="0"/>
      <w:r>
        <w:t>Balaji Betadur</w:t>
      </w:r>
    </w:p>
    <w:p w:rsidR="004123B9" w:rsidRDefault="00741637">
      <w:pPr>
        <w:pBdr>
          <w:top w:val="nil"/>
          <w:left w:val="nil"/>
          <w:bottom w:val="nil"/>
          <w:right w:val="nil"/>
          <w:between w:val="nil"/>
        </w:pBdr>
        <w:spacing w:before="0" w:line="240" w:lineRule="auto"/>
        <w:rPr>
          <w:color w:val="666666"/>
          <w:sz w:val="20"/>
          <w:szCs w:val="20"/>
        </w:rPr>
      </w:pPr>
      <w:r>
        <w:rPr>
          <w:color w:val="666666"/>
          <w:sz w:val="20"/>
          <w:szCs w:val="20"/>
        </w:rPr>
        <w:t>Email: balajibetadur@gmail.com</w:t>
      </w:r>
    </w:p>
    <w:p w:rsidR="004123B9" w:rsidRDefault="00741637">
      <w:pPr>
        <w:pBdr>
          <w:top w:val="nil"/>
          <w:left w:val="nil"/>
          <w:bottom w:val="nil"/>
          <w:right w:val="nil"/>
          <w:between w:val="nil"/>
        </w:pBdr>
        <w:spacing w:before="0" w:line="240" w:lineRule="auto"/>
        <w:rPr>
          <w:color w:val="666666"/>
          <w:sz w:val="20"/>
          <w:szCs w:val="20"/>
        </w:rPr>
      </w:pPr>
      <w:r>
        <w:rPr>
          <w:color w:val="666666"/>
          <w:sz w:val="20"/>
          <w:szCs w:val="20"/>
        </w:rPr>
        <w:t>Phone: 8892011406</w:t>
      </w:r>
    </w:p>
    <w:p w:rsidR="004123B9" w:rsidRDefault="008A25D4">
      <w:pPr>
        <w:pBdr>
          <w:top w:val="nil"/>
          <w:left w:val="nil"/>
          <w:bottom w:val="nil"/>
          <w:right w:val="nil"/>
          <w:between w:val="nil"/>
        </w:pBdr>
        <w:spacing w:before="0" w:line="240" w:lineRule="auto"/>
        <w:rPr>
          <w:color w:val="666666"/>
          <w:sz w:val="20"/>
          <w:szCs w:val="20"/>
        </w:rPr>
      </w:pPr>
      <w:hyperlink r:id="rId8">
        <w:r w:rsidR="00741637">
          <w:rPr>
            <w:color w:val="1155CC"/>
            <w:sz w:val="20"/>
            <w:szCs w:val="20"/>
            <w:u w:val="single"/>
          </w:rPr>
          <w:t>Portfolio</w:t>
        </w:r>
      </w:hyperlink>
    </w:p>
    <w:p w:rsidR="004123B9" w:rsidRDefault="004123B9">
      <w:pPr>
        <w:pBdr>
          <w:top w:val="nil"/>
          <w:left w:val="nil"/>
          <w:bottom w:val="nil"/>
          <w:right w:val="nil"/>
          <w:between w:val="nil"/>
        </w:pBdr>
        <w:spacing w:before="0" w:line="240" w:lineRule="auto"/>
        <w:rPr>
          <w:color w:val="666666"/>
          <w:sz w:val="20"/>
          <w:szCs w:val="20"/>
        </w:rPr>
      </w:pPr>
    </w:p>
    <w:p w:rsidR="004123B9" w:rsidRDefault="00741637">
      <w:pPr>
        <w:pStyle w:val="Title"/>
        <w:pBdr>
          <w:top w:val="nil"/>
          <w:left w:val="nil"/>
          <w:bottom w:val="nil"/>
          <w:right w:val="nil"/>
          <w:between w:val="nil"/>
        </w:pBdr>
        <w:rPr>
          <w:b/>
        </w:rPr>
      </w:pPr>
      <w:bookmarkStart w:id="1" w:name="_5x0d5h95i329" w:colFirst="0" w:colLast="0"/>
      <w:bookmarkEnd w:id="1"/>
      <w:r>
        <w:t xml:space="preserve">AI </w:t>
      </w:r>
      <w:r>
        <w:rPr>
          <w:b/>
        </w:rPr>
        <w:t>EMAIL CLASSIFIER</w:t>
      </w:r>
    </w:p>
    <w:p w:rsidR="004123B9" w:rsidRDefault="004123B9"/>
    <w:p w:rsidR="004123B9" w:rsidRDefault="00741637">
      <w:pPr>
        <w:pStyle w:val="Heading2"/>
        <w:rPr>
          <w:rFonts w:ascii="Arial" w:eastAsia="Arial" w:hAnsi="Arial" w:cs="Arial"/>
          <w:sz w:val="42"/>
          <w:szCs w:val="42"/>
        </w:rPr>
      </w:pPr>
      <w:bookmarkStart w:id="2" w:name="_mvco2uiszxyj" w:colFirst="0" w:colLast="0"/>
      <w:bookmarkEnd w:id="2"/>
      <w:r>
        <w:rPr>
          <w:sz w:val="36"/>
          <w:szCs w:val="36"/>
        </w:rPr>
        <w:t>Problem Definition</w:t>
      </w:r>
    </w:p>
    <w:p w:rsidR="004123B9" w:rsidRDefault="00741637">
      <w:pPr>
        <w:pBdr>
          <w:top w:val="nil"/>
          <w:left w:val="nil"/>
          <w:bottom w:val="nil"/>
          <w:right w:val="nil"/>
          <w:between w:val="nil"/>
        </w:pBdr>
        <w:spacing w:after="400"/>
        <w:rPr>
          <w:rFonts w:ascii="Arial" w:eastAsia="Arial" w:hAnsi="Arial" w:cs="Arial"/>
          <w:sz w:val="24"/>
          <w:szCs w:val="24"/>
        </w:rPr>
      </w:pPr>
      <w:r>
        <w:rPr>
          <w:rFonts w:ascii="Arial" w:eastAsia="Arial" w:hAnsi="Arial" w:cs="Arial"/>
          <w:sz w:val="24"/>
          <w:szCs w:val="24"/>
        </w:rPr>
        <w:t>A multinational Company is trying to streamline its customer care process. For this, they have to categorize customer query mails. Participants have to build a re-trainable AI model to classify emails based on bulk emails as a training dataset.</w:t>
      </w:r>
    </w:p>
    <w:sdt>
      <w:sdtPr>
        <w:id w:val="-878930275"/>
        <w:docPartObj>
          <w:docPartGallery w:val="Table of Contents"/>
          <w:docPartUnique/>
        </w:docPartObj>
      </w:sdtPr>
      <w:sdtEndPr/>
      <w:sdtContent>
        <w:p w:rsidR="004123B9" w:rsidRDefault="00741637">
          <w:pPr>
            <w:pBdr>
              <w:top w:val="nil"/>
              <w:left w:val="nil"/>
              <w:bottom w:val="nil"/>
              <w:right w:val="nil"/>
              <w:between w:val="nil"/>
            </w:pBdr>
            <w:tabs>
              <w:tab w:val="right" w:pos="9360"/>
            </w:tabs>
            <w:spacing w:before="80" w:line="240" w:lineRule="auto"/>
            <w:rPr>
              <w:b/>
              <w:color w:val="00AB44"/>
              <w:sz w:val="30"/>
              <w:szCs w:val="30"/>
            </w:rPr>
          </w:pPr>
          <w:r>
            <w:fldChar w:fldCharType="begin"/>
          </w:r>
          <w:r>
            <w:instrText xml:space="preserve"> TOC \h \u \z </w:instrText>
          </w:r>
          <w:r>
            <w:fldChar w:fldCharType="separate"/>
          </w:r>
          <w:r>
            <w:rPr>
              <w:b/>
              <w:color w:val="00AB44"/>
              <w:sz w:val="30"/>
              <w:szCs w:val="30"/>
            </w:rPr>
            <w:t>TABLE OF CONTENTS</w:t>
          </w:r>
        </w:p>
        <w:p w:rsidR="004123B9" w:rsidRDefault="008A25D4">
          <w:pPr>
            <w:keepLines/>
            <w:numPr>
              <w:ilvl w:val="0"/>
              <w:numId w:val="6"/>
            </w:numPr>
            <w:tabs>
              <w:tab w:val="right" w:pos="9360"/>
            </w:tabs>
            <w:spacing w:line="240" w:lineRule="auto"/>
            <w:rPr>
              <w:color w:val="000000"/>
              <w:sz w:val="26"/>
              <w:szCs w:val="26"/>
            </w:rPr>
          </w:pPr>
          <w:hyperlink w:anchor="_ifda1x9yfooh">
            <w:r w:rsidR="00741637">
              <w:rPr>
                <w:color w:val="000000"/>
                <w:sz w:val="26"/>
                <w:szCs w:val="26"/>
              </w:rPr>
              <w:t>Introduction</w:t>
            </w:r>
          </w:hyperlink>
        </w:p>
        <w:p w:rsidR="004123B9" w:rsidRDefault="008A25D4">
          <w:pPr>
            <w:keepLines/>
            <w:numPr>
              <w:ilvl w:val="0"/>
              <w:numId w:val="6"/>
            </w:numPr>
            <w:tabs>
              <w:tab w:val="right" w:pos="9360"/>
            </w:tabs>
            <w:spacing w:line="240" w:lineRule="auto"/>
            <w:rPr>
              <w:color w:val="000000"/>
              <w:sz w:val="26"/>
              <w:szCs w:val="26"/>
            </w:rPr>
          </w:pPr>
          <w:hyperlink w:anchor="_thag407a49v6">
            <w:r w:rsidR="00741637">
              <w:rPr>
                <w:color w:val="000000"/>
                <w:sz w:val="26"/>
                <w:szCs w:val="26"/>
              </w:rPr>
              <w:t>Proposed System</w:t>
            </w:r>
          </w:hyperlink>
        </w:p>
        <w:p w:rsidR="004123B9" w:rsidRDefault="00741637">
          <w:pPr>
            <w:keepLines/>
            <w:numPr>
              <w:ilvl w:val="1"/>
              <w:numId w:val="6"/>
            </w:numPr>
            <w:tabs>
              <w:tab w:val="right" w:pos="9360"/>
            </w:tabs>
            <w:spacing w:line="240" w:lineRule="auto"/>
            <w:rPr>
              <w:color w:val="000000"/>
              <w:sz w:val="26"/>
              <w:szCs w:val="26"/>
            </w:rPr>
          </w:pPr>
          <w:r>
            <w:rPr>
              <w:color w:val="000000"/>
              <w:sz w:val="26"/>
              <w:szCs w:val="26"/>
            </w:rPr>
            <w:t>Training Data creation model</w:t>
          </w:r>
        </w:p>
        <w:p w:rsidR="004123B9" w:rsidRDefault="00741637">
          <w:pPr>
            <w:keepLines/>
            <w:numPr>
              <w:ilvl w:val="1"/>
              <w:numId w:val="6"/>
            </w:numPr>
            <w:tabs>
              <w:tab w:val="right" w:pos="9360"/>
            </w:tabs>
            <w:spacing w:line="240" w:lineRule="auto"/>
            <w:rPr>
              <w:color w:val="000000"/>
              <w:sz w:val="26"/>
              <w:szCs w:val="26"/>
            </w:rPr>
          </w:pPr>
          <w:r>
            <w:rPr>
              <w:color w:val="000000"/>
              <w:sz w:val="26"/>
              <w:szCs w:val="26"/>
            </w:rPr>
            <w:t>Classifier module</w:t>
          </w:r>
        </w:p>
        <w:p w:rsidR="004123B9" w:rsidRDefault="00741637">
          <w:pPr>
            <w:keepLines/>
            <w:numPr>
              <w:ilvl w:val="2"/>
              <w:numId w:val="6"/>
            </w:numPr>
            <w:tabs>
              <w:tab w:val="right" w:pos="9360"/>
            </w:tabs>
            <w:spacing w:line="240" w:lineRule="auto"/>
            <w:rPr>
              <w:color w:val="000000"/>
              <w:sz w:val="26"/>
              <w:szCs w:val="26"/>
            </w:rPr>
          </w:pPr>
          <w:r>
            <w:rPr>
              <w:color w:val="000000"/>
              <w:sz w:val="26"/>
              <w:szCs w:val="26"/>
            </w:rPr>
            <w:t>Re-training classifier module</w:t>
          </w:r>
        </w:p>
        <w:p w:rsidR="004123B9" w:rsidRDefault="00741637">
          <w:pPr>
            <w:keepLines/>
            <w:numPr>
              <w:ilvl w:val="2"/>
              <w:numId w:val="6"/>
            </w:numPr>
            <w:tabs>
              <w:tab w:val="right" w:pos="9360"/>
            </w:tabs>
            <w:spacing w:line="240" w:lineRule="auto"/>
            <w:rPr>
              <w:color w:val="000000"/>
              <w:sz w:val="26"/>
              <w:szCs w:val="26"/>
            </w:rPr>
          </w:pPr>
          <w:r>
            <w:rPr>
              <w:color w:val="000000"/>
              <w:sz w:val="26"/>
              <w:szCs w:val="26"/>
            </w:rPr>
            <w:t>Predicting / Classifying test data</w:t>
          </w:r>
        </w:p>
        <w:p w:rsidR="004123B9" w:rsidRDefault="00741637">
          <w:pPr>
            <w:keepLines/>
            <w:numPr>
              <w:ilvl w:val="1"/>
              <w:numId w:val="6"/>
            </w:numPr>
            <w:tabs>
              <w:tab w:val="right" w:pos="9360"/>
            </w:tabs>
            <w:spacing w:line="240" w:lineRule="auto"/>
            <w:rPr>
              <w:color w:val="000000"/>
              <w:sz w:val="26"/>
              <w:szCs w:val="26"/>
            </w:rPr>
          </w:pPr>
          <w:r>
            <w:rPr>
              <w:color w:val="000000"/>
              <w:sz w:val="26"/>
              <w:szCs w:val="26"/>
            </w:rPr>
            <w:t>Run time module</w:t>
          </w:r>
        </w:p>
        <w:p w:rsidR="004123B9" w:rsidRDefault="00741637">
          <w:pPr>
            <w:keepLines/>
            <w:numPr>
              <w:ilvl w:val="2"/>
              <w:numId w:val="6"/>
            </w:numPr>
            <w:tabs>
              <w:tab w:val="right" w:pos="9360"/>
            </w:tabs>
            <w:spacing w:line="240" w:lineRule="auto"/>
            <w:rPr>
              <w:color w:val="000000"/>
              <w:sz w:val="26"/>
              <w:szCs w:val="26"/>
            </w:rPr>
          </w:pPr>
          <w:r>
            <w:rPr>
              <w:color w:val="000000"/>
              <w:sz w:val="26"/>
              <w:szCs w:val="26"/>
            </w:rPr>
            <w:t>Training Model</w:t>
          </w:r>
        </w:p>
        <w:p w:rsidR="004123B9" w:rsidRDefault="00741637">
          <w:pPr>
            <w:keepLines/>
            <w:numPr>
              <w:ilvl w:val="2"/>
              <w:numId w:val="6"/>
            </w:numPr>
            <w:tabs>
              <w:tab w:val="right" w:pos="9360"/>
            </w:tabs>
            <w:spacing w:line="240" w:lineRule="auto"/>
            <w:rPr>
              <w:color w:val="000000"/>
              <w:sz w:val="26"/>
              <w:szCs w:val="26"/>
            </w:rPr>
          </w:pPr>
          <w:r>
            <w:rPr>
              <w:color w:val="000000"/>
              <w:sz w:val="26"/>
              <w:szCs w:val="26"/>
            </w:rPr>
            <w:t>Testing new data</w:t>
          </w:r>
        </w:p>
        <w:p w:rsidR="004123B9" w:rsidRDefault="008A25D4">
          <w:pPr>
            <w:keepLines/>
            <w:numPr>
              <w:ilvl w:val="0"/>
              <w:numId w:val="6"/>
            </w:numPr>
            <w:tabs>
              <w:tab w:val="right" w:pos="9360"/>
            </w:tabs>
            <w:spacing w:line="240" w:lineRule="auto"/>
            <w:rPr>
              <w:color w:val="000000"/>
              <w:sz w:val="26"/>
              <w:szCs w:val="26"/>
            </w:rPr>
          </w:pPr>
          <w:hyperlink w:anchor="_2z1rtbh6bstv">
            <w:r w:rsidR="00741637">
              <w:rPr>
                <w:color w:val="000000"/>
                <w:sz w:val="26"/>
                <w:szCs w:val="26"/>
              </w:rPr>
              <w:t>Technology Stack</w:t>
            </w:r>
          </w:hyperlink>
        </w:p>
        <w:p w:rsidR="004123B9" w:rsidRDefault="00741637">
          <w:pPr>
            <w:keepLines/>
            <w:numPr>
              <w:ilvl w:val="1"/>
              <w:numId w:val="6"/>
            </w:numPr>
            <w:tabs>
              <w:tab w:val="right" w:pos="9360"/>
            </w:tabs>
            <w:spacing w:line="240" w:lineRule="auto"/>
            <w:rPr>
              <w:color w:val="000000"/>
              <w:sz w:val="26"/>
              <w:szCs w:val="26"/>
            </w:rPr>
          </w:pPr>
          <w:r>
            <w:rPr>
              <w:color w:val="000000"/>
              <w:sz w:val="26"/>
              <w:szCs w:val="26"/>
            </w:rPr>
            <w:t>Technologies</w:t>
          </w:r>
        </w:p>
        <w:p w:rsidR="004123B9" w:rsidRDefault="00741637">
          <w:pPr>
            <w:keepLines/>
            <w:numPr>
              <w:ilvl w:val="1"/>
              <w:numId w:val="6"/>
            </w:numPr>
            <w:tabs>
              <w:tab w:val="right" w:pos="9360"/>
            </w:tabs>
            <w:spacing w:line="240" w:lineRule="auto"/>
            <w:rPr>
              <w:color w:val="000000"/>
              <w:sz w:val="26"/>
              <w:szCs w:val="26"/>
            </w:rPr>
          </w:pPr>
          <w:r>
            <w:rPr>
              <w:color w:val="000000"/>
              <w:sz w:val="26"/>
              <w:szCs w:val="26"/>
            </w:rPr>
            <w:t>Packages</w:t>
          </w:r>
        </w:p>
        <w:p w:rsidR="004123B9" w:rsidRDefault="00741637">
          <w:pPr>
            <w:keepLines/>
            <w:numPr>
              <w:ilvl w:val="1"/>
              <w:numId w:val="6"/>
            </w:numPr>
            <w:tabs>
              <w:tab w:val="right" w:pos="9360"/>
            </w:tabs>
            <w:spacing w:line="240" w:lineRule="auto"/>
            <w:rPr>
              <w:color w:val="000000"/>
              <w:sz w:val="26"/>
              <w:szCs w:val="26"/>
            </w:rPr>
          </w:pPr>
          <w:r>
            <w:rPr>
              <w:color w:val="000000"/>
              <w:sz w:val="26"/>
              <w:szCs w:val="26"/>
            </w:rPr>
            <w:t>Tools</w:t>
          </w:r>
        </w:p>
        <w:p w:rsidR="004123B9" w:rsidRDefault="008A25D4">
          <w:pPr>
            <w:keepLines/>
            <w:numPr>
              <w:ilvl w:val="0"/>
              <w:numId w:val="6"/>
            </w:numPr>
            <w:tabs>
              <w:tab w:val="right" w:pos="9360"/>
            </w:tabs>
            <w:spacing w:line="240" w:lineRule="auto"/>
            <w:rPr>
              <w:color w:val="000000"/>
              <w:sz w:val="26"/>
              <w:szCs w:val="26"/>
            </w:rPr>
          </w:pPr>
          <w:hyperlink w:anchor="_tzn7nilmlbwy">
            <w:r w:rsidR="00741637">
              <w:rPr>
                <w:color w:val="000000"/>
                <w:sz w:val="26"/>
                <w:szCs w:val="26"/>
              </w:rPr>
              <w:t>Use case Diagram</w:t>
            </w:r>
          </w:hyperlink>
          <w:r w:rsidR="00741637">
            <w:fldChar w:fldCharType="end"/>
          </w:r>
        </w:p>
      </w:sdtContent>
    </w:sdt>
    <w:p w:rsidR="004123B9" w:rsidRDefault="00741637">
      <w:pPr>
        <w:pStyle w:val="Heading2"/>
        <w:numPr>
          <w:ilvl w:val="0"/>
          <w:numId w:val="5"/>
        </w:numPr>
        <w:spacing w:before="0"/>
      </w:pPr>
      <w:bookmarkStart w:id="3" w:name="_ifda1x9yfooh" w:colFirst="0" w:colLast="0"/>
      <w:bookmarkEnd w:id="3"/>
      <w:r>
        <w:rPr>
          <w:sz w:val="36"/>
          <w:szCs w:val="36"/>
        </w:rPr>
        <w:lastRenderedPageBreak/>
        <w:t>Introduction</w:t>
      </w:r>
    </w:p>
    <w:p w:rsidR="004123B9" w:rsidRDefault="00741637">
      <w:pPr>
        <w:rPr>
          <w:rFonts w:ascii="Arial" w:eastAsia="Arial" w:hAnsi="Arial" w:cs="Arial"/>
          <w:sz w:val="24"/>
          <w:szCs w:val="24"/>
        </w:rPr>
      </w:pPr>
      <w:r>
        <w:tab/>
      </w:r>
      <w:r>
        <w:rPr>
          <w:rFonts w:ascii="Arial" w:eastAsia="Arial" w:hAnsi="Arial" w:cs="Arial"/>
          <w:sz w:val="24"/>
          <w:szCs w:val="24"/>
        </w:rPr>
        <w:t xml:space="preserve">In today’s generation, most of the professional conversations are through emails. But it also lets people reach anyone they want with their email id. This might lead to a problem that the important mails may get lost. The concept of spam detection helped to solve this issue, where all the spam messages get filtered out. </w:t>
      </w:r>
    </w:p>
    <w:p w:rsidR="004123B9" w:rsidRDefault="00741637">
      <w:r>
        <w:rPr>
          <w:rFonts w:ascii="Arial" w:eastAsia="Arial" w:hAnsi="Arial" w:cs="Arial"/>
          <w:sz w:val="24"/>
          <w:szCs w:val="24"/>
        </w:rPr>
        <w:tab/>
        <w:t xml:space="preserve">Similarly, we can also classify emails into different categories to give more importance to the priority email of that specific category. It helps to categorize all the emails based on different features. One of the techniques to categorize the emails is Text Classification.  </w:t>
      </w:r>
    </w:p>
    <w:p w:rsidR="004123B9" w:rsidRDefault="004123B9"/>
    <w:tbl>
      <w:tblPr>
        <w:tblStyle w:val="a"/>
        <w:tblW w:w="9930" w:type="dxa"/>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0"/>
      </w:tblGrid>
      <w:tr w:rsidR="004123B9">
        <w:tc>
          <w:tcPr>
            <w:tcW w:w="9930" w:type="dxa"/>
            <w:tcBorders>
              <w:top w:val="nil"/>
              <w:left w:val="single" w:sz="18" w:space="0" w:color="00AB44"/>
              <w:bottom w:val="nil"/>
              <w:right w:val="nil"/>
            </w:tcBorders>
            <w:shd w:val="clear" w:color="auto" w:fill="F3F3F3"/>
            <w:tcMar>
              <w:top w:w="144" w:type="dxa"/>
              <w:left w:w="144" w:type="dxa"/>
              <w:bottom w:w="144" w:type="dxa"/>
              <w:right w:w="144" w:type="dxa"/>
            </w:tcMar>
          </w:tcPr>
          <w:p w:rsidR="004123B9" w:rsidRDefault="00741637">
            <w:pPr>
              <w:widowControl w:val="0"/>
              <w:pBdr>
                <w:top w:val="nil"/>
                <w:left w:val="nil"/>
                <w:bottom w:val="nil"/>
                <w:right w:val="nil"/>
                <w:between w:val="nil"/>
              </w:pBdr>
              <w:spacing w:before="0" w:line="240" w:lineRule="auto"/>
              <w:rPr>
                <w:rFonts w:ascii="Arial" w:eastAsia="Arial" w:hAnsi="Arial" w:cs="Arial"/>
                <w:b/>
                <w:sz w:val="24"/>
                <w:szCs w:val="24"/>
              </w:rPr>
            </w:pPr>
            <w:r>
              <w:rPr>
                <w:rFonts w:ascii="Arial" w:eastAsia="Arial" w:hAnsi="Arial" w:cs="Arial"/>
                <w:b/>
                <w:sz w:val="24"/>
                <w:szCs w:val="24"/>
              </w:rPr>
              <w:t>What is text classification?</w:t>
            </w:r>
          </w:p>
          <w:p w:rsidR="004123B9" w:rsidRDefault="004123B9">
            <w:pPr>
              <w:widowControl w:val="0"/>
              <w:pBdr>
                <w:top w:val="nil"/>
                <w:left w:val="nil"/>
                <w:bottom w:val="nil"/>
                <w:right w:val="nil"/>
                <w:between w:val="nil"/>
              </w:pBdr>
              <w:spacing w:before="0" w:line="240" w:lineRule="auto"/>
              <w:rPr>
                <w:rFonts w:ascii="Arial" w:eastAsia="Arial" w:hAnsi="Arial" w:cs="Arial"/>
                <w:b/>
                <w:sz w:val="24"/>
                <w:szCs w:val="24"/>
              </w:rPr>
            </w:pPr>
          </w:p>
          <w:p w:rsidR="004123B9" w:rsidRDefault="00741637">
            <w:pPr>
              <w:widowControl w:val="0"/>
              <w:pBdr>
                <w:top w:val="nil"/>
                <w:left w:val="nil"/>
                <w:bottom w:val="nil"/>
                <w:right w:val="nil"/>
                <w:between w:val="nil"/>
              </w:pBdr>
              <w:spacing w:before="0" w:line="240" w:lineRule="auto"/>
              <w:rPr>
                <w:sz w:val="16"/>
                <w:szCs w:val="16"/>
              </w:rPr>
            </w:pPr>
            <w:r>
              <w:rPr>
                <w:rFonts w:ascii="Arial" w:eastAsia="Arial" w:hAnsi="Arial" w:cs="Arial"/>
                <w:color w:val="222222"/>
                <w:sz w:val="24"/>
                <w:szCs w:val="24"/>
                <w:highlight w:val="white"/>
              </w:rPr>
              <w:t xml:space="preserve">Text classification also known as text tagging or text categorization is the process of categorizing text into organized groups. By using Natural Language Processing (NLP), text classifiers can automatically analyze text and then assign a set of pre-defined tags or categories based on its content. </w:t>
            </w:r>
            <w:hyperlink r:id="rId9">
              <w:r>
                <w:rPr>
                  <w:rFonts w:ascii="Arial" w:eastAsia="Arial" w:hAnsi="Arial" w:cs="Arial"/>
                  <w:color w:val="1155CC"/>
                  <w:sz w:val="18"/>
                  <w:szCs w:val="18"/>
                  <w:highlight w:val="white"/>
                  <w:u w:val="single"/>
                </w:rPr>
                <w:t>know more</w:t>
              </w:r>
            </w:hyperlink>
          </w:p>
        </w:tc>
      </w:tr>
    </w:tbl>
    <w:p w:rsidR="004123B9" w:rsidRDefault="004123B9">
      <w:pPr>
        <w:pBdr>
          <w:top w:val="nil"/>
          <w:left w:val="nil"/>
          <w:bottom w:val="nil"/>
          <w:right w:val="nil"/>
          <w:between w:val="nil"/>
        </w:pBdr>
        <w:rPr>
          <w:rFonts w:ascii="Arial" w:eastAsia="Arial" w:hAnsi="Arial" w:cs="Arial"/>
          <w:sz w:val="24"/>
          <w:szCs w:val="24"/>
        </w:rPr>
      </w:pPr>
    </w:p>
    <w:p w:rsidR="004123B9" w:rsidRDefault="00741637">
      <w:pPr>
        <w:pBdr>
          <w:top w:val="nil"/>
          <w:left w:val="nil"/>
          <w:bottom w:val="nil"/>
          <w:right w:val="nil"/>
          <w:between w:val="nil"/>
        </w:pBdr>
      </w:pPr>
      <w:r>
        <w:rPr>
          <w:rFonts w:ascii="Arial" w:eastAsia="Arial" w:hAnsi="Arial" w:cs="Arial"/>
          <w:sz w:val="24"/>
          <w:szCs w:val="24"/>
        </w:rPr>
        <w:t>Fig 1 shows the simple text classification task using customer reviews as negative and positive reviews</w:t>
      </w:r>
      <w:r>
        <w:rPr>
          <w:sz w:val="24"/>
          <w:szCs w:val="24"/>
        </w:rPr>
        <w:t xml:space="preserve">, </w:t>
      </w:r>
      <w:r>
        <w:rPr>
          <w:rFonts w:ascii="Arial" w:eastAsia="Arial" w:hAnsi="Arial" w:cs="Arial"/>
          <w:sz w:val="24"/>
          <w:szCs w:val="24"/>
        </w:rPr>
        <w:t>emails can also be classified similarly.</w:t>
      </w:r>
      <w:r>
        <w:rPr>
          <w:noProof/>
          <w:lang w:val="en-IN"/>
        </w:rPr>
        <w:drawing>
          <wp:inline distT="114300" distB="114300" distL="114300" distR="114300">
            <wp:extent cx="5943600" cy="3086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086100"/>
                    </a:xfrm>
                    <a:prstGeom prst="rect">
                      <a:avLst/>
                    </a:prstGeom>
                    <a:ln/>
                  </pic:spPr>
                </pic:pic>
              </a:graphicData>
            </a:graphic>
          </wp:inline>
        </w:drawing>
      </w:r>
    </w:p>
    <w:p w:rsidR="004123B9" w:rsidRDefault="00741637">
      <w:pPr>
        <w:rPr>
          <w:sz w:val="20"/>
          <w:szCs w:val="20"/>
        </w:rPr>
      </w:pPr>
      <w:r>
        <w:rPr>
          <w:sz w:val="20"/>
          <w:szCs w:val="20"/>
        </w:rPr>
        <w:t xml:space="preserve"> Fig 1: Illustration of Text classification for a Hotel using Customer Reviews</w:t>
      </w:r>
    </w:p>
    <w:p w:rsidR="004123B9" w:rsidRDefault="00E11BCC" w:rsidP="00E11BCC">
      <w:pPr>
        <w:pStyle w:val="ListParagraph"/>
        <w:numPr>
          <w:ilvl w:val="1"/>
          <w:numId w:val="16"/>
        </w:numPr>
        <w:rPr>
          <w:rFonts w:ascii="Arial" w:eastAsia="Arial" w:hAnsi="Arial" w:cs="Arial"/>
          <w:b/>
          <w:color w:val="222222"/>
          <w:sz w:val="24"/>
          <w:szCs w:val="24"/>
          <w:highlight w:val="white"/>
        </w:rPr>
      </w:pPr>
      <w:bookmarkStart w:id="4" w:name="_unsd09m82eie" w:colFirst="0" w:colLast="0"/>
      <w:bookmarkEnd w:id="4"/>
      <w:r>
        <w:rPr>
          <w:rFonts w:ascii="Arial" w:eastAsia="Arial" w:hAnsi="Arial" w:cs="Arial"/>
          <w:b/>
          <w:color w:val="222222"/>
          <w:sz w:val="24"/>
          <w:szCs w:val="24"/>
          <w:highlight w:val="white"/>
        </w:rPr>
        <w:lastRenderedPageBreak/>
        <w:t xml:space="preserve"> </w:t>
      </w:r>
      <w:r w:rsidRPr="00E11BCC">
        <w:rPr>
          <w:rFonts w:ascii="Arial" w:eastAsia="Arial" w:hAnsi="Arial" w:cs="Arial"/>
          <w:b/>
          <w:color w:val="222222"/>
          <w:sz w:val="24"/>
          <w:szCs w:val="24"/>
          <w:highlight w:val="white"/>
        </w:rPr>
        <w:t>Directory Structure</w:t>
      </w:r>
    </w:p>
    <w:p w:rsidR="00E11BCC" w:rsidRDefault="00E11BCC" w:rsidP="00E11BCC">
      <w:pPr>
        <w:pStyle w:val="ListParagraph"/>
        <w:ind w:left="360"/>
        <w:rPr>
          <w:rFonts w:ascii="Arial" w:eastAsia="Arial" w:hAnsi="Arial" w:cs="Arial"/>
          <w:b/>
          <w:color w:val="222222"/>
          <w:sz w:val="24"/>
          <w:szCs w:val="24"/>
          <w:highlight w:val="white"/>
        </w:rPr>
      </w:pP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Documentation Folder : Includes documentation, report, workflow, flowchart, algorithm diagrams</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Models Folder : Includes all saved trained models</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 xml:space="preserve">Static </w:t>
      </w:r>
      <w:r>
        <w:rPr>
          <w:rFonts w:ascii="Arial" w:eastAsia="Arial" w:hAnsi="Arial" w:cs="Arial"/>
          <w:color w:val="222222"/>
          <w:highlight w:val="white"/>
        </w:rPr>
        <w:t>Folder</w:t>
      </w:r>
      <w:r>
        <w:rPr>
          <w:rFonts w:ascii="Arial" w:eastAsia="Arial" w:hAnsi="Arial" w:cs="Arial"/>
          <w:color w:val="222222"/>
          <w:highlight w:val="white"/>
        </w:rPr>
        <w:t>: Includes js files</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 xml:space="preserve">Templates </w:t>
      </w:r>
      <w:r>
        <w:rPr>
          <w:rFonts w:ascii="Arial" w:eastAsia="Arial" w:hAnsi="Arial" w:cs="Arial"/>
          <w:color w:val="222222"/>
          <w:highlight w:val="white"/>
        </w:rPr>
        <w:t>Folder</w:t>
      </w:r>
      <w:r>
        <w:rPr>
          <w:rFonts w:ascii="Arial" w:eastAsia="Arial" w:hAnsi="Arial" w:cs="Arial"/>
          <w:color w:val="222222"/>
          <w:highlight w:val="white"/>
        </w:rPr>
        <w:t>: Includes html files i.e. index.html</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 xml:space="preserve">Tests </w:t>
      </w:r>
      <w:r>
        <w:rPr>
          <w:rFonts w:ascii="Arial" w:eastAsia="Arial" w:hAnsi="Arial" w:cs="Arial"/>
          <w:color w:val="222222"/>
          <w:highlight w:val="white"/>
        </w:rPr>
        <w:t>Folder</w:t>
      </w:r>
      <w:r>
        <w:rPr>
          <w:rFonts w:ascii="Arial" w:eastAsia="Arial" w:hAnsi="Arial" w:cs="Arial"/>
          <w:color w:val="222222"/>
          <w:highlight w:val="white"/>
        </w:rPr>
        <w:t>: Includes data uploaded for prediction</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 xml:space="preserve">Upload Folder : </w:t>
      </w:r>
      <w:r>
        <w:rPr>
          <w:rFonts w:ascii="Arial" w:eastAsia="Arial" w:hAnsi="Arial" w:cs="Arial"/>
          <w:color w:val="222222"/>
          <w:highlight w:val="white"/>
        </w:rPr>
        <w:t xml:space="preserve">Includes data uploaded for </w:t>
      </w:r>
      <w:r>
        <w:rPr>
          <w:rFonts w:ascii="Arial" w:eastAsia="Arial" w:hAnsi="Arial" w:cs="Arial"/>
          <w:color w:val="222222"/>
          <w:highlight w:val="white"/>
        </w:rPr>
        <w:t>training.</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App.py file : It is the application file where trainng and prediction code is included.</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Models.py file : This file includes all algorithms.</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Preprocess.py file : It includes data processing functions.</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Data_preprocessed.xlsx file : It is the output of preprocess.py i.e processed data</w:t>
      </w:r>
    </w:p>
    <w:p w:rsidR="00E11BCC" w:rsidRPr="00E11BCC" w:rsidRDefault="00E11BCC" w:rsidP="00E11BCC">
      <w:pPr>
        <w:pStyle w:val="ListParagraph"/>
        <w:numPr>
          <w:ilvl w:val="1"/>
          <w:numId w:val="5"/>
        </w:numPr>
        <w:rPr>
          <w:rFonts w:ascii="Arial" w:eastAsia="Arial" w:hAnsi="Arial" w:cs="Arial"/>
          <w:b/>
          <w:color w:val="222222"/>
          <w:sz w:val="24"/>
          <w:szCs w:val="24"/>
          <w:highlight w:val="white"/>
        </w:rPr>
      </w:pPr>
      <w:r>
        <w:rPr>
          <w:rFonts w:ascii="Arial" w:eastAsia="Arial" w:hAnsi="Arial" w:cs="Arial"/>
          <w:color w:val="222222"/>
          <w:highlight w:val="white"/>
        </w:rPr>
        <w:t xml:space="preserve">Results.csv : This the downloaded result file after prediction of test </w:t>
      </w:r>
      <w:bookmarkStart w:id="5" w:name="_GoBack"/>
      <w:bookmarkEnd w:id="5"/>
      <w:r>
        <w:rPr>
          <w:rFonts w:ascii="Arial" w:eastAsia="Arial" w:hAnsi="Arial" w:cs="Arial"/>
          <w:color w:val="222222"/>
          <w:highlight w:val="white"/>
        </w:rPr>
        <w:t>data</w:t>
      </w:r>
    </w:p>
    <w:p w:rsidR="004123B9" w:rsidRDefault="00741637">
      <w:pPr>
        <w:pStyle w:val="Heading2"/>
        <w:numPr>
          <w:ilvl w:val="0"/>
          <w:numId w:val="5"/>
        </w:numPr>
      </w:pPr>
      <w:bookmarkStart w:id="6" w:name="_thag407a49v6" w:colFirst="0" w:colLast="0"/>
      <w:bookmarkEnd w:id="6"/>
      <w:r>
        <w:rPr>
          <w:sz w:val="36"/>
          <w:szCs w:val="36"/>
        </w:rPr>
        <w:t>Proposed system</w:t>
      </w: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 xml:space="preserve">Today, </w:t>
      </w:r>
      <w:r>
        <w:rPr>
          <w:rFonts w:ascii="Arial" w:eastAsia="Arial" w:hAnsi="Arial" w:cs="Arial"/>
          <w:b/>
          <w:color w:val="222222"/>
          <w:highlight w:val="white"/>
        </w:rPr>
        <w:t>AI</w:t>
      </w:r>
      <w:r>
        <w:rPr>
          <w:rFonts w:ascii="Arial" w:eastAsia="Arial" w:hAnsi="Arial" w:cs="Arial"/>
          <w:color w:val="222222"/>
          <w:highlight w:val="white"/>
        </w:rPr>
        <w:t xml:space="preserve"> can perform intensive human labor and backbreaking tasks easily without the need for human intervention. We are using AI (Machine Learning and Deep Learning) to find a solution for categorizing emails.</w:t>
      </w: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There are three modules in this solution:</w:t>
      </w:r>
    </w:p>
    <w:p w:rsidR="004123B9" w:rsidRDefault="00741637">
      <w:pPr>
        <w:numPr>
          <w:ilvl w:val="0"/>
          <w:numId w:val="8"/>
        </w:numPr>
        <w:rPr>
          <w:rFonts w:ascii="Arial" w:eastAsia="Arial" w:hAnsi="Arial" w:cs="Arial"/>
          <w:color w:val="222222"/>
          <w:highlight w:val="white"/>
        </w:rPr>
      </w:pPr>
      <w:r>
        <w:rPr>
          <w:rFonts w:ascii="Arial" w:eastAsia="Arial" w:hAnsi="Arial" w:cs="Arial"/>
          <w:color w:val="222222"/>
          <w:highlight w:val="white"/>
        </w:rPr>
        <w:t>Training data creation module</w:t>
      </w:r>
    </w:p>
    <w:p w:rsidR="004123B9" w:rsidRDefault="00741637">
      <w:pPr>
        <w:numPr>
          <w:ilvl w:val="0"/>
          <w:numId w:val="8"/>
        </w:numPr>
        <w:spacing w:before="0"/>
        <w:rPr>
          <w:rFonts w:ascii="Arial" w:eastAsia="Arial" w:hAnsi="Arial" w:cs="Arial"/>
          <w:color w:val="222222"/>
          <w:highlight w:val="white"/>
        </w:rPr>
      </w:pPr>
      <w:r>
        <w:rPr>
          <w:rFonts w:ascii="Arial" w:eastAsia="Arial" w:hAnsi="Arial" w:cs="Arial"/>
          <w:color w:val="222222"/>
          <w:highlight w:val="white"/>
        </w:rPr>
        <w:t>Classifier module</w:t>
      </w:r>
    </w:p>
    <w:p w:rsidR="004123B9" w:rsidRDefault="00741637">
      <w:pPr>
        <w:numPr>
          <w:ilvl w:val="0"/>
          <w:numId w:val="8"/>
        </w:numPr>
        <w:spacing w:before="0"/>
        <w:rPr>
          <w:rFonts w:ascii="Arial" w:eastAsia="Arial" w:hAnsi="Arial" w:cs="Arial"/>
          <w:color w:val="222222"/>
          <w:highlight w:val="white"/>
        </w:rPr>
      </w:pPr>
      <w:r>
        <w:rPr>
          <w:rFonts w:ascii="Arial" w:eastAsia="Arial" w:hAnsi="Arial" w:cs="Arial"/>
          <w:color w:val="222222"/>
          <w:highlight w:val="white"/>
        </w:rPr>
        <w:t>Run-time component</w:t>
      </w:r>
    </w:p>
    <w:p w:rsidR="004123B9" w:rsidRDefault="004123B9">
      <w:pPr>
        <w:rPr>
          <w:rFonts w:ascii="Arial" w:eastAsia="Arial" w:hAnsi="Arial" w:cs="Arial"/>
          <w:color w:val="222222"/>
          <w:highlight w:val="white"/>
        </w:rPr>
      </w:pPr>
    </w:p>
    <w:p w:rsidR="004123B9" w:rsidRDefault="00741637">
      <w:pPr>
        <w:ind w:firstLine="720"/>
        <w:rPr>
          <w:rFonts w:ascii="Arial" w:eastAsia="Arial" w:hAnsi="Arial" w:cs="Arial"/>
          <w:b/>
          <w:color w:val="222222"/>
          <w:sz w:val="24"/>
          <w:szCs w:val="24"/>
          <w:highlight w:val="white"/>
        </w:rPr>
      </w:pPr>
      <w:r>
        <w:rPr>
          <w:rFonts w:ascii="Arial" w:eastAsia="Arial" w:hAnsi="Arial" w:cs="Arial"/>
          <w:b/>
          <w:color w:val="222222"/>
          <w:sz w:val="24"/>
          <w:szCs w:val="24"/>
          <w:highlight w:val="white"/>
        </w:rPr>
        <w:t>2.1 Training data creation module</w:t>
      </w: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 xml:space="preserve">The user uploads data in .eml format which needs to be preprocessed. The raw data can be converted to text or CSV using python. Package ‘email’ helps to fetch the data from the eml file.‘ Email can also have attachments like pdf’s, excel files, or any other documents, which will add value to the model to categorize the email. </w:t>
      </w:r>
    </w:p>
    <w:p w:rsidR="004123B9" w:rsidRDefault="004123B9"/>
    <w:tbl>
      <w:tblPr>
        <w:tblStyle w:val="a0"/>
        <w:tblW w:w="9930" w:type="dxa"/>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0"/>
      </w:tblGrid>
      <w:tr w:rsidR="004123B9">
        <w:tc>
          <w:tcPr>
            <w:tcW w:w="9930" w:type="dxa"/>
            <w:tcBorders>
              <w:top w:val="nil"/>
              <w:left w:val="single" w:sz="18" w:space="0" w:color="00AB44"/>
              <w:bottom w:val="nil"/>
              <w:right w:val="nil"/>
            </w:tcBorders>
            <w:shd w:val="clear" w:color="auto" w:fill="F3F3F3"/>
            <w:tcMar>
              <w:top w:w="144" w:type="dxa"/>
              <w:left w:w="144" w:type="dxa"/>
              <w:bottom w:w="144" w:type="dxa"/>
              <w:right w:w="144" w:type="dxa"/>
            </w:tcMar>
          </w:tcPr>
          <w:p w:rsidR="004123B9" w:rsidRDefault="00741637">
            <w:pPr>
              <w:widowControl w:val="0"/>
              <w:spacing w:before="0" w:line="240" w:lineRule="auto"/>
              <w:rPr>
                <w:rFonts w:ascii="Arial" w:eastAsia="Arial" w:hAnsi="Arial" w:cs="Arial"/>
                <w:b/>
                <w:sz w:val="24"/>
                <w:szCs w:val="24"/>
              </w:rPr>
            </w:pPr>
            <w:r>
              <w:rPr>
                <w:rFonts w:ascii="Arial" w:eastAsia="Arial" w:hAnsi="Arial" w:cs="Arial"/>
                <w:b/>
                <w:sz w:val="24"/>
                <w:szCs w:val="24"/>
              </w:rPr>
              <w:t>What is EML?</w:t>
            </w:r>
          </w:p>
          <w:p w:rsidR="004123B9" w:rsidRDefault="004123B9">
            <w:pPr>
              <w:widowControl w:val="0"/>
              <w:spacing w:before="0" w:line="240" w:lineRule="auto"/>
              <w:rPr>
                <w:rFonts w:ascii="Arial" w:eastAsia="Arial" w:hAnsi="Arial" w:cs="Arial"/>
                <w:b/>
                <w:sz w:val="24"/>
                <w:szCs w:val="24"/>
              </w:rPr>
            </w:pPr>
          </w:p>
          <w:p w:rsidR="004123B9" w:rsidRDefault="00741637">
            <w:pPr>
              <w:widowControl w:val="0"/>
              <w:spacing w:before="0" w:line="240" w:lineRule="auto"/>
              <w:rPr>
                <w:sz w:val="16"/>
                <w:szCs w:val="16"/>
              </w:rPr>
            </w:pPr>
            <w:r>
              <w:rPr>
                <w:rFonts w:ascii="Arial" w:eastAsia="Arial" w:hAnsi="Arial" w:cs="Arial"/>
                <w:b/>
                <w:color w:val="222222"/>
                <w:sz w:val="24"/>
                <w:szCs w:val="24"/>
                <w:highlight w:val="white"/>
              </w:rPr>
              <w:t>EML</w:t>
            </w:r>
            <w:r>
              <w:rPr>
                <w:rFonts w:ascii="Arial" w:eastAsia="Arial" w:hAnsi="Arial" w:cs="Arial"/>
                <w:color w:val="222222"/>
                <w:sz w:val="24"/>
                <w:szCs w:val="24"/>
                <w:highlight w:val="white"/>
              </w:rPr>
              <w:t xml:space="preserve"> is a </w:t>
            </w:r>
            <w:r>
              <w:rPr>
                <w:rFonts w:ascii="Arial" w:eastAsia="Arial" w:hAnsi="Arial" w:cs="Arial"/>
                <w:b/>
                <w:color w:val="222222"/>
                <w:sz w:val="24"/>
                <w:szCs w:val="24"/>
                <w:highlight w:val="white"/>
              </w:rPr>
              <w:t>file extension</w:t>
            </w:r>
            <w:r>
              <w:rPr>
                <w:rFonts w:ascii="Arial" w:eastAsia="Arial" w:hAnsi="Arial" w:cs="Arial"/>
                <w:color w:val="222222"/>
                <w:sz w:val="24"/>
                <w:szCs w:val="24"/>
                <w:highlight w:val="white"/>
              </w:rPr>
              <w:t xml:space="preserve"> for an e-mail message saved to a </w:t>
            </w:r>
            <w:r>
              <w:rPr>
                <w:rFonts w:ascii="Arial" w:eastAsia="Arial" w:hAnsi="Arial" w:cs="Arial"/>
                <w:b/>
                <w:color w:val="222222"/>
                <w:sz w:val="24"/>
                <w:szCs w:val="24"/>
                <w:highlight w:val="white"/>
              </w:rPr>
              <w:t>file</w:t>
            </w:r>
            <w:r>
              <w:rPr>
                <w:rFonts w:ascii="Arial" w:eastAsia="Arial" w:hAnsi="Arial" w:cs="Arial"/>
                <w:color w:val="222222"/>
                <w:sz w:val="24"/>
                <w:szCs w:val="24"/>
                <w:highlight w:val="white"/>
              </w:rPr>
              <w:t xml:space="preserve"> in the MIME RFC 822 standard </w:t>
            </w:r>
            <w:r>
              <w:rPr>
                <w:rFonts w:ascii="Arial" w:eastAsia="Arial" w:hAnsi="Arial" w:cs="Arial"/>
                <w:b/>
                <w:color w:val="222222"/>
                <w:sz w:val="24"/>
                <w:szCs w:val="24"/>
                <w:highlight w:val="white"/>
              </w:rPr>
              <w:t>format</w:t>
            </w:r>
            <w:r>
              <w:rPr>
                <w:rFonts w:ascii="Arial" w:eastAsia="Arial" w:hAnsi="Arial" w:cs="Arial"/>
                <w:color w:val="222222"/>
                <w:sz w:val="24"/>
                <w:szCs w:val="24"/>
                <w:highlight w:val="white"/>
              </w:rPr>
              <w:t xml:space="preserve"> by Microsoft Outlook Express as well as some other email programs. </w:t>
            </w:r>
            <w:r>
              <w:rPr>
                <w:rFonts w:ascii="Arial" w:eastAsia="Arial" w:hAnsi="Arial" w:cs="Arial"/>
                <w:b/>
                <w:color w:val="222222"/>
                <w:sz w:val="24"/>
                <w:szCs w:val="24"/>
                <w:highlight w:val="white"/>
              </w:rPr>
              <w:t>EML files</w:t>
            </w:r>
            <w:r>
              <w:rPr>
                <w:rFonts w:ascii="Arial" w:eastAsia="Arial" w:hAnsi="Arial" w:cs="Arial"/>
                <w:color w:val="222222"/>
                <w:sz w:val="24"/>
                <w:szCs w:val="24"/>
                <w:highlight w:val="white"/>
              </w:rPr>
              <w:t xml:space="preserve"> can contain plain ASCII text for the headers and the main message body as well </w:t>
            </w:r>
            <w:r>
              <w:rPr>
                <w:rFonts w:ascii="Arial" w:eastAsia="Arial" w:hAnsi="Arial" w:cs="Arial"/>
                <w:color w:val="222222"/>
                <w:sz w:val="24"/>
                <w:szCs w:val="24"/>
                <w:highlight w:val="white"/>
              </w:rPr>
              <w:lastRenderedPageBreak/>
              <w:t xml:space="preserve">as hyperlinks and attachments. </w:t>
            </w:r>
            <w:hyperlink r:id="rId11" w:anchor=":~:text=EML%20is%20a%20file%20extension,well%20as%20hyperlinks%20and%20attachments.">
              <w:r>
                <w:rPr>
                  <w:rFonts w:ascii="Arial" w:eastAsia="Arial" w:hAnsi="Arial" w:cs="Arial"/>
                  <w:color w:val="1155CC"/>
                  <w:sz w:val="18"/>
                  <w:szCs w:val="18"/>
                  <w:highlight w:val="white"/>
                  <w:u w:val="single"/>
                </w:rPr>
                <w:t>know more</w:t>
              </w:r>
            </w:hyperlink>
          </w:p>
        </w:tc>
      </w:tr>
    </w:tbl>
    <w:p w:rsidR="004123B9" w:rsidRDefault="00741637">
      <w:pPr>
        <w:rPr>
          <w:rFonts w:ascii="Arial" w:eastAsia="Arial" w:hAnsi="Arial" w:cs="Arial"/>
          <w:color w:val="222222"/>
          <w:highlight w:val="white"/>
        </w:rPr>
      </w:pPr>
      <w:r>
        <w:rPr>
          <w:rFonts w:ascii="Arial" w:eastAsia="Arial" w:hAnsi="Arial" w:cs="Arial"/>
          <w:noProof/>
          <w:color w:val="222222"/>
          <w:highlight w:val="white"/>
          <w:lang w:val="en-IN"/>
        </w:rPr>
        <w:lastRenderedPageBreak/>
        <w:drawing>
          <wp:inline distT="114300" distB="114300" distL="114300" distR="114300">
            <wp:extent cx="5943600" cy="1689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689100"/>
                    </a:xfrm>
                    <a:prstGeom prst="rect">
                      <a:avLst/>
                    </a:prstGeom>
                    <a:ln/>
                  </pic:spPr>
                </pic:pic>
              </a:graphicData>
            </a:graphic>
          </wp:inline>
        </w:drawing>
      </w:r>
    </w:p>
    <w:p w:rsidR="004123B9" w:rsidRDefault="00741637">
      <w:pPr>
        <w:rPr>
          <w:rFonts w:ascii="Arial" w:eastAsia="Arial" w:hAnsi="Arial" w:cs="Arial"/>
          <w:color w:val="222222"/>
          <w:sz w:val="20"/>
          <w:szCs w:val="20"/>
          <w:highlight w:val="white"/>
        </w:rPr>
      </w:pPr>
      <w:r>
        <w:rPr>
          <w:rFonts w:ascii="Arial" w:eastAsia="Arial" w:hAnsi="Arial" w:cs="Arial"/>
          <w:color w:val="222222"/>
          <w:sz w:val="18"/>
          <w:szCs w:val="18"/>
          <w:highlight w:val="white"/>
        </w:rPr>
        <w:t xml:space="preserve">    </w:t>
      </w:r>
      <w:r>
        <w:rPr>
          <w:rFonts w:ascii="Arial" w:eastAsia="Arial" w:hAnsi="Arial" w:cs="Arial"/>
          <w:color w:val="222222"/>
          <w:sz w:val="20"/>
          <w:szCs w:val="20"/>
          <w:highlight w:val="white"/>
        </w:rPr>
        <w:t xml:space="preserve">Fig 2: Converted sample data in .csv format </w:t>
      </w:r>
    </w:p>
    <w:p w:rsidR="004123B9" w:rsidRDefault="004123B9">
      <w:pPr>
        <w:rPr>
          <w:rFonts w:ascii="Arial" w:eastAsia="Arial" w:hAnsi="Arial" w:cs="Arial"/>
          <w:color w:val="222222"/>
          <w:sz w:val="18"/>
          <w:szCs w:val="18"/>
          <w:highlight w:val="white"/>
        </w:rPr>
      </w:pPr>
    </w:p>
    <w:p w:rsidR="004123B9" w:rsidRDefault="00741637">
      <w:pPr>
        <w:ind w:firstLine="720"/>
        <w:rPr>
          <w:rFonts w:ascii="Arial" w:eastAsia="Arial" w:hAnsi="Arial" w:cs="Arial"/>
          <w:b/>
          <w:color w:val="222222"/>
          <w:sz w:val="24"/>
          <w:szCs w:val="24"/>
          <w:highlight w:val="white"/>
        </w:rPr>
      </w:pPr>
      <w:r>
        <w:rPr>
          <w:rFonts w:ascii="Arial" w:eastAsia="Arial" w:hAnsi="Arial" w:cs="Arial"/>
          <w:b/>
          <w:color w:val="222222"/>
          <w:sz w:val="24"/>
          <w:szCs w:val="24"/>
          <w:highlight w:val="white"/>
        </w:rPr>
        <w:t>2.2 Classifier module</w:t>
      </w:r>
    </w:p>
    <w:p w:rsidR="004123B9" w:rsidRDefault="00741637">
      <w:pPr>
        <w:rPr>
          <w:rFonts w:ascii="Arial" w:eastAsia="Arial" w:hAnsi="Arial" w:cs="Arial"/>
          <w:color w:val="222222"/>
          <w:highlight w:val="white"/>
        </w:rPr>
      </w:pPr>
      <w:r>
        <w:rPr>
          <w:rFonts w:ascii="Arial" w:eastAsia="Arial" w:hAnsi="Arial" w:cs="Arial"/>
          <w:b/>
          <w:color w:val="222222"/>
          <w:sz w:val="24"/>
          <w:szCs w:val="24"/>
          <w:highlight w:val="white"/>
        </w:rPr>
        <w:tab/>
      </w:r>
      <w:r>
        <w:rPr>
          <w:rFonts w:ascii="Arial" w:eastAsia="Arial" w:hAnsi="Arial" w:cs="Arial"/>
          <w:color w:val="222222"/>
          <w:highlight w:val="white"/>
        </w:rPr>
        <w:t xml:space="preserve">Machine Learning and Deep Learning have different algorithms for the classification of text. The user can train the model of his choice based on criteria like training time, accuracy, testing time, etc. </w:t>
      </w:r>
    </w:p>
    <w:p w:rsidR="004123B9" w:rsidRDefault="004123B9">
      <w:pPr>
        <w:rPr>
          <w:rFonts w:ascii="Arial" w:eastAsia="Arial" w:hAnsi="Arial" w:cs="Arial"/>
          <w:color w:val="222222"/>
          <w:highlight w:val="white"/>
        </w:rPr>
      </w:pPr>
    </w:p>
    <w:p w:rsidR="004123B9" w:rsidRDefault="00741637">
      <w:pPr>
        <w:rPr>
          <w:rFonts w:ascii="Arial" w:eastAsia="Arial" w:hAnsi="Arial" w:cs="Arial"/>
          <w:color w:val="222222"/>
          <w:highlight w:val="white"/>
        </w:rPr>
      </w:pPr>
      <w:r>
        <w:rPr>
          <w:rFonts w:ascii="Arial" w:eastAsia="Arial" w:hAnsi="Arial" w:cs="Arial"/>
          <w:color w:val="222222"/>
          <w:highlight w:val="white"/>
        </w:rPr>
        <w:tab/>
      </w:r>
      <w:r>
        <w:rPr>
          <w:rFonts w:ascii="Arial" w:eastAsia="Arial" w:hAnsi="Arial" w:cs="Arial"/>
          <w:b/>
          <w:color w:val="222222"/>
          <w:sz w:val="24"/>
          <w:szCs w:val="24"/>
          <w:highlight w:val="white"/>
        </w:rPr>
        <w:t>2.2.1 Re-Training Classifier module</w:t>
      </w:r>
    </w:p>
    <w:p w:rsidR="004123B9" w:rsidRDefault="00741637">
      <w:pPr>
        <w:rPr>
          <w:rFonts w:ascii="Arial" w:eastAsia="Arial" w:hAnsi="Arial" w:cs="Arial"/>
          <w:color w:val="222222"/>
          <w:highlight w:val="white"/>
        </w:rPr>
      </w:pPr>
      <w:r>
        <w:rPr>
          <w:rFonts w:ascii="Arial" w:eastAsia="Arial" w:hAnsi="Arial" w:cs="Arial"/>
          <w:color w:val="222222"/>
          <w:highlight w:val="white"/>
        </w:rPr>
        <w:tab/>
        <w:t>The flexibility of the solution is very important as the data keeps on changing all the time. The user can upload new data and train the model of his choice. The 2 primary options are</w:t>
      </w:r>
    </w:p>
    <w:p w:rsidR="004123B9" w:rsidRDefault="00741637">
      <w:pPr>
        <w:numPr>
          <w:ilvl w:val="0"/>
          <w:numId w:val="1"/>
        </w:numPr>
        <w:rPr>
          <w:rFonts w:ascii="Arial" w:eastAsia="Arial" w:hAnsi="Arial" w:cs="Arial"/>
          <w:color w:val="222222"/>
          <w:highlight w:val="white"/>
        </w:rPr>
      </w:pPr>
      <w:r>
        <w:rPr>
          <w:rFonts w:ascii="Arial" w:eastAsia="Arial" w:hAnsi="Arial" w:cs="Arial"/>
          <w:color w:val="222222"/>
          <w:highlight w:val="white"/>
        </w:rPr>
        <w:t>Training time (low, moderate)</w:t>
      </w:r>
    </w:p>
    <w:p w:rsidR="004123B9" w:rsidRDefault="00741637">
      <w:pPr>
        <w:numPr>
          <w:ilvl w:val="0"/>
          <w:numId w:val="1"/>
        </w:numPr>
        <w:spacing w:before="0"/>
        <w:rPr>
          <w:rFonts w:ascii="Arial" w:eastAsia="Arial" w:hAnsi="Arial" w:cs="Arial"/>
          <w:color w:val="222222"/>
          <w:highlight w:val="white"/>
        </w:rPr>
      </w:pPr>
      <w:r>
        <w:rPr>
          <w:rFonts w:ascii="Arial" w:eastAsia="Arial" w:hAnsi="Arial" w:cs="Arial"/>
          <w:color w:val="222222"/>
          <w:highlight w:val="white"/>
        </w:rPr>
        <w:t>Algorithm (based on training time)</w:t>
      </w:r>
    </w:p>
    <w:p w:rsidR="004123B9" w:rsidRDefault="004123B9">
      <w:pPr>
        <w:ind w:left="720"/>
        <w:rPr>
          <w:rFonts w:ascii="Arial" w:eastAsia="Arial" w:hAnsi="Arial" w:cs="Arial"/>
          <w:color w:val="222222"/>
          <w:highlight w:val="white"/>
        </w:rPr>
      </w:pPr>
    </w:p>
    <w:p w:rsidR="004123B9" w:rsidRDefault="00741637">
      <w:pPr>
        <w:rPr>
          <w:rFonts w:ascii="Arial" w:eastAsia="Arial" w:hAnsi="Arial" w:cs="Arial"/>
          <w:color w:val="222222"/>
          <w:highlight w:val="white"/>
        </w:rPr>
      </w:pPr>
      <w:r>
        <w:rPr>
          <w:rFonts w:ascii="Arial" w:eastAsia="Arial" w:hAnsi="Arial" w:cs="Arial"/>
          <w:color w:val="222222"/>
          <w:highlight w:val="white"/>
        </w:rPr>
        <w:tab/>
        <w:t xml:space="preserve">If the user selects training time as ‘low’ then only machine learning algorithms are displayed in the algorithms section as they consume less time to train compared to deep learning algorithms else if the selection is ‘moderate’ then both machine learning and deep learning algorithms are displayed. Fig 1 shows the workflow of the algorithm. </w:t>
      </w:r>
    </w:p>
    <w:p w:rsidR="004123B9" w:rsidRDefault="00741637">
      <w:pPr>
        <w:rPr>
          <w:rFonts w:ascii="Arial" w:eastAsia="Arial" w:hAnsi="Arial" w:cs="Arial"/>
          <w:color w:val="222222"/>
          <w:highlight w:val="white"/>
        </w:rPr>
      </w:pPr>
      <w:r>
        <w:rPr>
          <w:rFonts w:ascii="Arial" w:eastAsia="Arial" w:hAnsi="Arial" w:cs="Arial"/>
          <w:color w:val="222222"/>
          <w:highlight w:val="white"/>
        </w:rPr>
        <w:tab/>
        <w:t xml:space="preserve">Based on the training time, algorithms are listed in a dropdown. Users can select any algorithm among them. </w:t>
      </w:r>
    </w:p>
    <w:p w:rsidR="004123B9" w:rsidRDefault="00741637">
      <w:pPr>
        <w:rPr>
          <w:rFonts w:ascii="Arial" w:eastAsia="Arial" w:hAnsi="Arial" w:cs="Arial"/>
          <w:color w:val="222222"/>
          <w:highlight w:val="white"/>
        </w:rPr>
      </w:pPr>
      <w:r>
        <w:rPr>
          <w:rFonts w:ascii="Arial" w:eastAsia="Arial" w:hAnsi="Arial" w:cs="Arial"/>
          <w:color w:val="222222"/>
          <w:highlight w:val="white"/>
        </w:rPr>
        <w:tab/>
        <w:t>The user can leave other values as default or he can change them in the advanced configuration which includes Number of epochs, split size, learning rate, batch size, etc (parameters vary with an algorithm). Once the user starts training the model, the expected time of training is displayed based on the algorithm, and other parameters selected by the user.</w:t>
      </w:r>
    </w:p>
    <w:p w:rsidR="004123B9" w:rsidRDefault="004123B9">
      <w:pPr>
        <w:rPr>
          <w:rFonts w:ascii="Arial" w:eastAsia="Arial" w:hAnsi="Arial" w:cs="Arial"/>
          <w:color w:val="222222"/>
          <w:highlight w:val="white"/>
        </w:rPr>
      </w:pPr>
    </w:p>
    <w:tbl>
      <w:tblPr>
        <w:tblStyle w:val="a1"/>
        <w:tblW w:w="9930" w:type="dxa"/>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0"/>
      </w:tblGrid>
      <w:tr w:rsidR="004123B9">
        <w:tc>
          <w:tcPr>
            <w:tcW w:w="9930" w:type="dxa"/>
            <w:tcBorders>
              <w:top w:val="nil"/>
              <w:left w:val="single" w:sz="18" w:space="0" w:color="00AB44"/>
              <w:bottom w:val="nil"/>
              <w:right w:val="nil"/>
            </w:tcBorders>
            <w:shd w:val="clear" w:color="auto" w:fill="F3F3F3"/>
            <w:tcMar>
              <w:top w:w="144" w:type="dxa"/>
              <w:left w:w="144" w:type="dxa"/>
              <w:bottom w:w="144" w:type="dxa"/>
              <w:right w:w="144" w:type="dxa"/>
            </w:tcMar>
          </w:tcPr>
          <w:p w:rsidR="004123B9" w:rsidRDefault="00741637">
            <w:pPr>
              <w:widowControl w:val="0"/>
              <w:spacing w:before="0" w:line="240" w:lineRule="auto"/>
              <w:rPr>
                <w:rFonts w:ascii="Arial" w:eastAsia="Arial" w:hAnsi="Arial" w:cs="Arial"/>
                <w:b/>
                <w:sz w:val="24"/>
                <w:szCs w:val="24"/>
              </w:rPr>
            </w:pPr>
            <w:r>
              <w:rPr>
                <w:rFonts w:ascii="Arial" w:eastAsia="Arial" w:hAnsi="Arial" w:cs="Arial"/>
                <w:b/>
                <w:sz w:val="24"/>
                <w:szCs w:val="24"/>
              </w:rPr>
              <w:t>What if the user is from a non-technical background?</w:t>
            </w:r>
          </w:p>
          <w:p w:rsidR="004123B9" w:rsidRDefault="00741637">
            <w:pPr>
              <w:numPr>
                <w:ilvl w:val="0"/>
                <w:numId w:val="3"/>
              </w:numPr>
              <w:rPr>
                <w:rFonts w:ascii="Arial" w:eastAsia="Arial" w:hAnsi="Arial" w:cs="Arial"/>
                <w:color w:val="222222"/>
                <w:highlight w:val="white"/>
              </w:rPr>
            </w:pPr>
            <w:r>
              <w:rPr>
                <w:rFonts w:ascii="Arial" w:eastAsia="Arial" w:hAnsi="Arial" w:cs="Arial"/>
                <w:color w:val="222222"/>
                <w:highlight w:val="white"/>
              </w:rPr>
              <w:t>For every parameter, there is a default value based on certain criteria.</w:t>
            </w:r>
          </w:p>
          <w:p w:rsidR="004123B9" w:rsidRDefault="00741637">
            <w:pPr>
              <w:numPr>
                <w:ilvl w:val="0"/>
                <w:numId w:val="3"/>
              </w:numPr>
              <w:spacing w:before="0"/>
              <w:rPr>
                <w:rFonts w:ascii="Arial" w:eastAsia="Arial" w:hAnsi="Arial" w:cs="Arial"/>
                <w:color w:val="222222"/>
                <w:highlight w:val="white"/>
              </w:rPr>
            </w:pPr>
            <w:r>
              <w:rPr>
                <w:rFonts w:ascii="Arial" w:eastAsia="Arial" w:hAnsi="Arial" w:cs="Arial"/>
                <w:color w:val="222222"/>
                <w:highlight w:val="white"/>
              </w:rPr>
              <w:t>Before training, the algorithm is shortlisted based on training data (Data size, Number of classes).</w:t>
            </w:r>
          </w:p>
          <w:p w:rsidR="004123B9" w:rsidRDefault="00741637">
            <w:pPr>
              <w:numPr>
                <w:ilvl w:val="0"/>
                <w:numId w:val="3"/>
              </w:numPr>
              <w:spacing w:before="0"/>
              <w:rPr>
                <w:rFonts w:ascii="Arial" w:eastAsia="Arial" w:hAnsi="Arial" w:cs="Arial"/>
                <w:color w:val="222222"/>
                <w:highlight w:val="white"/>
              </w:rPr>
            </w:pPr>
            <w:r>
              <w:rPr>
                <w:rFonts w:ascii="Arial" w:eastAsia="Arial" w:hAnsi="Arial" w:cs="Arial"/>
                <w:color w:val="222222"/>
                <w:highlight w:val="white"/>
              </w:rPr>
              <w:t xml:space="preserve">While training, the parameters are updated like Learning rate from learning rate curve, from learning rate decay, the number of epochs from early stopping, etc. </w:t>
            </w:r>
          </w:p>
          <w:p w:rsidR="004123B9" w:rsidRDefault="00741637">
            <w:pPr>
              <w:numPr>
                <w:ilvl w:val="0"/>
                <w:numId w:val="3"/>
              </w:numPr>
              <w:spacing w:before="0"/>
              <w:rPr>
                <w:rFonts w:ascii="Arial" w:eastAsia="Arial" w:hAnsi="Arial" w:cs="Arial"/>
                <w:color w:val="222222"/>
                <w:highlight w:val="white"/>
              </w:rPr>
            </w:pPr>
            <w:r>
              <w:rPr>
                <w:rFonts w:ascii="Arial" w:eastAsia="Arial" w:hAnsi="Arial" w:cs="Arial"/>
                <w:color w:val="222222"/>
                <w:highlight w:val="white"/>
              </w:rPr>
              <w:t xml:space="preserve">Parameters vary with the algorithm, different parameters are displayed based on the selected algorithm. </w:t>
            </w:r>
          </w:p>
        </w:tc>
      </w:tr>
    </w:tbl>
    <w:p w:rsidR="004123B9" w:rsidRDefault="004123B9">
      <w:pPr>
        <w:rPr>
          <w:rFonts w:ascii="Arial" w:eastAsia="Arial" w:hAnsi="Arial" w:cs="Arial"/>
          <w:color w:val="222222"/>
          <w:highlight w:val="white"/>
        </w:rPr>
      </w:pP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 xml:space="preserve">Once Training is completed the user can download the trained model. Incase testing is required at different points of time, the user can upload the model to avoid training again and also to prevent any loss of data. </w:t>
      </w:r>
    </w:p>
    <w:p w:rsidR="004123B9" w:rsidRDefault="00741637">
      <w:pPr>
        <w:rPr>
          <w:rFonts w:ascii="Arial" w:eastAsia="Arial" w:hAnsi="Arial" w:cs="Arial"/>
          <w:color w:val="222222"/>
          <w:highlight w:val="white"/>
        </w:rPr>
      </w:pPr>
      <w:r>
        <w:rPr>
          <w:rFonts w:ascii="Arial" w:eastAsia="Arial" w:hAnsi="Arial" w:cs="Arial"/>
          <w:color w:val="222222"/>
          <w:highlight w:val="white"/>
        </w:rPr>
        <w:lastRenderedPageBreak/>
        <w:t xml:space="preserve">        </w:t>
      </w:r>
      <w:r>
        <w:rPr>
          <w:rFonts w:ascii="Arial" w:eastAsia="Arial" w:hAnsi="Arial" w:cs="Arial"/>
          <w:noProof/>
          <w:color w:val="222222"/>
          <w:highlight w:val="white"/>
          <w:lang w:val="en-IN"/>
        </w:rPr>
        <w:drawing>
          <wp:inline distT="114300" distB="114300" distL="114300" distR="114300">
            <wp:extent cx="5514975" cy="5715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r="7211"/>
                    <a:stretch>
                      <a:fillRect/>
                    </a:stretch>
                  </pic:blipFill>
                  <pic:spPr>
                    <a:xfrm>
                      <a:off x="0" y="0"/>
                      <a:ext cx="5514975" cy="5715000"/>
                    </a:xfrm>
                    <a:prstGeom prst="rect">
                      <a:avLst/>
                    </a:prstGeom>
                    <a:ln/>
                  </pic:spPr>
                </pic:pic>
              </a:graphicData>
            </a:graphic>
          </wp:inline>
        </w:drawing>
      </w:r>
    </w:p>
    <w:p w:rsidR="004123B9" w:rsidRDefault="00741637">
      <w:pPr>
        <w:rPr>
          <w:rFonts w:ascii="Arial" w:eastAsia="Arial" w:hAnsi="Arial" w:cs="Arial"/>
          <w:color w:val="222222"/>
          <w:sz w:val="20"/>
          <w:szCs w:val="20"/>
          <w:highlight w:val="white"/>
        </w:rPr>
      </w:pPr>
      <w:r>
        <w:rPr>
          <w:rFonts w:ascii="Arial" w:eastAsia="Arial" w:hAnsi="Arial" w:cs="Arial"/>
          <w:color w:val="222222"/>
          <w:sz w:val="18"/>
          <w:szCs w:val="18"/>
          <w:highlight w:val="white"/>
        </w:rPr>
        <w:t xml:space="preserve">             </w:t>
      </w:r>
      <w:r>
        <w:rPr>
          <w:rFonts w:ascii="Arial" w:eastAsia="Arial" w:hAnsi="Arial" w:cs="Arial"/>
          <w:color w:val="222222"/>
          <w:sz w:val="20"/>
          <w:szCs w:val="20"/>
          <w:highlight w:val="white"/>
        </w:rPr>
        <w:t>Fig 3: Workflow including both re-training and predicting</w:t>
      </w:r>
    </w:p>
    <w:p w:rsidR="004123B9" w:rsidRDefault="004123B9">
      <w:pPr>
        <w:rPr>
          <w:rFonts w:ascii="Arial" w:eastAsia="Arial" w:hAnsi="Arial" w:cs="Arial"/>
          <w:color w:val="222222"/>
          <w:sz w:val="18"/>
          <w:szCs w:val="18"/>
          <w:highlight w:val="white"/>
        </w:rPr>
      </w:pP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 xml:space="preserve">Once Training is completed the user can download the trained model. Incase testing is required at different points of time, the user can upload the model to avoid training again and also to prevent any loss of data. </w:t>
      </w:r>
    </w:p>
    <w:p w:rsidR="004123B9" w:rsidRDefault="004123B9">
      <w:pPr>
        <w:ind w:firstLine="720"/>
        <w:rPr>
          <w:rFonts w:ascii="Arial" w:eastAsia="Arial" w:hAnsi="Arial" w:cs="Arial"/>
          <w:color w:val="222222"/>
          <w:highlight w:val="white"/>
        </w:rPr>
      </w:pP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Different algorithms perform well on different datasets. As data will not be the same every time multiple algorithms are considered.</w:t>
      </w:r>
    </w:p>
    <w:p w:rsidR="004123B9" w:rsidRDefault="004123B9">
      <w:pPr>
        <w:ind w:firstLine="720"/>
        <w:rPr>
          <w:rFonts w:ascii="Arial" w:eastAsia="Arial" w:hAnsi="Arial" w:cs="Arial"/>
          <w:color w:val="222222"/>
          <w:highlight w:val="white"/>
        </w:rPr>
      </w:pPr>
    </w:p>
    <w:tbl>
      <w:tblPr>
        <w:tblStyle w:val="a2"/>
        <w:tblW w:w="936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6015"/>
      </w:tblGrid>
      <w:tr w:rsidR="004123B9">
        <w:tc>
          <w:tcPr>
            <w:tcW w:w="334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pBdr>
                <w:top w:val="nil"/>
                <w:left w:val="nil"/>
                <w:bottom w:val="nil"/>
                <w:right w:val="nil"/>
                <w:between w:val="nil"/>
              </w:pBdr>
              <w:spacing w:before="0" w:line="240" w:lineRule="auto"/>
              <w:jc w:val="center"/>
              <w:rPr>
                <w:rFonts w:ascii="Arial" w:eastAsia="Arial" w:hAnsi="Arial" w:cs="Arial"/>
                <w:color w:val="222222"/>
                <w:highlight w:val="white"/>
              </w:rPr>
            </w:pPr>
            <w:r>
              <w:rPr>
                <w:rFonts w:ascii="Arial" w:eastAsia="Arial" w:hAnsi="Arial" w:cs="Arial"/>
                <w:color w:val="222222"/>
                <w:highlight w:val="white"/>
              </w:rPr>
              <w:lastRenderedPageBreak/>
              <w:t>Algorithm</w:t>
            </w:r>
          </w:p>
        </w:tc>
        <w:tc>
          <w:tcPr>
            <w:tcW w:w="6015" w:type="dxa"/>
            <w:tcBorders>
              <w:top w:val="single" w:sz="12" w:space="0" w:color="000000"/>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pBdr>
                <w:top w:val="nil"/>
                <w:left w:val="nil"/>
                <w:bottom w:val="nil"/>
                <w:right w:val="nil"/>
                <w:between w:val="nil"/>
              </w:pBdr>
              <w:spacing w:before="0" w:line="240" w:lineRule="auto"/>
              <w:jc w:val="center"/>
              <w:rPr>
                <w:rFonts w:ascii="Arial" w:eastAsia="Arial" w:hAnsi="Arial" w:cs="Arial"/>
                <w:color w:val="222222"/>
                <w:highlight w:val="white"/>
              </w:rPr>
            </w:pPr>
            <w:r>
              <w:rPr>
                <w:rFonts w:ascii="Arial" w:eastAsia="Arial" w:hAnsi="Arial" w:cs="Arial"/>
                <w:color w:val="222222"/>
                <w:highlight w:val="white"/>
              </w:rPr>
              <w:t>Reason</w:t>
            </w:r>
          </w:p>
        </w:tc>
      </w:tr>
      <w:tr w:rsidR="004123B9">
        <w:tc>
          <w:tcPr>
            <w:tcW w:w="3345" w:type="dxa"/>
            <w:tcBorders>
              <w:top w:val="single" w:sz="12" w:space="0" w:color="000000"/>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pBdr>
                <w:top w:val="nil"/>
                <w:left w:val="nil"/>
                <w:bottom w:val="nil"/>
                <w:right w:val="nil"/>
                <w:between w:val="nil"/>
              </w:pBdr>
              <w:spacing w:before="0" w:line="240" w:lineRule="auto"/>
              <w:rPr>
                <w:rFonts w:ascii="Arial" w:eastAsia="Arial" w:hAnsi="Arial" w:cs="Arial"/>
                <w:color w:val="222222"/>
                <w:highlight w:val="white"/>
              </w:rPr>
            </w:pPr>
            <w:r>
              <w:rPr>
                <w:rFonts w:ascii="Arial" w:eastAsia="Arial" w:hAnsi="Arial" w:cs="Arial"/>
                <w:color w:val="222222"/>
                <w:highlight w:val="white"/>
              </w:rPr>
              <w:t>Logistic Regression</w:t>
            </w:r>
          </w:p>
        </w:tc>
        <w:tc>
          <w:tcPr>
            <w:tcW w:w="6015" w:type="dxa"/>
            <w:tcBorders>
              <w:top w:val="single" w:sz="12" w:space="0" w:color="000000"/>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pBdr>
                <w:top w:val="nil"/>
                <w:left w:val="nil"/>
                <w:bottom w:val="nil"/>
                <w:right w:val="nil"/>
                <w:between w:val="nil"/>
              </w:pBdr>
              <w:spacing w:before="0" w:line="240" w:lineRule="auto"/>
              <w:rPr>
                <w:rFonts w:ascii="Arial" w:eastAsia="Arial" w:hAnsi="Arial" w:cs="Arial"/>
                <w:color w:val="222222"/>
                <w:highlight w:val="white"/>
              </w:rPr>
            </w:pPr>
            <w:r>
              <w:rPr>
                <w:rFonts w:ascii="Arial" w:eastAsia="Arial" w:hAnsi="Arial" w:cs="Arial"/>
                <w:color w:val="222222"/>
                <w:highlight w:val="white"/>
              </w:rPr>
              <w:t>Suits small Data, Perform well for binary classification</w:t>
            </w:r>
          </w:p>
        </w:tc>
      </w:tr>
      <w:tr w:rsidR="004123B9">
        <w:tc>
          <w:tcPr>
            <w:tcW w:w="334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pBdr>
                <w:top w:val="nil"/>
                <w:left w:val="nil"/>
                <w:bottom w:val="nil"/>
                <w:right w:val="nil"/>
                <w:between w:val="nil"/>
              </w:pBdr>
              <w:spacing w:before="0" w:line="240" w:lineRule="auto"/>
              <w:rPr>
                <w:rFonts w:ascii="Arial" w:eastAsia="Arial" w:hAnsi="Arial" w:cs="Arial"/>
                <w:color w:val="222222"/>
                <w:highlight w:val="white"/>
              </w:rPr>
            </w:pPr>
            <w:r>
              <w:rPr>
                <w:rFonts w:ascii="Arial" w:eastAsia="Arial" w:hAnsi="Arial" w:cs="Arial"/>
                <w:color w:val="222222"/>
                <w:highlight w:val="white"/>
              </w:rPr>
              <w:t>Random Forest</w:t>
            </w:r>
          </w:p>
        </w:tc>
        <w:tc>
          <w:tcPr>
            <w:tcW w:w="601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pBdr>
                <w:top w:val="nil"/>
                <w:left w:val="nil"/>
                <w:bottom w:val="nil"/>
                <w:right w:val="nil"/>
                <w:between w:val="nil"/>
              </w:pBdr>
              <w:spacing w:before="0" w:line="240" w:lineRule="auto"/>
              <w:rPr>
                <w:rFonts w:ascii="Arial" w:eastAsia="Arial" w:hAnsi="Arial" w:cs="Arial"/>
                <w:color w:val="222222"/>
                <w:highlight w:val="white"/>
              </w:rPr>
            </w:pPr>
            <w:r>
              <w:rPr>
                <w:rFonts w:ascii="Arial" w:eastAsia="Arial" w:hAnsi="Arial" w:cs="Arial"/>
                <w:color w:val="222222"/>
                <w:highlight w:val="white"/>
              </w:rPr>
              <w:t>High accuracy for both small and moderate dataset</w:t>
            </w:r>
          </w:p>
        </w:tc>
      </w:tr>
      <w:tr w:rsidR="004123B9">
        <w:tc>
          <w:tcPr>
            <w:tcW w:w="334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pBdr>
                <w:top w:val="nil"/>
                <w:left w:val="nil"/>
                <w:bottom w:val="nil"/>
                <w:right w:val="nil"/>
                <w:between w:val="nil"/>
              </w:pBdr>
              <w:spacing w:before="0" w:line="240" w:lineRule="auto"/>
              <w:rPr>
                <w:rFonts w:ascii="Arial" w:eastAsia="Arial" w:hAnsi="Arial" w:cs="Arial"/>
                <w:color w:val="222222"/>
                <w:highlight w:val="white"/>
              </w:rPr>
            </w:pPr>
            <w:r>
              <w:rPr>
                <w:rFonts w:ascii="Arial" w:eastAsia="Arial" w:hAnsi="Arial" w:cs="Arial"/>
                <w:color w:val="222222"/>
                <w:highlight w:val="white"/>
              </w:rPr>
              <w:t xml:space="preserve">SVM </w:t>
            </w:r>
          </w:p>
        </w:tc>
        <w:tc>
          <w:tcPr>
            <w:tcW w:w="601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pBdr>
                <w:top w:val="nil"/>
                <w:left w:val="nil"/>
                <w:bottom w:val="nil"/>
                <w:right w:val="nil"/>
                <w:between w:val="nil"/>
              </w:pBdr>
              <w:spacing w:before="0" w:line="240" w:lineRule="auto"/>
              <w:rPr>
                <w:rFonts w:ascii="Arial" w:eastAsia="Arial" w:hAnsi="Arial" w:cs="Arial"/>
                <w:color w:val="222222"/>
                <w:highlight w:val="white"/>
              </w:rPr>
            </w:pPr>
            <w:r>
              <w:rPr>
                <w:rFonts w:ascii="Arial" w:eastAsia="Arial" w:hAnsi="Arial" w:cs="Arial"/>
                <w:color w:val="222222"/>
                <w:sz w:val="24"/>
                <w:szCs w:val="24"/>
                <w:highlight w:val="white"/>
              </w:rPr>
              <w:t>Works relatively well when there is a clear margin of separation between classes, memory efficiency.</w:t>
            </w:r>
          </w:p>
        </w:tc>
      </w:tr>
      <w:tr w:rsidR="004123B9">
        <w:tc>
          <w:tcPr>
            <w:tcW w:w="334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spacing w:before="0" w:line="240" w:lineRule="auto"/>
              <w:rPr>
                <w:rFonts w:ascii="Arial" w:eastAsia="Arial" w:hAnsi="Arial" w:cs="Arial"/>
                <w:color w:val="222222"/>
                <w:highlight w:val="white"/>
              </w:rPr>
            </w:pPr>
            <w:r>
              <w:rPr>
                <w:rFonts w:ascii="Arial" w:eastAsia="Arial" w:hAnsi="Arial" w:cs="Arial"/>
                <w:color w:val="222222"/>
                <w:highlight w:val="white"/>
              </w:rPr>
              <w:t>XG Boost</w:t>
            </w:r>
          </w:p>
        </w:tc>
        <w:tc>
          <w:tcPr>
            <w:tcW w:w="601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spacing w:before="0" w:line="240" w:lineRule="auto"/>
              <w:rPr>
                <w:rFonts w:ascii="Arial" w:eastAsia="Arial" w:hAnsi="Arial" w:cs="Arial"/>
                <w:color w:val="222222"/>
                <w:highlight w:val="white"/>
              </w:rPr>
            </w:pPr>
            <w:r>
              <w:rPr>
                <w:rFonts w:ascii="Arial" w:eastAsia="Arial" w:hAnsi="Arial" w:cs="Arial"/>
                <w:color w:val="222222"/>
                <w:highlight w:val="white"/>
              </w:rPr>
              <w:t>Suitable for structured data and gives better performance in classification tasks.</w:t>
            </w:r>
          </w:p>
        </w:tc>
      </w:tr>
      <w:tr w:rsidR="004123B9">
        <w:tc>
          <w:tcPr>
            <w:tcW w:w="334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spacing w:before="0" w:line="240" w:lineRule="auto"/>
              <w:rPr>
                <w:rFonts w:ascii="Arial" w:eastAsia="Arial" w:hAnsi="Arial" w:cs="Arial"/>
                <w:color w:val="222222"/>
                <w:highlight w:val="white"/>
              </w:rPr>
            </w:pPr>
            <w:r>
              <w:rPr>
                <w:rFonts w:ascii="Arial" w:eastAsia="Arial" w:hAnsi="Arial" w:cs="Arial"/>
                <w:color w:val="222222"/>
                <w:highlight w:val="white"/>
              </w:rPr>
              <w:t>AdaBoost</w:t>
            </w:r>
          </w:p>
        </w:tc>
        <w:tc>
          <w:tcPr>
            <w:tcW w:w="601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spacing w:before="0" w:line="240" w:lineRule="auto"/>
              <w:rPr>
                <w:rFonts w:ascii="Arial" w:eastAsia="Arial" w:hAnsi="Arial" w:cs="Arial"/>
                <w:color w:val="222222"/>
                <w:highlight w:val="white"/>
              </w:rPr>
            </w:pPr>
            <w:r>
              <w:rPr>
                <w:rFonts w:ascii="Arial" w:eastAsia="Arial" w:hAnsi="Arial" w:cs="Arial"/>
                <w:color w:val="222222"/>
                <w:highlight w:val="white"/>
              </w:rPr>
              <w:t>Perform well in binary classification, low generalization error.</w:t>
            </w:r>
          </w:p>
        </w:tc>
      </w:tr>
      <w:tr w:rsidR="004123B9">
        <w:tc>
          <w:tcPr>
            <w:tcW w:w="334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spacing w:before="0" w:line="240" w:lineRule="auto"/>
              <w:rPr>
                <w:rFonts w:ascii="Arial" w:eastAsia="Arial" w:hAnsi="Arial" w:cs="Arial"/>
                <w:color w:val="222222"/>
                <w:highlight w:val="white"/>
              </w:rPr>
            </w:pPr>
            <w:r>
              <w:rPr>
                <w:rFonts w:ascii="Arial" w:eastAsia="Arial" w:hAnsi="Arial" w:cs="Arial"/>
                <w:color w:val="222222"/>
                <w:highlight w:val="white"/>
              </w:rPr>
              <w:t>LSTM</w:t>
            </w:r>
          </w:p>
        </w:tc>
        <w:tc>
          <w:tcPr>
            <w:tcW w:w="6015" w:type="dxa"/>
            <w:tcBorders>
              <w:left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spacing w:before="0" w:line="240" w:lineRule="auto"/>
              <w:rPr>
                <w:rFonts w:ascii="Arial" w:eastAsia="Arial" w:hAnsi="Arial" w:cs="Arial"/>
                <w:color w:val="222222"/>
                <w:highlight w:val="white"/>
              </w:rPr>
            </w:pPr>
            <w:r>
              <w:rPr>
                <w:rFonts w:ascii="Roboto" w:eastAsia="Roboto" w:hAnsi="Roboto" w:cs="Roboto"/>
                <w:color w:val="282829"/>
                <w:sz w:val="23"/>
                <w:szCs w:val="23"/>
                <w:highlight w:val="white"/>
              </w:rPr>
              <w:t>Creates both short-term and long-term memory components, suits for moderate and large datasets gives and gives high accuracy.</w:t>
            </w:r>
          </w:p>
        </w:tc>
      </w:tr>
      <w:tr w:rsidR="004123B9">
        <w:tc>
          <w:tcPr>
            <w:tcW w:w="3345" w:type="dxa"/>
            <w:tcBorders>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spacing w:before="0" w:line="240" w:lineRule="auto"/>
              <w:rPr>
                <w:rFonts w:ascii="Arial" w:eastAsia="Arial" w:hAnsi="Arial" w:cs="Arial"/>
                <w:color w:val="222222"/>
                <w:highlight w:val="white"/>
              </w:rPr>
            </w:pPr>
            <w:r>
              <w:rPr>
                <w:rFonts w:ascii="Arial" w:eastAsia="Arial" w:hAnsi="Arial" w:cs="Arial"/>
                <w:color w:val="222222"/>
                <w:highlight w:val="white"/>
              </w:rPr>
              <w:t>BERT</w:t>
            </w:r>
          </w:p>
        </w:tc>
        <w:tc>
          <w:tcPr>
            <w:tcW w:w="6015" w:type="dxa"/>
            <w:tcBorders>
              <w:left w:val="single" w:sz="12" w:space="0" w:color="000000"/>
              <w:bottom w:val="single" w:sz="12" w:space="0" w:color="000000"/>
              <w:right w:val="single" w:sz="12" w:space="0" w:color="000000"/>
            </w:tcBorders>
            <w:shd w:val="clear" w:color="auto" w:fill="F3F3F3"/>
            <w:tcMar>
              <w:top w:w="100" w:type="dxa"/>
              <w:left w:w="100" w:type="dxa"/>
              <w:bottom w:w="100" w:type="dxa"/>
              <w:right w:w="100" w:type="dxa"/>
            </w:tcMar>
          </w:tcPr>
          <w:p w:rsidR="004123B9" w:rsidRDefault="00741637">
            <w:pPr>
              <w:widowControl w:val="0"/>
              <w:spacing w:before="0" w:line="240" w:lineRule="auto"/>
              <w:rPr>
                <w:rFonts w:ascii="Arial" w:eastAsia="Arial" w:hAnsi="Arial" w:cs="Arial"/>
                <w:color w:val="222222"/>
                <w:highlight w:val="white"/>
              </w:rPr>
            </w:pPr>
            <w:r>
              <w:rPr>
                <w:rFonts w:ascii="Arial" w:eastAsia="Arial" w:hAnsi="Arial" w:cs="Arial"/>
                <w:color w:val="222222"/>
                <w:highlight w:val="white"/>
              </w:rPr>
              <w:t>Context understanding, High Accuracy, suits for small,  moderate, and large datasets</w:t>
            </w:r>
          </w:p>
        </w:tc>
      </w:tr>
    </w:tbl>
    <w:p w:rsidR="004123B9" w:rsidRDefault="00741637">
      <w:pPr>
        <w:rPr>
          <w:rFonts w:ascii="Arial" w:eastAsia="Arial" w:hAnsi="Arial" w:cs="Arial"/>
          <w:color w:val="222222"/>
          <w:sz w:val="20"/>
          <w:szCs w:val="20"/>
          <w:highlight w:val="white"/>
        </w:rPr>
      </w:pPr>
      <w:r>
        <w:rPr>
          <w:rFonts w:ascii="Arial" w:eastAsia="Arial" w:hAnsi="Arial" w:cs="Arial"/>
          <w:color w:val="222222"/>
          <w:sz w:val="20"/>
          <w:szCs w:val="20"/>
          <w:highlight w:val="white"/>
        </w:rPr>
        <w:t>Table 1: Algorithms list along with the reason why they can be used</w:t>
      </w:r>
    </w:p>
    <w:p w:rsidR="004123B9" w:rsidRDefault="004123B9">
      <w:pPr>
        <w:rPr>
          <w:rFonts w:ascii="Arial" w:eastAsia="Arial" w:hAnsi="Arial" w:cs="Arial"/>
          <w:color w:val="222222"/>
          <w:highlight w:val="white"/>
        </w:rPr>
      </w:pPr>
    </w:p>
    <w:p w:rsidR="004123B9" w:rsidRDefault="00741637">
      <w:pPr>
        <w:ind w:firstLine="720"/>
        <w:rPr>
          <w:rFonts w:ascii="Arial" w:eastAsia="Arial" w:hAnsi="Arial" w:cs="Arial"/>
          <w:b/>
          <w:color w:val="222222"/>
          <w:sz w:val="24"/>
          <w:szCs w:val="24"/>
          <w:highlight w:val="white"/>
        </w:rPr>
      </w:pPr>
      <w:r>
        <w:rPr>
          <w:rFonts w:ascii="Arial" w:eastAsia="Arial" w:hAnsi="Arial" w:cs="Arial"/>
          <w:b/>
          <w:color w:val="222222"/>
          <w:sz w:val="24"/>
          <w:szCs w:val="24"/>
          <w:highlight w:val="white"/>
        </w:rPr>
        <w:t>2.2.2 Classifying/Categorizing the test data</w:t>
      </w: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Once Training is completed the user can upload new testing data for categorizing. Options for both bulk email uploading and single email testing are available. In the case of bulk testing, the model generates and displays a CSV file in which samples and their respective categories are listed, and for a single email, the category is displayed instantly. Users can download the CSV after training completion.</w:t>
      </w:r>
    </w:p>
    <w:p w:rsidR="004123B9" w:rsidRDefault="004123B9">
      <w:pPr>
        <w:ind w:firstLine="720"/>
        <w:rPr>
          <w:rFonts w:ascii="Arial" w:eastAsia="Arial" w:hAnsi="Arial" w:cs="Arial"/>
          <w:color w:val="222222"/>
          <w:highlight w:val="white"/>
        </w:rPr>
      </w:pPr>
    </w:p>
    <w:p w:rsidR="004123B9" w:rsidRDefault="00741637">
      <w:pPr>
        <w:ind w:firstLine="720"/>
        <w:rPr>
          <w:rFonts w:ascii="Arial" w:eastAsia="Arial" w:hAnsi="Arial" w:cs="Arial"/>
          <w:b/>
          <w:color w:val="222222"/>
          <w:sz w:val="24"/>
          <w:szCs w:val="24"/>
          <w:highlight w:val="white"/>
        </w:rPr>
      </w:pPr>
      <w:r>
        <w:rPr>
          <w:rFonts w:ascii="Arial" w:eastAsia="Arial" w:hAnsi="Arial" w:cs="Arial"/>
          <w:b/>
          <w:color w:val="222222"/>
          <w:sz w:val="24"/>
          <w:szCs w:val="24"/>
          <w:highlight w:val="white"/>
        </w:rPr>
        <w:t>2.3 Runtime Module</w:t>
      </w:r>
    </w:p>
    <w:p w:rsidR="004123B9" w:rsidRDefault="00741637">
      <w:pPr>
        <w:ind w:firstLine="720"/>
        <w:rPr>
          <w:rFonts w:ascii="Arial" w:eastAsia="Arial" w:hAnsi="Arial" w:cs="Arial"/>
          <w:b/>
          <w:color w:val="222222"/>
          <w:sz w:val="24"/>
          <w:szCs w:val="24"/>
          <w:highlight w:val="white"/>
        </w:rPr>
      </w:pPr>
      <w:r>
        <w:rPr>
          <w:rFonts w:ascii="Arial" w:eastAsia="Arial" w:hAnsi="Arial" w:cs="Arial"/>
          <w:color w:val="222222"/>
          <w:highlight w:val="white"/>
        </w:rPr>
        <w:t xml:space="preserve">The runtime component is simple to use and has a clean User Interface. It mainly consists of 2 sections, one for training models and another for predicting or classifying test data. The User Interface and the operation of the entire system are recorded and uploaded </w:t>
      </w:r>
      <w:hyperlink r:id="rId14">
        <w:r>
          <w:rPr>
            <w:rFonts w:ascii="Arial" w:eastAsia="Arial" w:hAnsi="Arial" w:cs="Arial"/>
            <w:color w:val="1155CC"/>
            <w:highlight w:val="white"/>
            <w:u w:val="single"/>
          </w:rPr>
          <w:t>here</w:t>
        </w:r>
      </w:hyperlink>
      <w:r>
        <w:rPr>
          <w:rFonts w:ascii="Arial" w:eastAsia="Arial" w:hAnsi="Arial" w:cs="Arial"/>
          <w:b/>
          <w:color w:val="222222"/>
          <w:sz w:val="24"/>
          <w:szCs w:val="24"/>
          <w:highlight w:val="white"/>
        </w:rPr>
        <w:t>.</w:t>
      </w:r>
    </w:p>
    <w:p w:rsidR="004123B9" w:rsidRDefault="004123B9">
      <w:pPr>
        <w:ind w:firstLine="720"/>
        <w:rPr>
          <w:rFonts w:ascii="Arial" w:eastAsia="Arial" w:hAnsi="Arial" w:cs="Arial"/>
          <w:color w:val="222222"/>
          <w:highlight w:val="white"/>
        </w:rPr>
      </w:pPr>
    </w:p>
    <w:p w:rsidR="004123B9" w:rsidRDefault="00741637">
      <w:pPr>
        <w:rPr>
          <w:rFonts w:ascii="Arial" w:eastAsia="Arial" w:hAnsi="Arial" w:cs="Arial"/>
          <w:color w:val="222222"/>
          <w:highlight w:val="white"/>
        </w:rPr>
      </w:pPr>
      <w:r>
        <w:rPr>
          <w:rFonts w:ascii="Arial" w:eastAsia="Arial" w:hAnsi="Arial" w:cs="Arial"/>
          <w:color w:val="222222"/>
          <w:highlight w:val="white"/>
        </w:rPr>
        <w:t xml:space="preserve">    Fig 4 shows the simple UI where we have 2 sections namely</w:t>
      </w:r>
    </w:p>
    <w:p w:rsidR="004123B9" w:rsidRDefault="00741637">
      <w:pPr>
        <w:numPr>
          <w:ilvl w:val="0"/>
          <w:numId w:val="2"/>
        </w:numPr>
        <w:rPr>
          <w:rFonts w:ascii="Arial" w:eastAsia="Arial" w:hAnsi="Arial" w:cs="Arial"/>
          <w:color w:val="222222"/>
          <w:highlight w:val="white"/>
        </w:rPr>
      </w:pPr>
      <w:r>
        <w:rPr>
          <w:rFonts w:ascii="Arial" w:eastAsia="Arial" w:hAnsi="Arial" w:cs="Arial"/>
          <w:color w:val="222222"/>
          <w:highlight w:val="white"/>
        </w:rPr>
        <w:t>Train Model</w:t>
      </w:r>
    </w:p>
    <w:p w:rsidR="004123B9" w:rsidRDefault="00741637">
      <w:pPr>
        <w:numPr>
          <w:ilvl w:val="0"/>
          <w:numId w:val="2"/>
        </w:numPr>
        <w:spacing w:before="0"/>
        <w:rPr>
          <w:rFonts w:ascii="Arial" w:eastAsia="Arial" w:hAnsi="Arial" w:cs="Arial"/>
          <w:color w:val="222222"/>
          <w:highlight w:val="white"/>
        </w:rPr>
      </w:pPr>
      <w:r>
        <w:rPr>
          <w:rFonts w:ascii="Arial" w:eastAsia="Arial" w:hAnsi="Arial" w:cs="Arial"/>
          <w:color w:val="222222"/>
          <w:highlight w:val="white"/>
        </w:rPr>
        <w:t>Predict / Categorize</w:t>
      </w:r>
    </w:p>
    <w:p w:rsidR="004123B9" w:rsidRDefault="00741637">
      <w:pPr>
        <w:rPr>
          <w:rFonts w:ascii="Arial" w:eastAsia="Arial" w:hAnsi="Arial" w:cs="Arial"/>
          <w:color w:val="222222"/>
          <w:highlight w:val="white"/>
        </w:rPr>
      </w:pPr>
      <w:r>
        <w:rPr>
          <w:rFonts w:ascii="Arial" w:eastAsia="Arial" w:hAnsi="Arial" w:cs="Arial"/>
          <w:color w:val="222222"/>
          <w:highlight w:val="white"/>
        </w:rPr>
        <w:lastRenderedPageBreak/>
        <w:t xml:space="preserve">    </w:t>
      </w:r>
      <w:r>
        <w:rPr>
          <w:rFonts w:ascii="Arial" w:eastAsia="Arial" w:hAnsi="Arial" w:cs="Arial"/>
          <w:noProof/>
          <w:color w:val="222222"/>
          <w:highlight w:val="white"/>
          <w:lang w:val="en-IN"/>
        </w:rPr>
        <w:drawing>
          <wp:inline distT="114300" distB="114300" distL="114300" distR="114300">
            <wp:extent cx="5319713" cy="298951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319713" cy="2989516"/>
                    </a:xfrm>
                    <a:prstGeom prst="rect">
                      <a:avLst/>
                    </a:prstGeom>
                    <a:ln/>
                  </pic:spPr>
                </pic:pic>
              </a:graphicData>
            </a:graphic>
          </wp:inline>
        </w:drawing>
      </w:r>
    </w:p>
    <w:p w:rsidR="004123B9" w:rsidRDefault="00741637">
      <w:pPr>
        <w:rPr>
          <w:rFonts w:ascii="Arial" w:eastAsia="Arial" w:hAnsi="Arial" w:cs="Arial"/>
          <w:color w:val="222222"/>
          <w:sz w:val="20"/>
          <w:szCs w:val="20"/>
          <w:highlight w:val="white"/>
        </w:rPr>
      </w:pPr>
      <w:r>
        <w:rPr>
          <w:rFonts w:ascii="Arial" w:eastAsia="Arial" w:hAnsi="Arial" w:cs="Arial"/>
          <w:color w:val="222222"/>
          <w:highlight w:val="white"/>
        </w:rPr>
        <w:t xml:space="preserve">     </w:t>
      </w:r>
      <w:r>
        <w:rPr>
          <w:rFonts w:ascii="Arial" w:eastAsia="Arial" w:hAnsi="Arial" w:cs="Arial"/>
          <w:color w:val="222222"/>
          <w:sz w:val="20"/>
          <w:szCs w:val="20"/>
          <w:highlight w:val="white"/>
        </w:rPr>
        <w:t xml:space="preserve">   Fig 4: Simple two sectioned UI.</w:t>
      </w:r>
    </w:p>
    <w:p w:rsidR="004123B9" w:rsidRDefault="00741637">
      <w:pPr>
        <w:rPr>
          <w:rFonts w:ascii="Arial" w:eastAsia="Arial" w:hAnsi="Arial" w:cs="Arial"/>
          <w:color w:val="222222"/>
          <w:highlight w:val="white"/>
        </w:rPr>
      </w:pPr>
      <w:r>
        <w:rPr>
          <w:rFonts w:ascii="Arial" w:eastAsia="Arial" w:hAnsi="Arial" w:cs="Arial"/>
          <w:color w:val="222222"/>
          <w:highlight w:val="white"/>
        </w:rPr>
        <w:tab/>
      </w:r>
    </w:p>
    <w:p w:rsidR="004123B9" w:rsidRDefault="00741637">
      <w:pPr>
        <w:ind w:firstLine="720"/>
        <w:rPr>
          <w:rFonts w:ascii="Arial" w:eastAsia="Arial" w:hAnsi="Arial" w:cs="Arial"/>
          <w:b/>
          <w:color w:val="222222"/>
          <w:sz w:val="24"/>
          <w:szCs w:val="24"/>
          <w:highlight w:val="white"/>
        </w:rPr>
      </w:pPr>
      <w:r>
        <w:rPr>
          <w:rFonts w:ascii="Arial" w:eastAsia="Arial" w:hAnsi="Arial" w:cs="Arial"/>
          <w:b/>
          <w:color w:val="222222"/>
          <w:sz w:val="24"/>
          <w:szCs w:val="24"/>
          <w:highlight w:val="white"/>
        </w:rPr>
        <w:t>2.3.1 Training Model</w:t>
      </w: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In the Training section, there are 2 basic options to select, Training time and algorithm (optional). Training time has 2 options low and moderate. Based on the training time the algorithms are displayed.</w:t>
      </w: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There is another section called advanced configuration where we have other options for hyperparameter tuning. Fig 5 shows the advanced configuration options. This section includes basic parameters like split size, learning rate, number of epochs, etc. These options vary based on the algorithm selected by the user. Each algorithm has a set of parameters. You can also upload a JSON file with the specified format for hyperparameter tuning.</w:t>
      </w: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Once the user clicks start training, the training data(zip file)  uploaded data is converted into a required CSV format as shown in Fig 2. All the parameters selected by the user are used to train the model. Every option provided is optional and has a default value in case the user does not choose any value for that option.</w:t>
      </w:r>
    </w:p>
    <w:p w:rsidR="004123B9" w:rsidRDefault="00741637">
      <w:pPr>
        <w:rPr>
          <w:rFonts w:ascii="Arial" w:eastAsia="Arial" w:hAnsi="Arial" w:cs="Arial"/>
          <w:color w:val="222222"/>
          <w:highlight w:val="white"/>
        </w:rPr>
      </w:pPr>
      <w:r>
        <w:rPr>
          <w:rFonts w:ascii="Arial" w:eastAsia="Arial" w:hAnsi="Arial" w:cs="Arial"/>
          <w:color w:val="222222"/>
          <w:highlight w:val="white"/>
        </w:rPr>
        <w:lastRenderedPageBreak/>
        <w:t xml:space="preserve">   </w:t>
      </w:r>
      <w:r>
        <w:rPr>
          <w:rFonts w:ascii="Arial" w:eastAsia="Arial" w:hAnsi="Arial" w:cs="Arial"/>
          <w:noProof/>
          <w:color w:val="222222"/>
          <w:highlight w:val="white"/>
          <w:lang w:val="en-IN"/>
        </w:rPr>
        <w:drawing>
          <wp:inline distT="114300" distB="114300" distL="114300" distR="114300">
            <wp:extent cx="5356001" cy="301148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56001" cy="3011488"/>
                    </a:xfrm>
                    <a:prstGeom prst="rect">
                      <a:avLst/>
                    </a:prstGeom>
                    <a:ln/>
                  </pic:spPr>
                </pic:pic>
              </a:graphicData>
            </a:graphic>
          </wp:inline>
        </w:drawing>
      </w:r>
    </w:p>
    <w:p w:rsidR="004123B9" w:rsidRDefault="00741637">
      <w:pPr>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  Fig 5: Advance configuration for hyperparameter tuning.</w:t>
      </w:r>
    </w:p>
    <w:p w:rsidR="004123B9" w:rsidRDefault="004123B9">
      <w:pPr>
        <w:ind w:firstLine="720"/>
        <w:rPr>
          <w:rFonts w:ascii="Arial" w:eastAsia="Arial" w:hAnsi="Arial" w:cs="Arial"/>
          <w:color w:val="222222"/>
          <w:highlight w:val="white"/>
        </w:rPr>
      </w:pPr>
    </w:p>
    <w:p w:rsidR="004123B9" w:rsidRDefault="00741637">
      <w:pPr>
        <w:rPr>
          <w:rFonts w:ascii="Arial" w:eastAsia="Arial" w:hAnsi="Arial" w:cs="Arial"/>
          <w:b/>
          <w:color w:val="222222"/>
          <w:sz w:val="24"/>
          <w:szCs w:val="24"/>
          <w:highlight w:val="white"/>
        </w:rPr>
      </w:pPr>
      <w:r>
        <w:rPr>
          <w:rFonts w:ascii="Arial" w:eastAsia="Arial" w:hAnsi="Arial" w:cs="Arial"/>
          <w:color w:val="222222"/>
          <w:highlight w:val="white"/>
        </w:rPr>
        <w:tab/>
      </w:r>
      <w:r>
        <w:rPr>
          <w:rFonts w:ascii="Arial" w:eastAsia="Arial" w:hAnsi="Arial" w:cs="Arial"/>
          <w:b/>
          <w:color w:val="222222"/>
          <w:sz w:val="24"/>
          <w:szCs w:val="24"/>
          <w:highlight w:val="white"/>
        </w:rPr>
        <w:t>2.3.2 Predicting test data</w:t>
      </w: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 xml:space="preserve">Once the training is complete, new test data can be tested both in bulk or individually. Fig 6 shows the interface for testing new data.   </w:t>
      </w:r>
    </w:p>
    <w:p w:rsidR="004123B9" w:rsidRDefault="00741637">
      <w:pPr>
        <w:rPr>
          <w:rFonts w:ascii="Arial" w:eastAsia="Arial" w:hAnsi="Arial" w:cs="Arial"/>
          <w:color w:val="222222"/>
          <w:highlight w:val="white"/>
        </w:rPr>
      </w:pPr>
      <w:r>
        <w:rPr>
          <w:rFonts w:ascii="Arial" w:eastAsia="Arial" w:hAnsi="Arial" w:cs="Arial"/>
          <w:color w:val="222222"/>
          <w:highlight w:val="white"/>
        </w:rPr>
        <w:t xml:space="preserve">   </w:t>
      </w:r>
      <w:r>
        <w:rPr>
          <w:rFonts w:ascii="Arial" w:eastAsia="Arial" w:hAnsi="Arial" w:cs="Arial"/>
          <w:noProof/>
          <w:color w:val="222222"/>
          <w:highlight w:val="white"/>
          <w:lang w:val="en-IN"/>
        </w:rPr>
        <w:drawing>
          <wp:inline distT="114300" distB="114300" distL="114300" distR="114300">
            <wp:extent cx="5129213" cy="288688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29213" cy="2886884"/>
                    </a:xfrm>
                    <a:prstGeom prst="rect">
                      <a:avLst/>
                    </a:prstGeom>
                    <a:ln/>
                  </pic:spPr>
                </pic:pic>
              </a:graphicData>
            </a:graphic>
          </wp:inline>
        </w:drawing>
      </w:r>
    </w:p>
    <w:p w:rsidR="004123B9" w:rsidRDefault="00741637">
      <w:pPr>
        <w:rPr>
          <w:rFonts w:ascii="Arial" w:eastAsia="Arial" w:hAnsi="Arial" w:cs="Arial"/>
          <w:color w:val="222222"/>
          <w:sz w:val="20"/>
          <w:szCs w:val="20"/>
          <w:highlight w:val="white"/>
        </w:rPr>
      </w:pPr>
      <w:r>
        <w:rPr>
          <w:rFonts w:ascii="Arial" w:eastAsia="Arial" w:hAnsi="Arial" w:cs="Arial"/>
          <w:color w:val="222222"/>
          <w:highlight w:val="white"/>
        </w:rPr>
        <w:t xml:space="preserve">  </w:t>
      </w:r>
      <w:r>
        <w:rPr>
          <w:rFonts w:ascii="Arial" w:eastAsia="Arial" w:hAnsi="Arial" w:cs="Arial"/>
          <w:color w:val="222222"/>
          <w:sz w:val="20"/>
          <w:szCs w:val="20"/>
          <w:highlight w:val="white"/>
        </w:rPr>
        <w:t>Fig 6: UI for testing module</w:t>
      </w:r>
    </w:p>
    <w:p w:rsidR="004123B9" w:rsidRDefault="004123B9">
      <w:pPr>
        <w:rPr>
          <w:rFonts w:ascii="Arial" w:eastAsia="Arial" w:hAnsi="Arial" w:cs="Arial"/>
          <w:color w:val="222222"/>
          <w:highlight w:val="white"/>
        </w:rPr>
      </w:pPr>
    </w:p>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lastRenderedPageBreak/>
        <w:t>The user can upload a single file or a bulk of testing files for testing/classifying. After uploading the data, you just need to click classify test data. The result is displayed as shown in Fig 7.</w:t>
      </w:r>
    </w:p>
    <w:p w:rsidR="004123B9" w:rsidRDefault="004123B9">
      <w:pPr>
        <w:ind w:firstLine="720"/>
        <w:rPr>
          <w:rFonts w:ascii="Arial" w:eastAsia="Arial" w:hAnsi="Arial" w:cs="Arial"/>
          <w:color w:val="222222"/>
          <w:highlight w:val="white"/>
        </w:rPr>
      </w:pPr>
    </w:p>
    <w:p w:rsidR="004123B9" w:rsidRDefault="00741637">
      <w:pPr>
        <w:rPr>
          <w:rFonts w:ascii="Arial" w:eastAsia="Arial" w:hAnsi="Arial" w:cs="Arial"/>
          <w:color w:val="222222"/>
          <w:highlight w:val="white"/>
        </w:rPr>
      </w:pPr>
      <w:r>
        <w:rPr>
          <w:rFonts w:ascii="Arial" w:eastAsia="Arial" w:hAnsi="Arial" w:cs="Arial"/>
          <w:color w:val="222222"/>
          <w:highlight w:val="white"/>
        </w:rPr>
        <w:t xml:space="preserve">    </w:t>
      </w:r>
      <w:r>
        <w:rPr>
          <w:rFonts w:ascii="Arial" w:eastAsia="Arial" w:hAnsi="Arial" w:cs="Arial"/>
          <w:noProof/>
          <w:color w:val="222222"/>
          <w:highlight w:val="white"/>
          <w:lang w:val="en-IN"/>
        </w:rPr>
        <w:drawing>
          <wp:inline distT="114300" distB="114300" distL="114300" distR="114300">
            <wp:extent cx="5269089" cy="296386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269089" cy="2963862"/>
                    </a:xfrm>
                    <a:prstGeom prst="rect">
                      <a:avLst/>
                    </a:prstGeom>
                    <a:ln/>
                  </pic:spPr>
                </pic:pic>
              </a:graphicData>
            </a:graphic>
          </wp:inline>
        </w:drawing>
      </w:r>
    </w:p>
    <w:p w:rsidR="004123B9" w:rsidRDefault="00741637">
      <w:pPr>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  Fig 7: Result of testing data and option to download a generated result CSV file</w:t>
      </w:r>
    </w:p>
    <w:p w:rsidR="004123B9" w:rsidRDefault="004123B9">
      <w:pPr>
        <w:rPr>
          <w:rFonts w:ascii="Arial" w:eastAsia="Arial" w:hAnsi="Arial" w:cs="Arial"/>
          <w:color w:val="222222"/>
          <w:highlight w:val="white"/>
        </w:rPr>
      </w:pPr>
    </w:p>
    <w:tbl>
      <w:tblPr>
        <w:tblStyle w:val="a3"/>
        <w:tblW w:w="9930" w:type="dxa"/>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0"/>
      </w:tblGrid>
      <w:tr w:rsidR="004123B9">
        <w:tc>
          <w:tcPr>
            <w:tcW w:w="9930" w:type="dxa"/>
            <w:tcBorders>
              <w:top w:val="nil"/>
              <w:left w:val="single" w:sz="18" w:space="0" w:color="00AB44"/>
              <w:bottom w:val="nil"/>
              <w:right w:val="nil"/>
            </w:tcBorders>
            <w:shd w:val="clear" w:color="auto" w:fill="F3F3F3"/>
            <w:tcMar>
              <w:top w:w="144" w:type="dxa"/>
              <w:left w:w="144" w:type="dxa"/>
              <w:bottom w:w="144" w:type="dxa"/>
              <w:right w:w="144" w:type="dxa"/>
            </w:tcMar>
          </w:tcPr>
          <w:p w:rsidR="004123B9" w:rsidRDefault="00741637">
            <w:pPr>
              <w:widowControl w:val="0"/>
              <w:spacing w:before="0" w:line="240" w:lineRule="auto"/>
              <w:rPr>
                <w:rFonts w:ascii="Arial" w:eastAsia="Arial" w:hAnsi="Arial" w:cs="Arial"/>
                <w:b/>
                <w:sz w:val="24"/>
                <w:szCs w:val="24"/>
              </w:rPr>
            </w:pPr>
            <w:r>
              <w:rPr>
                <w:rFonts w:ascii="Arial" w:eastAsia="Arial" w:hAnsi="Arial" w:cs="Arial"/>
                <w:b/>
                <w:sz w:val="24"/>
                <w:szCs w:val="24"/>
              </w:rPr>
              <w:t>How does a website work? Is it user friendly?</w:t>
            </w:r>
          </w:p>
          <w:p w:rsidR="004123B9" w:rsidRDefault="00741637">
            <w:pPr>
              <w:numPr>
                <w:ilvl w:val="0"/>
                <w:numId w:val="3"/>
              </w:numPr>
              <w:rPr>
                <w:rFonts w:ascii="Arial" w:eastAsia="Arial" w:hAnsi="Arial" w:cs="Arial"/>
                <w:color w:val="222222"/>
                <w:highlight w:val="white"/>
              </w:rPr>
            </w:pPr>
            <w:r>
              <w:rPr>
                <w:rFonts w:ascii="Arial" w:eastAsia="Arial" w:hAnsi="Arial" w:cs="Arial"/>
                <w:color w:val="222222"/>
                <w:highlight w:val="white"/>
              </w:rPr>
              <w:t xml:space="preserve">The demo of a sample UI for this project is recorded and uploaded </w:t>
            </w:r>
            <w:hyperlink r:id="rId19">
              <w:r>
                <w:rPr>
                  <w:rFonts w:ascii="Arial" w:eastAsia="Arial" w:hAnsi="Arial" w:cs="Arial"/>
                  <w:color w:val="1155CC"/>
                  <w:highlight w:val="white"/>
                  <w:u w:val="single"/>
                </w:rPr>
                <w:t>here</w:t>
              </w:r>
            </w:hyperlink>
            <w:r>
              <w:rPr>
                <w:rFonts w:ascii="Arial" w:eastAsia="Arial" w:hAnsi="Arial" w:cs="Arial"/>
                <w:color w:val="222222"/>
                <w:highlight w:val="white"/>
              </w:rPr>
              <w:t>.</w:t>
            </w:r>
          </w:p>
        </w:tc>
      </w:tr>
    </w:tbl>
    <w:p w:rsidR="004123B9" w:rsidRDefault="004123B9">
      <w:pPr>
        <w:rPr>
          <w:rFonts w:ascii="Arial" w:eastAsia="Arial" w:hAnsi="Arial" w:cs="Arial"/>
          <w:color w:val="222222"/>
          <w:highlight w:val="white"/>
        </w:rPr>
      </w:pPr>
    </w:p>
    <w:p w:rsidR="004123B9" w:rsidRDefault="004123B9">
      <w:pPr>
        <w:rPr>
          <w:rFonts w:ascii="Arial" w:eastAsia="Arial" w:hAnsi="Arial" w:cs="Arial"/>
          <w:color w:val="222222"/>
          <w:highlight w:val="white"/>
        </w:rPr>
      </w:pPr>
    </w:p>
    <w:p w:rsidR="004123B9" w:rsidRDefault="004123B9">
      <w:pPr>
        <w:rPr>
          <w:rFonts w:ascii="Arial" w:eastAsia="Arial" w:hAnsi="Arial" w:cs="Arial"/>
          <w:color w:val="222222"/>
          <w:highlight w:val="white"/>
        </w:rPr>
      </w:pPr>
    </w:p>
    <w:p w:rsidR="004123B9" w:rsidRDefault="004123B9">
      <w:pPr>
        <w:rPr>
          <w:rFonts w:ascii="Arial" w:eastAsia="Arial" w:hAnsi="Arial" w:cs="Arial"/>
          <w:color w:val="222222"/>
          <w:highlight w:val="white"/>
        </w:rPr>
      </w:pPr>
    </w:p>
    <w:p w:rsidR="004123B9" w:rsidRDefault="004123B9">
      <w:pPr>
        <w:rPr>
          <w:rFonts w:ascii="Arial" w:eastAsia="Arial" w:hAnsi="Arial" w:cs="Arial"/>
          <w:color w:val="222222"/>
          <w:highlight w:val="white"/>
        </w:rPr>
      </w:pPr>
    </w:p>
    <w:p w:rsidR="004123B9" w:rsidRDefault="004123B9">
      <w:pPr>
        <w:rPr>
          <w:rFonts w:ascii="Arial" w:eastAsia="Arial" w:hAnsi="Arial" w:cs="Arial"/>
          <w:color w:val="222222"/>
          <w:highlight w:val="white"/>
        </w:rPr>
      </w:pPr>
    </w:p>
    <w:p w:rsidR="004123B9" w:rsidRDefault="004123B9">
      <w:pPr>
        <w:rPr>
          <w:rFonts w:ascii="Arial" w:eastAsia="Arial" w:hAnsi="Arial" w:cs="Arial"/>
          <w:color w:val="222222"/>
          <w:highlight w:val="white"/>
        </w:rPr>
      </w:pPr>
    </w:p>
    <w:p w:rsidR="004123B9" w:rsidRDefault="004123B9">
      <w:pPr>
        <w:rPr>
          <w:rFonts w:ascii="Arial" w:eastAsia="Arial" w:hAnsi="Arial" w:cs="Arial"/>
          <w:color w:val="222222"/>
          <w:highlight w:val="white"/>
        </w:rPr>
      </w:pPr>
    </w:p>
    <w:p w:rsidR="004123B9" w:rsidRDefault="00741637">
      <w:pPr>
        <w:pStyle w:val="Heading2"/>
        <w:numPr>
          <w:ilvl w:val="0"/>
          <w:numId w:val="5"/>
        </w:numPr>
      </w:pPr>
      <w:bookmarkStart w:id="7" w:name="_2z1rtbh6bstv" w:colFirst="0" w:colLast="0"/>
      <w:bookmarkEnd w:id="7"/>
      <w:r>
        <w:rPr>
          <w:sz w:val="36"/>
          <w:szCs w:val="36"/>
        </w:rPr>
        <w:lastRenderedPageBreak/>
        <w:t>Technology Stack</w:t>
      </w:r>
    </w:p>
    <w:p w:rsidR="004123B9" w:rsidRDefault="004123B9"/>
    <w:p w:rsidR="004123B9" w:rsidRDefault="00741637">
      <w:pPr>
        <w:ind w:firstLine="720"/>
        <w:rPr>
          <w:rFonts w:ascii="Arial" w:eastAsia="Arial" w:hAnsi="Arial" w:cs="Arial"/>
          <w:color w:val="222222"/>
          <w:highlight w:val="white"/>
        </w:rPr>
      </w:pPr>
      <w:r>
        <w:rPr>
          <w:rFonts w:ascii="Arial" w:eastAsia="Arial" w:hAnsi="Arial" w:cs="Arial"/>
          <w:color w:val="222222"/>
          <w:highlight w:val="white"/>
        </w:rPr>
        <w:t>This is an end-to-end project, starting from data preparation up to Deployment we use different technologies. Python is the major programming language for both back-end scripting and model training.</w:t>
      </w:r>
    </w:p>
    <w:p w:rsidR="004123B9" w:rsidRDefault="00741637">
      <w:pPr>
        <w:numPr>
          <w:ilvl w:val="0"/>
          <w:numId w:val="11"/>
        </w:numPr>
        <w:rPr>
          <w:rFonts w:ascii="Arial" w:eastAsia="Arial" w:hAnsi="Arial" w:cs="Arial"/>
          <w:color w:val="222222"/>
          <w:highlight w:val="white"/>
        </w:rPr>
      </w:pPr>
      <w:r>
        <w:rPr>
          <w:rFonts w:ascii="Arial" w:eastAsia="Arial" w:hAnsi="Arial" w:cs="Arial"/>
          <w:color w:val="222222"/>
          <w:highlight w:val="white"/>
        </w:rPr>
        <w:t>List of all technologies used:</w:t>
      </w:r>
    </w:p>
    <w:p w:rsidR="004123B9" w:rsidRDefault="00741637">
      <w:pPr>
        <w:numPr>
          <w:ilvl w:val="0"/>
          <w:numId w:val="10"/>
        </w:numPr>
        <w:spacing w:before="0"/>
        <w:rPr>
          <w:rFonts w:ascii="Arial" w:eastAsia="Arial" w:hAnsi="Arial" w:cs="Arial"/>
          <w:color w:val="222222"/>
          <w:highlight w:val="white"/>
        </w:rPr>
      </w:pPr>
      <w:r>
        <w:rPr>
          <w:rFonts w:ascii="Arial" w:eastAsia="Arial" w:hAnsi="Arial" w:cs="Arial"/>
          <w:color w:val="222222"/>
          <w:highlight w:val="white"/>
        </w:rPr>
        <w:t>Python       : Core programming language</w:t>
      </w:r>
    </w:p>
    <w:p w:rsidR="004123B9" w:rsidRDefault="00741637">
      <w:pPr>
        <w:numPr>
          <w:ilvl w:val="0"/>
          <w:numId w:val="10"/>
        </w:numPr>
        <w:spacing w:before="0"/>
        <w:rPr>
          <w:rFonts w:ascii="Arial" w:eastAsia="Arial" w:hAnsi="Arial" w:cs="Arial"/>
          <w:color w:val="222222"/>
          <w:highlight w:val="white"/>
        </w:rPr>
      </w:pPr>
      <w:r>
        <w:rPr>
          <w:rFonts w:ascii="Arial" w:eastAsia="Arial" w:hAnsi="Arial" w:cs="Arial"/>
          <w:color w:val="222222"/>
          <w:highlight w:val="white"/>
        </w:rPr>
        <w:t>Flask          : Python micro web-framework for back-end</w:t>
      </w:r>
    </w:p>
    <w:p w:rsidR="004123B9" w:rsidRDefault="00741637">
      <w:pPr>
        <w:numPr>
          <w:ilvl w:val="0"/>
          <w:numId w:val="10"/>
        </w:numPr>
        <w:spacing w:before="0"/>
        <w:rPr>
          <w:rFonts w:ascii="Arial" w:eastAsia="Arial" w:hAnsi="Arial" w:cs="Arial"/>
          <w:color w:val="222222"/>
          <w:highlight w:val="white"/>
        </w:rPr>
      </w:pPr>
      <w:r>
        <w:rPr>
          <w:rFonts w:ascii="Arial" w:eastAsia="Arial" w:hAnsi="Arial" w:cs="Arial"/>
          <w:color w:val="222222"/>
          <w:highlight w:val="white"/>
        </w:rPr>
        <w:t>Bootstrap   : Front-end  templates</w:t>
      </w:r>
    </w:p>
    <w:p w:rsidR="004123B9" w:rsidRDefault="00741637">
      <w:pPr>
        <w:numPr>
          <w:ilvl w:val="0"/>
          <w:numId w:val="10"/>
        </w:numPr>
        <w:spacing w:before="0"/>
        <w:rPr>
          <w:rFonts w:ascii="Arial" w:eastAsia="Arial" w:hAnsi="Arial" w:cs="Arial"/>
          <w:color w:val="222222"/>
          <w:highlight w:val="white"/>
        </w:rPr>
      </w:pPr>
      <w:r>
        <w:rPr>
          <w:rFonts w:ascii="Arial" w:eastAsia="Arial" w:hAnsi="Arial" w:cs="Arial"/>
          <w:color w:val="222222"/>
          <w:highlight w:val="white"/>
        </w:rPr>
        <w:t>Javascript  : Front-end scripting</w:t>
      </w:r>
    </w:p>
    <w:p w:rsidR="004123B9" w:rsidRDefault="00741637">
      <w:pPr>
        <w:numPr>
          <w:ilvl w:val="0"/>
          <w:numId w:val="10"/>
        </w:numPr>
        <w:spacing w:before="0"/>
        <w:rPr>
          <w:rFonts w:ascii="Arial" w:eastAsia="Arial" w:hAnsi="Arial" w:cs="Arial"/>
          <w:color w:val="222222"/>
          <w:highlight w:val="white"/>
        </w:rPr>
      </w:pPr>
      <w:r>
        <w:rPr>
          <w:rFonts w:ascii="Arial" w:eastAsia="Arial" w:hAnsi="Arial" w:cs="Arial"/>
          <w:color w:val="222222"/>
          <w:highlight w:val="white"/>
        </w:rPr>
        <w:t>Git              : Version control system</w:t>
      </w:r>
    </w:p>
    <w:p w:rsidR="004123B9" w:rsidRDefault="00741637">
      <w:pPr>
        <w:numPr>
          <w:ilvl w:val="0"/>
          <w:numId w:val="10"/>
        </w:numPr>
        <w:spacing w:before="0"/>
        <w:rPr>
          <w:rFonts w:ascii="Arial" w:eastAsia="Arial" w:hAnsi="Arial" w:cs="Arial"/>
          <w:color w:val="222222"/>
          <w:highlight w:val="white"/>
        </w:rPr>
      </w:pPr>
      <w:r>
        <w:rPr>
          <w:rFonts w:ascii="Arial" w:eastAsia="Arial" w:hAnsi="Arial" w:cs="Arial"/>
          <w:color w:val="222222"/>
          <w:highlight w:val="white"/>
        </w:rPr>
        <w:t>Heroku       : Cloud platform for deployment</w:t>
      </w:r>
    </w:p>
    <w:p w:rsidR="004123B9" w:rsidRDefault="004123B9">
      <w:pPr>
        <w:rPr>
          <w:rFonts w:ascii="Arial" w:eastAsia="Arial" w:hAnsi="Arial" w:cs="Arial"/>
          <w:color w:val="222222"/>
          <w:highlight w:val="white"/>
        </w:rPr>
      </w:pPr>
    </w:p>
    <w:p w:rsidR="004123B9" w:rsidRDefault="00741637">
      <w:pPr>
        <w:numPr>
          <w:ilvl w:val="0"/>
          <w:numId w:val="12"/>
        </w:numPr>
        <w:rPr>
          <w:rFonts w:ascii="Arial" w:eastAsia="Arial" w:hAnsi="Arial" w:cs="Arial"/>
          <w:color w:val="222222"/>
          <w:highlight w:val="white"/>
        </w:rPr>
        <w:sectPr w:rsidR="004123B9">
          <w:footerReference w:type="default" r:id="rId20"/>
          <w:headerReference w:type="first" r:id="rId21"/>
          <w:footerReference w:type="first" r:id="rId22"/>
          <w:pgSz w:w="12240" w:h="15840"/>
          <w:pgMar w:top="1080" w:right="1440" w:bottom="1080" w:left="1440" w:header="0" w:footer="720" w:gutter="0"/>
          <w:pgNumType w:start="1"/>
          <w:cols w:space="720"/>
          <w:titlePg/>
        </w:sectPr>
      </w:pPr>
      <w:r>
        <w:rPr>
          <w:rFonts w:ascii="Arial" w:eastAsia="Arial" w:hAnsi="Arial" w:cs="Arial"/>
          <w:color w:val="222222"/>
          <w:highlight w:val="white"/>
        </w:rPr>
        <w:t>List of all Python packages used:</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lastRenderedPageBreak/>
        <w:t>Keras</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Fastai</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Pytorch</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Flask</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Pandas</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JSON</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Pickle</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Scikit-learn</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lastRenderedPageBreak/>
        <w:t>K-train</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Os</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 xml:space="preserve">Time </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Datetime</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Scipy</w:t>
      </w:r>
    </w:p>
    <w:p w:rsidR="004123B9" w:rsidRDefault="00741637">
      <w:pPr>
        <w:numPr>
          <w:ilvl w:val="0"/>
          <w:numId w:val="9"/>
        </w:numPr>
        <w:spacing w:before="0"/>
        <w:rPr>
          <w:rFonts w:ascii="Arial" w:eastAsia="Arial" w:hAnsi="Arial" w:cs="Arial"/>
          <w:color w:val="222222"/>
          <w:highlight w:val="white"/>
        </w:rPr>
      </w:pPr>
      <w:r>
        <w:rPr>
          <w:rFonts w:ascii="Arial" w:eastAsia="Arial" w:hAnsi="Arial" w:cs="Arial"/>
          <w:color w:val="222222"/>
          <w:highlight w:val="white"/>
        </w:rPr>
        <w:t>Numpy</w:t>
      </w:r>
    </w:p>
    <w:p w:rsidR="004123B9" w:rsidRDefault="00741637">
      <w:pPr>
        <w:numPr>
          <w:ilvl w:val="0"/>
          <w:numId w:val="9"/>
        </w:numPr>
        <w:spacing w:before="0"/>
        <w:rPr>
          <w:rFonts w:ascii="Arial" w:eastAsia="Arial" w:hAnsi="Arial" w:cs="Arial"/>
          <w:color w:val="222222"/>
          <w:highlight w:val="white"/>
        </w:rPr>
        <w:sectPr w:rsidR="004123B9">
          <w:type w:val="continuous"/>
          <w:pgSz w:w="12240" w:h="15840"/>
          <w:pgMar w:top="1080" w:right="1440" w:bottom="1080" w:left="1440" w:header="0" w:footer="720" w:gutter="0"/>
          <w:cols w:num="2" w:space="720" w:equalWidth="0">
            <w:col w:w="4320" w:space="720"/>
            <w:col w:w="4320" w:space="0"/>
          </w:cols>
        </w:sectPr>
      </w:pPr>
      <w:r>
        <w:rPr>
          <w:rFonts w:ascii="Arial" w:eastAsia="Arial" w:hAnsi="Arial" w:cs="Arial"/>
          <w:color w:val="222222"/>
          <w:highlight w:val="white"/>
        </w:rPr>
        <w:t>Jinja2</w:t>
      </w:r>
    </w:p>
    <w:p w:rsidR="004123B9" w:rsidRDefault="004123B9">
      <w:pPr>
        <w:ind w:left="720"/>
      </w:pPr>
    </w:p>
    <w:p w:rsidR="004123B9" w:rsidRDefault="00741637">
      <w:pPr>
        <w:numPr>
          <w:ilvl w:val="0"/>
          <w:numId w:val="7"/>
        </w:numPr>
      </w:pPr>
      <w:r>
        <w:rPr>
          <w:rFonts w:ascii="Arial" w:eastAsia="Arial" w:hAnsi="Arial" w:cs="Arial"/>
          <w:color w:val="222222"/>
          <w:highlight w:val="white"/>
        </w:rPr>
        <w:t>List of all Tools used:</w:t>
      </w:r>
      <w:r>
        <w:rPr>
          <w:rFonts w:ascii="Arial" w:eastAsia="Arial" w:hAnsi="Arial" w:cs="Arial"/>
          <w:color w:val="222222"/>
          <w:highlight w:val="white"/>
        </w:rPr>
        <w:tab/>
      </w:r>
    </w:p>
    <w:p w:rsidR="004123B9" w:rsidRDefault="00741637">
      <w:pPr>
        <w:numPr>
          <w:ilvl w:val="0"/>
          <w:numId w:val="4"/>
        </w:numPr>
        <w:spacing w:before="0"/>
        <w:rPr>
          <w:rFonts w:ascii="Arial" w:eastAsia="Arial" w:hAnsi="Arial" w:cs="Arial"/>
          <w:color w:val="222222"/>
          <w:highlight w:val="white"/>
        </w:rPr>
      </w:pPr>
      <w:r>
        <w:rPr>
          <w:rFonts w:ascii="Arial" w:eastAsia="Arial" w:hAnsi="Arial" w:cs="Arial"/>
          <w:color w:val="222222"/>
          <w:highlight w:val="white"/>
        </w:rPr>
        <w:t>Visual Studio Code</w:t>
      </w:r>
    </w:p>
    <w:p w:rsidR="004123B9" w:rsidRDefault="00741637">
      <w:pPr>
        <w:numPr>
          <w:ilvl w:val="0"/>
          <w:numId w:val="4"/>
        </w:numPr>
        <w:spacing w:before="0"/>
        <w:rPr>
          <w:rFonts w:ascii="Arial" w:eastAsia="Arial" w:hAnsi="Arial" w:cs="Arial"/>
          <w:color w:val="222222"/>
          <w:highlight w:val="white"/>
        </w:rPr>
      </w:pPr>
      <w:r>
        <w:rPr>
          <w:rFonts w:ascii="Arial" w:eastAsia="Arial" w:hAnsi="Arial" w:cs="Arial"/>
          <w:color w:val="222222"/>
          <w:highlight w:val="white"/>
        </w:rPr>
        <w:t>Jupyter Notebook</w:t>
      </w:r>
    </w:p>
    <w:p w:rsidR="004123B9" w:rsidRDefault="00741637">
      <w:pPr>
        <w:numPr>
          <w:ilvl w:val="0"/>
          <w:numId w:val="4"/>
        </w:numPr>
        <w:spacing w:before="0"/>
        <w:rPr>
          <w:rFonts w:ascii="Arial" w:eastAsia="Arial" w:hAnsi="Arial" w:cs="Arial"/>
          <w:color w:val="222222"/>
          <w:highlight w:val="white"/>
        </w:rPr>
      </w:pPr>
      <w:r>
        <w:rPr>
          <w:rFonts w:ascii="Arial" w:eastAsia="Arial" w:hAnsi="Arial" w:cs="Arial"/>
          <w:color w:val="222222"/>
          <w:highlight w:val="white"/>
        </w:rPr>
        <w:t>Google Colab</w:t>
      </w:r>
    </w:p>
    <w:p w:rsidR="004123B9" w:rsidRDefault="00741637">
      <w:pPr>
        <w:numPr>
          <w:ilvl w:val="0"/>
          <w:numId w:val="4"/>
        </w:numPr>
        <w:spacing w:before="0"/>
        <w:rPr>
          <w:rFonts w:ascii="Arial" w:eastAsia="Arial" w:hAnsi="Arial" w:cs="Arial"/>
          <w:color w:val="222222"/>
          <w:highlight w:val="white"/>
        </w:rPr>
      </w:pPr>
      <w:r>
        <w:rPr>
          <w:rFonts w:ascii="Arial" w:eastAsia="Arial" w:hAnsi="Arial" w:cs="Arial"/>
          <w:color w:val="222222"/>
          <w:highlight w:val="white"/>
        </w:rPr>
        <w:t xml:space="preserve">Git </w:t>
      </w:r>
    </w:p>
    <w:p w:rsidR="004123B9" w:rsidRDefault="00741637">
      <w:pPr>
        <w:numPr>
          <w:ilvl w:val="0"/>
          <w:numId w:val="4"/>
        </w:numPr>
        <w:spacing w:before="0"/>
        <w:rPr>
          <w:rFonts w:ascii="Arial" w:eastAsia="Arial" w:hAnsi="Arial" w:cs="Arial"/>
          <w:color w:val="222222"/>
          <w:highlight w:val="white"/>
        </w:rPr>
      </w:pPr>
      <w:r>
        <w:rPr>
          <w:rFonts w:ascii="Arial" w:eastAsia="Arial" w:hAnsi="Arial" w:cs="Arial"/>
          <w:color w:val="222222"/>
          <w:highlight w:val="white"/>
        </w:rPr>
        <w:t>Heroku</w:t>
      </w:r>
    </w:p>
    <w:p w:rsidR="004123B9" w:rsidRDefault="004123B9">
      <w:pPr>
        <w:rPr>
          <w:rFonts w:ascii="Arial" w:eastAsia="Arial" w:hAnsi="Arial" w:cs="Arial"/>
          <w:color w:val="222222"/>
          <w:highlight w:val="white"/>
        </w:rPr>
      </w:pPr>
    </w:p>
    <w:tbl>
      <w:tblPr>
        <w:tblStyle w:val="a4"/>
        <w:tblW w:w="8505" w:type="dxa"/>
        <w:tblInd w:w="8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4123B9">
        <w:tc>
          <w:tcPr>
            <w:tcW w:w="8505" w:type="dxa"/>
            <w:tcBorders>
              <w:top w:val="nil"/>
              <w:left w:val="single" w:sz="18" w:space="0" w:color="00AB44"/>
              <w:bottom w:val="nil"/>
              <w:right w:val="nil"/>
            </w:tcBorders>
            <w:shd w:val="clear" w:color="auto" w:fill="F3F3F3"/>
            <w:tcMar>
              <w:top w:w="144" w:type="dxa"/>
              <w:left w:w="144" w:type="dxa"/>
              <w:bottom w:w="144" w:type="dxa"/>
              <w:right w:w="144" w:type="dxa"/>
            </w:tcMar>
          </w:tcPr>
          <w:p w:rsidR="004123B9" w:rsidRDefault="00741637">
            <w:pPr>
              <w:widowControl w:val="0"/>
              <w:spacing w:before="0" w:line="276" w:lineRule="auto"/>
              <w:rPr>
                <w:rFonts w:ascii="Arial" w:eastAsia="Arial" w:hAnsi="Arial" w:cs="Arial"/>
                <w:color w:val="222222"/>
                <w:highlight w:val="white"/>
              </w:rPr>
            </w:pPr>
            <w:r>
              <w:rPr>
                <w:rFonts w:ascii="Arial" w:eastAsia="Arial" w:hAnsi="Arial" w:cs="Arial"/>
                <w:b/>
                <w:sz w:val="24"/>
                <w:szCs w:val="24"/>
              </w:rPr>
              <w:t xml:space="preserve">The usage of the tools, packages, and technologies are not restricted to the above mentioned lists. </w:t>
            </w:r>
          </w:p>
        </w:tc>
      </w:tr>
    </w:tbl>
    <w:p w:rsidR="004123B9" w:rsidRDefault="00741637">
      <w:pPr>
        <w:pStyle w:val="Heading2"/>
        <w:numPr>
          <w:ilvl w:val="0"/>
          <w:numId w:val="5"/>
        </w:numPr>
      </w:pPr>
      <w:bookmarkStart w:id="8" w:name="_tzn7nilmlbwy" w:colFirst="0" w:colLast="0"/>
      <w:bookmarkEnd w:id="8"/>
      <w:r>
        <w:rPr>
          <w:sz w:val="36"/>
          <w:szCs w:val="36"/>
        </w:rPr>
        <w:t>Use case DIagram</w:t>
      </w:r>
    </w:p>
    <w:p w:rsidR="004123B9" w:rsidRDefault="004123B9"/>
    <w:p w:rsidR="004123B9" w:rsidRDefault="00741637">
      <w:pPr>
        <w:rPr>
          <w:rFonts w:ascii="Arial" w:eastAsia="Arial" w:hAnsi="Arial" w:cs="Arial"/>
          <w:color w:val="222222"/>
          <w:highlight w:val="white"/>
        </w:rPr>
      </w:pPr>
      <w:r>
        <w:rPr>
          <w:rFonts w:ascii="Arial" w:eastAsia="Arial" w:hAnsi="Arial" w:cs="Arial"/>
          <w:noProof/>
          <w:color w:val="222222"/>
          <w:highlight w:val="white"/>
          <w:lang w:val="en-IN"/>
        </w:rPr>
        <w:drawing>
          <wp:inline distT="114300" distB="114300" distL="114300" distR="114300">
            <wp:extent cx="5943600" cy="4864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4864100"/>
                    </a:xfrm>
                    <a:prstGeom prst="rect">
                      <a:avLst/>
                    </a:prstGeom>
                    <a:ln/>
                  </pic:spPr>
                </pic:pic>
              </a:graphicData>
            </a:graphic>
          </wp:inline>
        </w:drawing>
      </w:r>
    </w:p>
    <w:p w:rsidR="004123B9" w:rsidRDefault="00741637">
      <w:pPr>
        <w:rPr>
          <w:rFonts w:ascii="Arial" w:eastAsia="Arial" w:hAnsi="Arial" w:cs="Arial"/>
          <w:color w:val="222222"/>
          <w:sz w:val="20"/>
          <w:szCs w:val="20"/>
          <w:highlight w:val="white"/>
        </w:rPr>
      </w:pPr>
      <w:r>
        <w:rPr>
          <w:rFonts w:ascii="Arial" w:eastAsia="Arial" w:hAnsi="Arial" w:cs="Arial"/>
          <w:color w:val="222222"/>
          <w:sz w:val="20"/>
          <w:szCs w:val="20"/>
          <w:highlight w:val="white"/>
        </w:rPr>
        <w:t>Fig 8: Use Case Diagram of AI Email Classifier</w:t>
      </w:r>
    </w:p>
    <w:p w:rsidR="004123B9" w:rsidRDefault="004123B9"/>
    <w:p w:rsidR="004123B9" w:rsidRDefault="004123B9"/>
    <w:p w:rsidR="004123B9" w:rsidRDefault="00741637">
      <w:pPr>
        <w:rPr>
          <w:rFonts w:ascii="Arial" w:eastAsia="Arial" w:hAnsi="Arial" w:cs="Arial"/>
          <w:color w:val="222222"/>
          <w:highlight w:val="white"/>
        </w:rPr>
      </w:pPr>
      <w:r>
        <w:rPr>
          <w:rFonts w:ascii="Arial" w:eastAsia="Arial" w:hAnsi="Arial" w:cs="Arial"/>
          <w:noProof/>
          <w:color w:val="222222"/>
          <w:highlight w:val="white"/>
          <w:lang w:val="en-IN"/>
        </w:rPr>
        <w:drawing>
          <wp:inline distT="19050" distB="19050" distL="19050" distR="19050">
            <wp:extent cx="5943600" cy="20066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006600"/>
                    </a:xfrm>
                    <a:prstGeom prst="rect">
                      <a:avLst/>
                    </a:prstGeom>
                    <a:ln/>
                  </pic:spPr>
                </pic:pic>
              </a:graphicData>
            </a:graphic>
          </wp:inline>
        </w:drawing>
      </w:r>
    </w:p>
    <w:p w:rsidR="004123B9" w:rsidRDefault="00741637">
      <w:pPr>
        <w:rPr>
          <w:rFonts w:ascii="Arial" w:eastAsia="Arial" w:hAnsi="Arial" w:cs="Arial"/>
          <w:color w:val="222222"/>
          <w:highlight w:val="white"/>
        </w:rPr>
      </w:pPr>
      <w:r>
        <w:rPr>
          <w:rFonts w:ascii="Arial" w:eastAsia="Arial" w:hAnsi="Arial" w:cs="Arial"/>
          <w:color w:val="222222"/>
          <w:highlight w:val="white"/>
        </w:rPr>
        <w:lastRenderedPageBreak/>
        <w:t>Fig 9: Application overview</w:t>
      </w:r>
    </w:p>
    <w:p w:rsidR="004123B9" w:rsidRDefault="004123B9">
      <w:pPr>
        <w:rPr>
          <w:rFonts w:ascii="Arial" w:eastAsia="Arial" w:hAnsi="Arial" w:cs="Arial"/>
          <w:color w:val="222222"/>
          <w:highlight w:val="white"/>
        </w:rPr>
      </w:pPr>
    </w:p>
    <w:p w:rsidR="004123B9" w:rsidRDefault="00741637">
      <w:pPr>
        <w:rPr>
          <w:rFonts w:ascii="Arial" w:eastAsia="Arial" w:hAnsi="Arial" w:cs="Arial"/>
          <w:color w:val="222222"/>
          <w:highlight w:val="white"/>
        </w:rPr>
      </w:pPr>
      <w:r>
        <w:rPr>
          <w:rFonts w:ascii="Arial" w:eastAsia="Arial" w:hAnsi="Arial" w:cs="Arial"/>
          <w:color w:val="222222"/>
          <w:highlight w:val="white"/>
        </w:rPr>
        <w:t xml:space="preserve">                                             </w:t>
      </w:r>
      <w:r>
        <w:rPr>
          <w:rFonts w:ascii="Arial" w:eastAsia="Arial" w:hAnsi="Arial" w:cs="Arial"/>
          <w:noProof/>
          <w:color w:val="222222"/>
          <w:highlight w:val="white"/>
          <w:lang w:val="en-IN"/>
        </w:rPr>
        <w:drawing>
          <wp:inline distT="19050" distB="19050" distL="19050" distR="19050">
            <wp:extent cx="2193125" cy="420487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193125" cy="4204876"/>
                    </a:xfrm>
                    <a:prstGeom prst="rect">
                      <a:avLst/>
                    </a:prstGeom>
                    <a:ln/>
                  </pic:spPr>
                </pic:pic>
              </a:graphicData>
            </a:graphic>
          </wp:inline>
        </w:drawing>
      </w:r>
    </w:p>
    <w:p w:rsidR="004123B9" w:rsidRDefault="00741637">
      <w:pPr>
        <w:rPr>
          <w:rFonts w:ascii="Arial" w:eastAsia="Arial" w:hAnsi="Arial" w:cs="Arial"/>
          <w:color w:val="222222"/>
          <w:highlight w:val="white"/>
        </w:rPr>
      </w:pPr>
      <w:r>
        <w:rPr>
          <w:rFonts w:ascii="Arial" w:eastAsia="Arial" w:hAnsi="Arial" w:cs="Arial"/>
          <w:color w:val="222222"/>
          <w:highlight w:val="white"/>
        </w:rPr>
        <w:t>Fig 10: Algorithm Flowchart</w:t>
      </w:r>
    </w:p>
    <w:p w:rsidR="004123B9" w:rsidRDefault="004123B9">
      <w:pPr>
        <w:rPr>
          <w:rFonts w:ascii="Arial" w:eastAsia="Arial" w:hAnsi="Arial" w:cs="Arial"/>
          <w:color w:val="434343"/>
          <w:highlight w:val="white"/>
        </w:rPr>
      </w:pPr>
    </w:p>
    <w:p w:rsidR="004123B9" w:rsidRDefault="004123B9">
      <w:pPr>
        <w:rPr>
          <w:rFonts w:ascii="Arial" w:eastAsia="Arial" w:hAnsi="Arial" w:cs="Arial"/>
          <w:color w:val="434343"/>
          <w:highlight w:val="white"/>
        </w:rPr>
      </w:pPr>
    </w:p>
    <w:p w:rsidR="004123B9" w:rsidRDefault="00741637">
      <w:pPr>
        <w:pStyle w:val="Heading2"/>
        <w:numPr>
          <w:ilvl w:val="0"/>
          <w:numId w:val="5"/>
        </w:numPr>
      </w:pPr>
      <w:bookmarkStart w:id="9" w:name="_ysfkbthtr82q" w:colFirst="0" w:colLast="0"/>
      <w:bookmarkEnd w:id="9"/>
      <w:r>
        <w:rPr>
          <w:sz w:val="36"/>
          <w:szCs w:val="36"/>
        </w:rPr>
        <w:t>Future work (development)</w:t>
      </w:r>
    </w:p>
    <w:p w:rsidR="004123B9" w:rsidRDefault="004123B9">
      <w:pPr>
        <w:ind w:left="720"/>
      </w:pPr>
    </w:p>
    <w:p w:rsidR="004123B9" w:rsidRDefault="00741637">
      <w:pPr>
        <w:widowControl w:val="0"/>
        <w:numPr>
          <w:ilvl w:val="0"/>
          <w:numId w:val="13"/>
        </w:numPr>
        <w:spacing w:before="0" w:line="360" w:lineRule="auto"/>
        <w:rPr>
          <w:color w:val="434343"/>
        </w:rPr>
      </w:pPr>
      <w:r>
        <w:rPr>
          <w:rFonts w:ascii="Lato" w:eastAsia="Lato" w:hAnsi="Lato" w:cs="Lato"/>
          <w:color w:val="434343"/>
          <w:sz w:val="26"/>
          <w:szCs w:val="26"/>
        </w:rPr>
        <w:t>Re-training the existing (trained before) models by adding new classes..</w:t>
      </w:r>
    </w:p>
    <w:p w:rsidR="004123B9" w:rsidRDefault="00741637">
      <w:pPr>
        <w:widowControl w:val="0"/>
        <w:numPr>
          <w:ilvl w:val="0"/>
          <w:numId w:val="13"/>
        </w:numPr>
        <w:spacing w:before="0" w:line="360" w:lineRule="auto"/>
        <w:rPr>
          <w:color w:val="434343"/>
        </w:rPr>
      </w:pPr>
      <w:r>
        <w:rPr>
          <w:rFonts w:ascii="Lato" w:eastAsia="Lato" w:hAnsi="Lato" w:cs="Lato"/>
          <w:color w:val="434343"/>
          <w:sz w:val="26"/>
          <w:szCs w:val="26"/>
        </w:rPr>
        <w:t>Automating Training with all algorithms  and generating detailed report.</w:t>
      </w:r>
    </w:p>
    <w:p w:rsidR="004123B9" w:rsidRDefault="00741637">
      <w:pPr>
        <w:widowControl w:val="0"/>
        <w:numPr>
          <w:ilvl w:val="0"/>
          <w:numId w:val="13"/>
        </w:numPr>
        <w:spacing w:before="0" w:line="360" w:lineRule="auto"/>
        <w:rPr>
          <w:color w:val="434343"/>
        </w:rPr>
      </w:pPr>
      <w:r>
        <w:rPr>
          <w:rFonts w:ascii="Lato" w:eastAsia="Lato" w:hAnsi="Lato" w:cs="Lato"/>
          <w:color w:val="434343"/>
          <w:sz w:val="26"/>
          <w:szCs w:val="26"/>
        </w:rPr>
        <w:t>Implementation of Transfer Learning.</w:t>
      </w:r>
    </w:p>
    <w:p w:rsidR="004123B9" w:rsidRDefault="00741637">
      <w:pPr>
        <w:widowControl w:val="0"/>
        <w:numPr>
          <w:ilvl w:val="0"/>
          <w:numId w:val="13"/>
        </w:numPr>
        <w:spacing w:before="0" w:after="320" w:line="360" w:lineRule="auto"/>
        <w:rPr>
          <w:color w:val="434343"/>
        </w:rPr>
      </w:pPr>
      <w:r>
        <w:rPr>
          <w:rFonts w:ascii="Lato" w:eastAsia="Lato" w:hAnsi="Lato" w:cs="Lato"/>
          <w:color w:val="434343"/>
          <w:sz w:val="26"/>
          <w:szCs w:val="26"/>
        </w:rPr>
        <w:t>Automated data analysis report for better understanding of  data.</w:t>
      </w:r>
    </w:p>
    <w:p w:rsidR="004123B9" w:rsidRDefault="00741637">
      <w:pPr>
        <w:spacing w:before="0" w:after="200" w:line="240" w:lineRule="auto"/>
        <w:rPr>
          <w:rFonts w:ascii="Arial" w:eastAsia="Arial" w:hAnsi="Arial" w:cs="Arial"/>
          <w:color w:val="222222"/>
          <w:highlight w:val="white"/>
        </w:rPr>
      </w:pPr>
      <w:r>
        <w:rPr>
          <w:noProof/>
          <w:lang w:val="en-IN"/>
        </w:rPr>
        <w:drawing>
          <wp:inline distT="114300" distB="114300" distL="114300" distR="114300">
            <wp:extent cx="5943600" cy="63500"/>
            <wp:effectExtent l="0" t="0" r="0" b="0"/>
            <wp:docPr id="8"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sectPr w:rsidR="004123B9">
      <w:type w:val="continuous"/>
      <w:pgSz w:w="12240" w:h="15840"/>
      <w:pgMar w:top="1080" w:right="1440" w:bottom="1080" w:left="1440" w:header="0" w:footer="72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5D4" w:rsidRDefault="008A25D4">
      <w:pPr>
        <w:spacing w:before="0" w:line="240" w:lineRule="auto"/>
      </w:pPr>
      <w:r>
        <w:separator/>
      </w:r>
    </w:p>
  </w:endnote>
  <w:endnote w:type="continuationSeparator" w:id="0">
    <w:p w:rsidR="008A25D4" w:rsidRDefault="008A25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a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3B9" w:rsidRDefault="00741637">
    <w:pPr>
      <w:jc w:val="right"/>
    </w:pPr>
    <w:r>
      <w:rPr>
        <w:rFonts w:ascii="Arial" w:eastAsia="Arial" w:hAnsi="Arial" w:cs="Arial"/>
        <w:color w:val="222222"/>
        <w:highlight w:val="white"/>
      </w:rPr>
      <w:fldChar w:fldCharType="begin"/>
    </w:r>
    <w:r>
      <w:rPr>
        <w:rFonts w:ascii="Arial" w:eastAsia="Arial" w:hAnsi="Arial" w:cs="Arial"/>
        <w:color w:val="222222"/>
        <w:highlight w:val="white"/>
      </w:rPr>
      <w:instrText>PAGE</w:instrText>
    </w:r>
    <w:r>
      <w:rPr>
        <w:rFonts w:ascii="Arial" w:eastAsia="Arial" w:hAnsi="Arial" w:cs="Arial"/>
        <w:color w:val="222222"/>
        <w:highlight w:val="white"/>
      </w:rPr>
      <w:fldChar w:fldCharType="separate"/>
    </w:r>
    <w:r w:rsidR="00E11BCC">
      <w:rPr>
        <w:rFonts w:ascii="Arial" w:eastAsia="Arial" w:hAnsi="Arial" w:cs="Arial"/>
        <w:noProof/>
        <w:color w:val="222222"/>
        <w:highlight w:val="white"/>
      </w:rPr>
      <w:t>13</w:t>
    </w:r>
    <w:r>
      <w:rPr>
        <w:rFonts w:ascii="Arial" w:eastAsia="Arial" w:hAnsi="Arial" w:cs="Arial"/>
        <w:color w:val="222222"/>
        <w:highlight w:val="whit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3B9" w:rsidRDefault="00741637">
    <w:pPr>
      <w:jc w:val="right"/>
    </w:pPr>
    <w:r>
      <w:rPr>
        <w:rFonts w:ascii="Arial" w:eastAsia="Arial" w:hAnsi="Arial" w:cs="Arial"/>
        <w:color w:val="222222"/>
        <w:highlight w:val="white"/>
      </w:rPr>
      <w:fldChar w:fldCharType="begin"/>
    </w:r>
    <w:r>
      <w:rPr>
        <w:rFonts w:ascii="Arial" w:eastAsia="Arial" w:hAnsi="Arial" w:cs="Arial"/>
        <w:color w:val="222222"/>
        <w:highlight w:val="white"/>
      </w:rPr>
      <w:instrText>PAGE</w:instrText>
    </w:r>
    <w:r>
      <w:rPr>
        <w:rFonts w:ascii="Arial" w:eastAsia="Arial" w:hAnsi="Arial" w:cs="Arial"/>
        <w:color w:val="222222"/>
        <w:highlight w:val="white"/>
      </w:rPr>
      <w:fldChar w:fldCharType="separate"/>
    </w:r>
    <w:r w:rsidR="00E11BCC">
      <w:rPr>
        <w:rFonts w:ascii="Arial" w:eastAsia="Arial" w:hAnsi="Arial" w:cs="Arial"/>
        <w:noProof/>
        <w:color w:val="222222"/>
        <w:highlight w:val="white"/>
      </w:rPr>
      <w:t>1</w:t>
    </w:r>
    <w:r>
      <w:rPr>
        <w:rFonts w:ascii="Arial" w:eastAsia="Arial" w:hAnsi="Arial" w:cs="Arial"/>
        <w:color w:val="222222"/>
        <w:highlight w:val="whit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5D4" w:rsidRDefault="008A25D4">
      <w:pPr>
        <w:spacing w:before="0" w:line="240" w:lineRule="auto"/>
      </w:pPr>
      <w:r>
        <w:separator/>
      </w:r>
    </w:p>
  </w:footnote>
  <w:footnote w:type="continuationSeparator" w:id="0">
    <w:p w:rsidR="008A25D4" w:rsidRDefault="008A25D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3B9" w:rsidRDefault="004123B9">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42FCC"/>
    <w:multiLevelType w:val="multilevel"/>
    <w:tmpl w:val="CB249924"/>
    <w:lvl w:ilvl="0">
      <w:start w:val="1"/>
      <w:numFmt w:val="bullet"/>
      <w:lvlText w:val="●"/>
      <w:lvlJc w:val="right"/>
      <w:pPr>
        <w:ind w:left="72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
    <w:nsid w:val="15EA5DAE"/>
    <w:multiLevelType w:val="multilevel"/>
    <w:tmpl w:val="39E42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877128"/>
    <w:multiLevelType w:val="multilevel"/>
    <w:tmpl w:val="9D542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9841A45"/>
    <w:multiLevelType w:val="multilevel"/>
    <w:tmpl w:val="EF66B5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27EE18EB"/>
    <w:multiLevelType w:val="multilevel"/>
    <w:tmpl w:val="3D86A7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90558B3"/>
    <w:multiLevelType w:val="multilevel"/>
    <w:tmpl w:val="1102F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6744312"/>
    <w:multiLevelType w:val="multilevel"/>
    <w:tmpl w:val="B69E71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367678FF"/>
    <w:multiLevelType w:val="multilevel"/>
    <w:tmpl w:val="3F6ED8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376D0812"/>
    <w:multiLevelType w:val="multilevel"/>
    <w:tmpl w:val="B6485E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81428A7"/>
    <w:multiLevelType w:val="multilevel"/>
    <w:tmpl w:val="A1B64A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577024D7"/>
    <w:multiLevelType w:val="multilevel"/>
    <w:tmpl w:val="07A465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5A0D7959"/>
    <w:multiLevelType w:val="multilevel"/>
    <w:tmpl w:val="1EF02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D666BAB"/>
    <w:multiLevelType w:val="multilevel"/>
    <w:tmpl w:val="90E4100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68FD0E43"/>
    <w:multiLevelType w:val="multilevel"/>
    <w:tmpl w:val="930A6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A4E7595"/>
    <w:multiLevelType w:val="multilevel"/>
    <w:tmpl w:val="274C0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A8C0D78"/>
    <w:multiLevelType w:val="multilevel"/>
    <w:tmpl w:val="D5001A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9"/>
  </w:num>
  <w:num w:numId="3">
    <w:abstractNumId w:val="1"/>
  </w:num>
  <w:num w:numId="4">
    <w:abstractNumId w:val="3"/>
  </w:num>
  <w:num w:numId="5">
    <w:abstractNumId w:val="11"/>
  </w:num>
  <w:num w:numId="6">
    <w:abstractNumId w:val="8"/>
  </w:num>
  <w:num w:numId="7">
    <w:abstractNumId w:val="2"/>
  </w:num>
  <w:num w:numId="8">
    <w:abstractNumId w:val="10"/>
  </w:num>
  <w:num w:numId="9">
    <w:abstractNumId w:val="7"/>
  </w:num>
  <w:num w:numId="10">
    <w:abstractNumId w:val="6"/>
  </w:num>
  <w:num w:numId="11">
    <w:abstractNumId w:val="13"/>
  </w:num>
  <w:num w:numId="12">
    <w:abstractNumId w:val="5"/>
  </w:num>
  <w:num w:numId="13">
    <w:abstractNumId w:val="0"/>
  </w:num>
  <w:num w:numId="14">
    <w:abstractNumId w:val="12"/>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3B9"/>
    <w:rsid w:val="004123B9"/>
    <w:rsid w:val="006F0F08"/>
    <w:rsid w:val="00741637"/>
    <w:rsid w:val="008A25D4"/>
    <w:rsid w:val="00E11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CA5132-9F88-4D98-B74A-835A7CAD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roxima Nova" w:eastAsia="Proxima Nova" w:hAnsi="Proxima Nova" w:cs="Proxima Nova"/>
        <w:color w:val="353744"/>
        <w:sz w:val="22"/>
        <w:szCs w:val="22"/>
        <w:lang w:val="en" w:eastAsia="en-IN" w:bidi="ar-SA"/>
      </w:rPr>
    </w:rPrDefault>
    <w:pPrDefault>
      <w:pPr>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line="240" w:lineRule="auto"/>
      <w:outlineLvl w:val="0"/>
    </w:pPr>
    <w:rPr>
      <w:b/>
      <w:sz w:val="28"/>
      <w:szCs w:val="28"/>
    </w:rPr>
  </w:style>
  <w:style w:type="paragraph" w:styleId="Heading2">
    <w:name w:val="heading 2"/>
    <w:basedOn w:val="Normal"/>
    <w:next w:val="Normal"/>
    <w:pPr>
      <w:spacing w:before="320" w:line="240" w:lineRule="auto"/>
      <w:outlineLvl w:val="1"/>
    </w:pPr>
    <w:rPr>
      <w:b/>
      <w:color w:val="00AB44"/>
      <w:sz w:val="28"/>
      <w:szCs w:val="28"/>
    </w:rPr>
  </w:style>
  <w:style w:type="paragraph" w:styleId="Heading3">
    <w:name w:val="heading 3"/>
    <w:basedOn w:val="Normal"/>
    <w:next w:val="Normal"/>
    <w:pPr>
      <w:spacing w:line="240" w:lineRule="auto"/>
      <w:outlineLvl w:val="2"/>
    </w:pPr>
    <w:rPr>
      <w:sz w:val="26"/>
      <w:szCs w:val="26"/>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E11B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balajibetadur.github.io/"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hatis.techtarget.com/fileformat/EML-Microsoft-Outlook-Express-mail-message-MIME-RFC-822"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drive.google.com/file/d/1JYgYldsRN5qM65WGS3uNDW-fuce-Bq5a/view?usp=sharing" TargetMode="External"/><Relationship Id="rId4" Type="http://schemas.openxmlformats.org/officeDocument/2006/relationships/webSettings" Target="webSettings.xml"/><Relationship Id="rId9" Type="http://schemas.openxmlformats.org/officeDocument/2006/relationships/hyperlink" Target="https://medium.com/data-from-the-trenches/text-classification-the-first-step-toward-nlp-mastery-f5f95d525d73" TargetMode="External"/><Relationship Id="rId14" Type="http://schemas.openxmlformats.org/officeDocument/2006/relationships/hyperlink" Target="https://drive.google.com/file/d/1btUoESQlCoM4OAOax9CBRHpgTOCQz7RM/view?usp=sharing" TargetMode="External"/><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1702</Words>
  <Characters>9707</Characters>
  <Application>Microsoft Office Word</Application>
  <DocSecurity>0</DocSecurity>
  <Lines>80</Lines>
  <Paragraphs>22</Paragraphs>
  <ScaleCrop>false</ScaleCrop>
  <Company/>
  <LinksUpToDate>false</LinksUpToDate>
  <CharactersWithSpaces>11387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#MR.BB</dc:creator>
  <cp:lastModifiedBy>Microsoft account</cp:lastModifiedBy>
  <cp:revision>3</cp:revision>
  <dcterms:created xsi:type="dcterms:W3CDTF">2021-03-30T18:06:00Z</dcterms:created>
  <dcterms:modified xsi:type="dcterms:W3CDTF">2021-03-30T18:18:00Z</dcterms:modified>
</cp:coreProperties>
</file>