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2F79" w14:textId="1D0F6BE4" w:rsidR="005F3F2F" w:rsidRDefault="007F19F7" w:rsidP="005F3F2F">
      <w:pPr>
        <w:jc w:val="center"/>
        <w:rPr>
          <w:b/>
          <w:sz w:val="48"/>
          <w:szCs w:val="48"/>
          <w:u w:val="single"/>
          <w:lang w:val="en-US"/>
        </w:rPr>
      </w:pPr>
      <w:r>
        <w:rPr>
          <w:b/>
          <w:sz w:val="48"/>
          <w:szCs w:val="48"/>
          <w:u w:val="single"/>
          <w:lang w:val="en-US"/>
        </w:rPr>
        <w:t>WRITE-UP</w:t>
      </w:r>
    </w:p>
    <w:p w14:paraId="23D4128B" w14:textId="257CEBD2" w:rsidR="005F3F2F" w:rsidRDefault="005F3F2F" w:rsidP="005F3F2F">
      <w:pPr>
        <w:jc w:val="center"/>
        <w:rPr>
          <w:b/>
          <w:color w:val="000000" w:themeColor="text1"/>
          <w:sz w:val="52"/>
          <w:szCs w:val="48"/>
          <w:u w:val="single"/>
          <w:lang w:val="en-US"/>
        </w:rPr>
      </w:pPr>
      <w:r w:rsidRPr="00274CDE">
        <w:rPr>
          <w:b/>
          <w:color w:val="000000" w:themeColor="text1"/>
          <w:sz w:val="52"/>
          <w:szCs w:val="48"/>
          <w:u w:val="single"/>
          <w:lang w:val="en-US"/>
        </w:rPr>
        <w:t>ICIN BANK</w:t>
      </w:r>
      <w:r w:rsidR="00CA72AF">
        <w:rPr>
          <w:b/>
          <w:color w:val="000000" w:themeColor="text1"/>
          <w:sz w:val="52"/>
          <w:szCs w:val="48"/>
          <w:u w:val="single"/>
          <w:lang w:val="en-US"/>
        </w:rPr>
        <w:t xml:space="preserve">  </w:t>
      </w:r>
    </w:p>
    <w:p w14:paraId="6FF8955D" w14:textId="77777777" w:rsidR="00CA72AF" w:rsidRPr="00274CDE" w:rsidRDefault="00CA72AF" w:rsidP="00CA72AF">
      <w:pPr>
        <w:rPr>
          <w:b/>
          <w:color w:val="000000" w:themeColor="text1"/>
          <w:sz w:val="52"/>
          <w:szCs w:val="48"/>
          <w:u w:val="single"/>
          <w:lang w:val="en-US"/>
        </w:rPr>
      </w:pPr>
    </w:p>
    <w:p w14:paraId="374482B8" w14:textId="77777777" w:rsidR="00CA72AF" w:rsidRDefault="00CA72AF" w:rsidP="005F3F2F">
      <w:pPr>
        <w:shd w:val="clear" w:color="auto" w:fill="FFFFFF"/>
        <w:spacing w:line="240" w:lineRule="auto"/>
        <w:rPr>
          <w:rFonts w:ascii="Helvetica" w:eastAsia="Times New Roman" w:hAnsi="Helvetica" w:cs="Helvetica"/>
          <w:b/>
          <w:bCs/>
          <w:color w:val="000000" w:themeColor="text1"/>
          <w:sz w:val="24"/>
          <w:lang w:eastAsia="en-IN"/>
        </w:rPr>
      </w:pPr>
    </w:p>
    <w:p w14:paraId="1A0E4D40" w14:textId="0E3F11CB" w:rsidR="0065732B" w:rsidRDefault="00CA72AF" w:rsidP="0065732B">
      <w:pPr>
        <w:rPr>
          <w:sz w:val="28"/>
          <w:szCs w:val="24"/>
          <w:lang w:val="en-US"/>
        </w:rPr>
      </w:pPr>
      <w:r>
        <w:rPr>
          <w:rFonts w:ascii="Helvetica" w:eastAsia="Times New Roman" w:hAnsi="Helvetica" w:cs="Helvetica"/>
          <w:b/>
          <w:bCs/>
          <w:color w:val="000000" w:themeColor="text1"/>
          <w:sz w:val="24"/>
          <w:lang w:eastAsia="en-IN"/>
        </w:rPr>
        <w:t xml:space="preserve">Git </w:t>
      </w:r>
      <w:hyperlink r:id="rId5" w:history="1">
        <w:r w:rsidR="0065732B" w:rsidRPr="00FC39A0">
          <w:rPr>
            <w:rStyle w:val="Hyperlink"/>
            <w:rFonts w:ascii="Helvetica" w:eastAsia="Times New Roman" w:hAnsi="Helvetica" w:cs="Helvetica"/>
            <w:b/>
            <w:bCs/>
            <w:sz w:val="24"/>
            <w:lang w:eastAsia="en-IN"/>
          </w:rPr>
          <w:t>Url:-</w:t>
        </w:r>
      </w:hyperlink>
      <w:r w:rsidR="009D1E11">
        <w:rPr>
          <w:rFonts w:ascii="Helvetica" w:eastAsia="Times New Roman" w:hAnsi="Helvetica" w:cs="Helvetica"/>
          <w:b/>
          <w:bCs/>
          <w:color w:val="000000" w:themeColor="text1"/>
          <w:sz w:val="24"/>
          <w:lang w:eastAsia="en-IN"/>
        </w:rPr>
        <w:t xml:space="preserve"> </w:t>
      </w:r>
      <w:r w:rsidR="0065732B">
        <w:rPr>
          <w:rFonts w:ascii="Helvetica" w:eastAsia="Times New Roman" w:hAnsi="Helvetica" w:cs="Helvetica"/>
          <w:b/>
          <w:bCs/>
          <w:color w:val="000000" w:themeColor="text1"/>
          <w:sz w:val="24"/>
          <w:lang w:eastAsia="en-IN"/>
        </w:rPr>
        <w:t xml:space="preserve"> </w:t>
      </w:r>
      <w:hyperlink r:id="rId6" w:history="1">
        <w:r w:rsidR="00BF3046" w:rsidRPr="00D95AD4">
          <w:rPr>
            <w:rStyle w:val="Hyperlink"/>
            <w:sz w:val="28"/>
            <w:szCs w:val="24"/>
            <w:lang w:val="en-US"/>
          </w:rPr>
          <w:t>https://github.com/balajidavale/Davale_Balaji.git</w:t>
        </w:r>
      </w:hyperlink>
    </w:p>
    <w:p w14:paraId="0D4A9B2E" w14:textId="31B63D22" w:rsidR="00CA72AF" w:rsidRDefault="00CA72AF" w:rsidP="005F3F2F">
      <w:pPr>
        <w:shd w:val="clear" w:color="auto" w:fill="FFFFFF"/>
        <w:spacing w:line="240" w:lineRule="auto"/>
        <w:rPr>
          <w:rFonts w:ascii="Helvetica" w:eastAsia="Times New Roman" w:hAnsi="Helvetica" w:cs="Helvetica"/>
          <w:b/>
          <w:bCs/>
          <w:color w:val="000000" w:themeColor="text1"/>
          <w:sz w:val="24"/>
          <w:lang w:eastAsia="en-IN"/>
        </w:rPr>
      </w:pPr>
    </w:p>
    <w:p w14:paraId="19D83351" w14:textId="2E8707FF" w:rsidR="005F3F2F" w:rsidRPr="00274CDE" w:rsidRDefault="005F3F2F" w:rsidP="005F3F2F">
      <w:pPr>
        <w:shd w:val="clear" w:color="auto" w:fill="FFFFFF"/>
        <w:spacing w:line="240" w:lineRule="auto"/>
        <w:rPr>
          <w:rFonts w:ascii="Helvetica" w:eastAsia="Times New Roman" w:hAnsi="Helvetica" w:cs="Helvetica"/>
          <w:b/>
          <w:color w:val="000000" w:themeColor="text1"/>
          <w:sz w:val="24"/>
          <w:lang w:eastAsia="en-IN"/>
        </w:rPr>
      </w:pPr>
      <w:r w:rsidRPr="00274CDE">
        <w:rPr>
          <w:rFonts w:ascii="Helvetica" w:eastAsia="Times New Roman" w:hAnsi="Helvetica" w:cs="Helvetica"/>
          <w:b/>
          <w:bCs/>
          <w:color w:val="000000" w:themeColor="text1"/>
          <w:sz w:val="24"/>
          <w:lang w:eastAsia="en-IN"/>
        </w:rPr>
        <w:t>DESCRIPTION</w:t>
      </w:r>
    </w:p>
    <w:p w14:paraId="16357595" w14:textId="77777777" w:rsidR="005F3F2F" w:rsidRPr="00274CDE" w:rsidRDefault="005F3F2F" w:rsidP="005F3F2F">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Create a dynamic and responsive Java online banking web application to deposit, withdraw, and transfer the money between the accounts.</w:t>
      </w:r>
    </w:p>
    <w:p w14:paraId="1BEC8FBA" w14:textId="77777777" w:rsidR="005F3F2F" w:rsidRPr="00274CDE" w:rsidRDefault="005F3F2F" w:rsidP="005F3F2F">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b/>
          <w:bCs/>
          <w:color w:val="000000" w:themeColor="text1"/>
          <w:szCs w:val="21"/>
          <w:lang w:eastAsia="en-IN"/>
        </w:rPr>
        <w:t>Background of the problem statement:</w:t>
      </w:r>
      <w:r w:rsidRPr="00274CDE">
        <w:rPr>
          <w:rFonts w:ascii="Helvetica" w:eastAsia="Times New Roman" w:hAnsi="Helvetica" w:cs="Helvetica"/>
          <w:color w:val="000000" w:themeColor="text1"/>
          <w:szCs w:val="21"/>
          <w:lang w:eastAsia="en-IN"/>
        </w:rPr>
        <w:br/>
        <w:t>ICIN is one of the top banking firms that accepts deposits from the public for the purpose of lending loans to the public. It also invests an amount in securities.</w:t>
      </w:r>
      <w:r w:rsidRPr="00274CDE">
        <w:rPr>
          <w:rFonts w:ascii="Helvetica" w:eastAsia="Times New Roman" w:hAnsi="Helvetica" w:cs="Helvetica"/>
          <w:color w:val="000000" w:themeColor="text1"/>
          <w:szCs w:val="21"/>
          <w:lang w:eastAsia="en-IN"/>
        </w:rPr>
        <w:b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r w:rsidRPr="00274CDE">
        <w:rPr>
          <w:rFonts w:ascii="Helvetica" w:eastAsia="Times New Roman" w:hAnsi="Helvetica" w:cs="Helvetica"/>
          <w:color w:val="000000" w:themeColor="text1"/>
          <w:szCs w:val="21"/>
          <w:lang w:eastAsia="en-IN"/>
        </w:rPr>
        <w:br/>
        <w:t>You are hired as one of the Full Stack Java developers and have been asked to develop the web application. The management team has provided you the requirements and their business model so that you can easily arrange different components of the application.</w:t>
      </w:r>
    </w:p>
    <w:p w14:paraId="5D5287B1" w14:textId="77777777" w:rsidR="005F3F2F" w:rsidRPr="00274CDE" w:rsidRDefault="005F3F2F" w:rsidP="005F3F2F">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b/>
          <w:bCs/>
          <w:color w:val="000000" w:themeColor="text1"/>
          <w:szCs w:val="21"/>
          <w:lang w:eastAsia="en-IN"/>
        </w:rPr>
        <w:t>Features of the application:</w:t>
      </w:r>
    </w:p>
    <w:p w14:paraId="422C8930" w14:textId="77777777" w:rsidR="005F3F2F" w:rsidRPr="00274CDE" w:rsidRDefault="005F3F2F" w:rsidP="005F3F2F">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Registration</w:t>
      </w:r>
    </w:p>
    <w:p w14:paraId="4197C1E4" w14:textId="77777777" w:rsidR="005F3F2F" w:rsidRPr="00274CDE" w:rsidRDefault="005F3F2F" w:rsidP="005F3F2F">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Login</w:t>
      </w:r>
    </w:p>
    <w:p w14:paraId="75F61E4B" w14:textId="77777777" w:rsidR="005F3F2F" w:rsidRPr="00274CDE" w:rsidRDefault="005F3F2F" w:rsidP="005F3F2F">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Account transactions</w:t>
      </w:r>
    </w:p>
    <w:p w14:paraId="7DF5149C" w14:textId="77777777" w:rsidR="005F3F2F" w:rsidRPr="00274CDE" w:rsidRDefault="005F3F2F" w:rsidP="005F3F2F">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Transfers</w:t>
      </w:r>
    </w:p>
    <w:p w14:paraId="3E249E22" w14:textId="77777777" w:rsidR="005F3F2F" w:rsidRPr="00274CDE" w:rsidRDefault="005F3F2F" w:rsidP="005F3F2F">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Savings details</w:t>
      </w:r>
    </w:p>
    <w:p w14:paraId="1DD342C3" w14:textId="77777777" w:rsidR="005F3F2F" w:rsidRPr="00274CDE" w:rsidRDefault="005F3F2F" w:rsidP="005F3F2F">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Profile settings</w:t>
      </w:r>
    </w:p>
    <w:p w14:paraId="4CB50676" w14:textId="77777777" w:rsidR="005F3F2F" w:rsidRPr="00274CDE" w:rsidRDefault="005F3F2F" w:rsidP="005F3F2F">
      <w:pPr>
        <w:numPr>
          <w:ilvl w:val="0"/>
          <w:numId w:val="1"/>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Requesting cheque books</w:t>
      </w:r>
    </w:p>
    <w:p w14:paraId="57C5AB9E" w14:textId="77777777" w:rsidR="005F3F2F" w:rsidRPr="00274CDE" w:rsidRDefault="005F3F2F" w:rsidP="005F3F2F">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b/>
          <w:bCs/>
          <w:color w:val="000000" w:themeColor="text1"/>
          <w:szCs w:val="21"/>
          <w:lang w:eastAsia="en-IN"/>
        </w:rPr>
        <w:t>Recommended technologies:</w:t>
      </w:r>
    </w:p>
    <w:p w14:paraId="5555A291" w14:textId="77777777" w:rsidR="005F3F2F" w:rsidRPr="00274CDE" w:rsidRDefault="005F3F2F" w:rsidP="005F3F2F">
      <w:pPr>
        <w:numPr>
          <w:ilvl w:val="0"/>
          <w:numId w:val="2"/>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Database management: MySQL</w:t>
      </w:r>
    </w:p>
    <w:p w14:paraId="514A6A2B" w14:textId="77777777" w:rsidR="005F3F2F" w:rsidRPr="00274CDE" w:rsidRDefault="005F3F2F" w:rsidP="005F3F2F">
      <w:pPr>
        <w:numPr>
          <w:ilvl w:val="0"/>
          <w:numId w:val="2"/>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 xml:space="preserve">Back-end logic: Java programming, </w:t>
      </w:r>
      <w:proofErr w:type="spellStart"/>
      <w:r w:rsidRPr="00274CDE">
        <w:rPr>
          <w:rFonts w:ascii="Helvetica" w:eastAsia="Times New Roman" w:hAnsi="Helvetica" w:cs="Helvetica"/>
          <w:color w:val="000000" w:themeColor="text1"/>
          <w:szCs w:val="21"/>
          <w:lang w:eastAsia="en-IN"/>
        </w:rPr>
        <w:t>SpringBoot</w:t>
      </w:r>
      <w:proofErr w:type="spellEnd"/>
      <w:r w:rsidRPr="00274CDE">
        <w:rPr>
          <w:rFonts w:ascii="Helvetica" w:eastAsia="Times New Roman" w:hAnsi="Helvetica" w:cs="Helvetica"/>
          <w:color w:val="000000" w:themeColor="text1"/>
          <w:szCs w:val="21"/>
          <w:lang w:eastAsia="en-IN"/>
        </w:rPr>
        <w:t xml:space="preserve"> framework</w:t>
      </w:r>
    </w:p>
    <w:p w14:paraId="2ED7D721" w14:textId="77777777" w:rsidR="005F3F2F" w:rsidRPr="00274CDE" w:rsidRDefault="005F3F2F" w:rsidP="005F3F2F">
      <w:pPr>
        <w:numPr>
          <w:ilvl w:val="0"/>
          <w:numId w:val="2"/>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Front-end development: Angular 2, HTML/CSS,</w:t>
      </w:r>
    </w:p>
    <w:p w14:paraId="2964C8DC" w14:textId="77777777" w:rsidR="005F3F2F" w:rsidRPr="00274CDE" w:rsidRDefault="005F3F2F" w:rsidP="005F3F2F">
      <w:pPr>
        <w:numPr>
          <w:ilvl w:val="0"/>
          <w:numId w:val="2"/>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Automation and testing technologies: Selenium and JUnit</w:t>
      </w:r>
    </w:p>
    <w:p w14:paraId="1A7A586C" w14:textId="77777777" w:rsidR="005F3F2F" w:rsidRPr="00274CDE" w:rsidRDefault="005F3F2F" w:rsidP="005F3F2F">
      <w:pPr>
        <w:numPr>
          <w:ilvl w:val="0"/>
          <w:numId w:val="2"/>
        </w:numPr>
        <w:shd w:val="clear" w:color="auto" w:fill="FFFFFF"/>
        <w:spacing w:after="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DevOps and production technologies: Git, GitHub, Jenkins, Docker, and AWS</w:t>
      </w:r>
    </w:p>
    <w:p w14:paraId="629ED90F" w14:textId="77777777" w:rsidR="005F3F2F" w:rsidRPr="00274CDE" w:rsidRDefault="005F3F2F" w:rsidP="005F3F2F">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b/>
          <w:bCs/>
          <w:color w:val="000000" w:themeColor="text1"/>
          <w:szCs w:val="21"/>
          <w:lang w:eastAsia="en-IN"/>
        </w:rPr>
        <w:t>Project development guidelines:</w:t>
      </w:r>
    </w:p>
    <w:p w14:paraId="02FA0CA3" w14:textId="77777777" w:rsidR="005F3F2F" w:rsidRPr="00274CDE" w:rsidRDefault="005F3F2F" w:rsidP="005F3F2F">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project will be delivered within four sprints with every sprint delivering a minimal viable product.</w:t>
      </w:r>
    </w:p>
    <w:p w14:paraId="4DC38A2D" w14:textId="77777777" w:rsidR="005F3F2F" w:rsidRPr="00274CDE" w:rsidRDefault="005F3F2F" w:rsidP="005F3F2F">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It is mandatory to perform proper sprint planning with user stories to develop all the components of the project.</w:t>
      </w:r>
    </w:p>
    <w:p w14:paraId="6198CCB2" w14:textId="77777777" w:rsidR="005F3F2F" w:rsidRPr="00274CDE" w:rsidRDefault="005F3F2F" w:rsidP="005F3F2F">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learner can use any technology from the above-mentioned technologies for different layers of the project.</w:t>
      </w:r>
    </w:p>
    <w:p w14:paraId="3DF1AC2B" w14:textId="77777777" w:rsidR="005F3F2F" w:rsidRPr="00274CDE" w:rsidRDefault="005F3F2F" w:rsidP="005F3F2F">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lastRenderedPageBreak/>
        <w:t>The web application should be responsive and should fetch or send data dynamically without hardcoded values.</w:t>
      </w:r>
    </w:p>
    <w:p w14:paraId="7B66CFD9" w14:textId="77777777" w:rsidR="005F3F2F" w:rsidRPr="00274CDE" w:rsidRDefault="005F3F2F" w:rsidP="005F3F2F">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learner must maintain the version of the application over GitHub and every new change should be sent to the repository.</w:t>
      </w:r>
    </w:p>
    <w:p w14:paraId="3240BD0E" w14:textId="77777777" w:rsidR="005F3F2F" w:rsidRPr="00274CDE" w:rsidRDefault="005F3F2F" w:rsidP="005F3F2F">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learner must implement a CI/CD pipeline using Jenkins.</w:t>
      </w:r>
    </w:p>
    <w:p w14:paraId="78A19A6C" w14:textId="77777777" w:rsidR="005F3F2F" w:rsidRPr="00274CDE" w:rsidRDefault="005F3F2F" w:rsidP="005F3F2F">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learner should also deploy and host the application on an AWS EC2 instance.</w:t>
      </w:r>
    </w:p>
    <w:p w14:paraId="6AAE275B" w14:textId="77777777" w:rsidR="005F3F2F" w:rsidRPr="00274CDE" w:rsidRDefault="005F3F2F" w:rsidP="005F3F2F">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learner should also implement automation testing before the application enters the CI/CD pipeline.</w:t>
      </w:r>
    </w:p>
    <w:p w14:paraId="3628AD4B" w14:textId="77777777" w:rsidR="005F3F2F" w:rsidRPr="00274CDE" w:rsidRDefault="005F3F2F" w:rsidP="005F3F2F">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learner should use Git branching to separately perform the basic automation testing of application.</w:t>
      </w:r>
    </w:p>
    <w:p w14:paraId="518CEAEA" w14:textId="77777777" w:rsidR="005F3F2F" w:rsidRPr="00274CDE" w:rsidRDefault="005F3F2F" w:rsidP="005F3F2F">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 learner should make a rich front-end of the application, which is user- friendly and easy for the user to navigate through the application.</w:t>
      </w:r>
    </w:p>
    <w:p w14:paraId="261CF697" w14:textId="77777777" w:rsidR="005F3F2F" w:rsidRPr="00274CDE" w:rsidRDefault="005F3F2F" w:rsidP="005F3F2F">
      <w:pPr>
        <w:numPr>
          <w:ilvl w:val="0"/>
          <w:numId w:val="3"/>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There will be two portals in the application, namely the admin and user portal. </w:t>
      </w:r>
    </w:p>
    <w:p w14:paraId="402CC1B1" w14:textId="77777777" w:rsidR="005F3F2F" w:rsidRPr="00274CDE" w:rsidRDefault="005F3F2F" w:rsidP="005F3F2F">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b/>
          <w:bCs/>
          <w:color w:val="000000" w:themeColor="text1"/>
          <w:szCs w:val="21"/>
          <w:lang w:eastAsia="en-IN"/>
        </w:rPr>
        <w:t>Admin Portal:</w:t>
      </w:r>
      <w:r w:rsidRPr="00274CDE">
        <w:rPr>
          <w:rFonts w:ascii="Helvetica" w:eastAsia="Times New Roman" w:hAnsi="Helvetica" w:cs="Helvetica"/>
          <w:color w:val="000000" w:themeColor="text1"/>
          <w:szCs w:val="21"/>
          <w:lang w:eastAsia="en-IN"/>
        </w:rPr>
        <w:br/>
        <w:t>It deals with all the back-end data generation and product information. The admin user should be able to:</w:t>
      </w:r>
    </w:p>
    <w:p w14:paraId="100F7E0B" w14:textId="77777777" w:rsidR="005F3F2F" w:rsidRPr="00274CDE" w:rsidRDefault="005F3F2F" w:rsidP="005F3F2F">
      <w:pPr>
        <w:numPr>
          <w:ilvl w:val="0"/>
          <w:numId w:val="4"/>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Authorize the roles and guidelines for the user</w:t>
      </w:r>
    </w:p>
    <w:p w14:paraId="3D631E33" w14:textId="77777777" w:rsidR="005F3F2F" w:rsidRPr="00274CDE" w:rsidRDefault="005F3F2F" w:rsidP="005F3F2F">
      <w:pPr>
        <w:numPr>
          <w:ilvl w:val="0"/>
          <w:numId w:val="4"/>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Grant access to the user regarding money transfer, deposits, and withdrawal</w:t>
      </w:r>
    </w:p>
    <w:p w14:paraId="1E8A58D4" w14:textId="77777777" w:rsidR="005F3F2F" w:rsidRPr="00274CDE" w:rsidRDefault="005F3F2F" w:rsidP="005F3F2F">
      <w:pPr>
        <w:numPr>
          <w:ilvl w:val="0"/>
          <w:numId w:val="4"/>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Block the user account in case of any threat</w:t>
      </w:r>
    </w:p>
    <w:p w14:paraId="3C7E8FBD" w14:textId="77777777" w:rsidR="005F3F2F" w:rsidRPr="00274CDE" w:rsidRDefault="005F3F2F" w:rsidP="005F3F2F">
      <w:pPr>
        <w:numPr>
          <w:ilvl w:val="0"/>
          <w:numId w:val="4"/>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Authorize the cheque book requests</w:t>
      </w:r>
    </w:p>
    <w:p w14:paraId="5E5D0D84" w14:textId="77777777" w:rsidR="005F3F2F" w:rsidRPr="00274CDE" w:rsidRDefault="005F3F2F" w:rsidP="005F3F2F">
      <w:pPr>
        <w:shd w:val="clear" w:color="auto" w:fill="FFFFFF"/>
        <w:spacing w:after="150" w:line="240" w:lineRule="auto"/>
        <w:rPr>
          <w:rFonts w:ascii="Helvetica" w:eastAsia="Times New Roman" w:hAnsi="Helvetica" w:cs="Helvetica"/>
          <w:color w:val="000000" w:themeColor="text1"/>
          <w:szCs w:val="21"/>
          <w:lang w:eastAsia="en-IN"/>
        </w:rPr>
      </w:pPr>
      <w:r w:rsidRPr="00274CDE">
        <w:rPr>
          <w:rFonts w:ascii="Helvetica" w:eastAsia="Times New Roman" w:hAnsi="Helvetica" w:cs="Helvetica"/>
          <w:b/>
          <w:bCs/>
          <w:color w:val="000000" w:themeColor="text1"/>
          <w:szCs w:val="21"/>
          <w:lang w:eastAsia="en-IN"/>
        </w:rPr>
        <w:t>User Portal:</w:t>
      </w:r>
      <w:r w:rsidRPr="00274CDE">
        <w:rPr>
          <w:rFonts w:ascii="Helvetica" w:eastAsia="Times New Roman" w:hAnsi="Helvetica" w:cs="Helvetica"/>
          <w:color w:val="000000" w:themeColor="text1"/>
          <w:szCs w:val="21"/>
          <w:lang w:eastAsia="en-IN"/>
        </w:rPr>
        <w:br/>
        <w:t>It deals with the user activities. The user should be able to:</w:t>
      </w:r>
    </w:p>
    <w:p w14:paraId="32DC6236" w14:textId="77777777" w:rsidR="005F3F2F" w:rsidRPr="00274CDE" w:rsidRDefault="005F3F2F" w:rsidP="005F3F2F">
      <w:pPr>
        <w:numPr>
          <w:ilvl w:val="0"/>
          <w:numId w:val="5"/>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Register or log in to the application to maintain a record of activities</w:t>
      </w:r>
    </w:p>
    <w:p w14:paraId="4BB0829D" w14:textId="77777777" w:rsidR="005F3F2F" w:rsidRPr="00274CDE" w:rsidRDefault="005F3F2F" w:rsidP="005F3F2F">
      <w:pPr>
        <w:numPr>
          <w:ilvl w:val="0"/>
          <w:numId w:val="5"/>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Deposit and withdraw money from the account</w:t>
      </w:r>
    </w:p>
    <w:p w14:paraId="4D8FA870" w14:textId="77777777" w:rsidR="005F3F2F" w:rsidRPr="00274CDE" w:rsidRDefault="005F3F2F" w:rsidP="005F3F2F">
      <w:pPr>
        <w:numPr>
          <w:ilvl w:val="0"/>
          <w:numId w:val="5"/>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View transactions and balance in the primary and savings account</w:t>
      </w:r>
    </w:p>
    <w:p w14:paraId="1B3D9DA4" w14:textId="77777777" w:rsidR="005F3F2F" w:rsidRPr="00274CDE" w:rsidRDefault="005F3F2F" w:rsidP="005F3F2F">
      <w:pPr>
        <w:numPr>
          <w:ilvl w:val="0"/>
          <w:numId w:val="5"/>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Transfer funds between different accounts and add recipients</w:t>
      </w:r>
    </w:p>
    <w:p w14:paraId="25D564F6" w14:textId="77777777" w:rsidR="005F3F2F" w:rsidRPr="00274CDE" w:rsidRDefault="005F3F2F" w:rsidP="005F3F2F">
      <w:pPr>
        <w:numPr>
          <w:ilvl w:val="0"/>
          <w:numId w:val="5"/>
        </w:numPr>
        <w:shd w:val="clear" w:color="auto" w:fill="FFFFFF"/>
        <w:spacing w:after="0" w:line="240" w:lineRule="auto"/>
        <w:ind w:left="0"/>
        <w:rPr>
          <w:rFonts w:ascii="Helvetica" w:eastAsia="Times New Roman" w:hAnsi="Helvetica" w:cs="Helvetica"/>
          <w:color w:val="000000" w:themeColor="text1"/>
          <w:szCs w:val="21"/>
          <w:lang w:eastAsia="en-IN"/>
        </w:rPr>
      </w:pPr>
      <w:r w:rsidRPr="00274CDE">
        <w:rPr>
          <w:rFonts w:ascii="Helvetica" w:eastAsia="Times New Roman" w:hAnsi="Helvetica" w:cs="Helvetica"/>
          <w:color w:val="000000" w:themeColor="text1"/>
          <w:szCs w:val="21"/>
          <w:lang w:eastAsia="en-IN"/>
        </w:rPr>
        <w:t>Request cheque books for different accounts</w:t>
      </w:r>
    </w:p>
    <w:p w14:paraId="068EF6AE" w14:textId="77777777" w:rsidR="005F3F2F" w:rsidRDefault="005F3F2F" w:rsidP="005F3F2F">
      <w:pPr>
        <w:jc w:val="center"/>
        <w:rPr>
          <w:sz w:val="24"/>
          <w:szCs w:val="24"/>
          <w:lang w:val="en-US"/>
        </w:rPr>
      </w:pPr>
    </w:p>
    <w:p w14:paraId="359A255D" w14:textId="77777777" w:rsidR="005F3F2F" w:rsidRDefault="005F3F2F" w:rsidP="005F3F2F">
      <w:pPr>
        <w:jc w:val="center"/>
        <w:rPr>
          <w:sz w:val="24"/>
          <w:szCs w:val="24"/>
          <w:lang w:val="en-US"/>
        </w:rPr>
      </w:pPr>
    </w:p>
    <w:p w14:paraId="75982471" w14:textId="77777777" w:rsidR="005F3F2F" w:rsidRPr="004C013D" w:rsidRDefault="005F3F2F" w:rsidP="005F3F2F">
      <w:pPr>
        <w:rPr>
          <w:b/>
          <w:sz w:val="24"/>
          <w:szCs w:val="24"/>
          <w:u w:val="single"/>
          <w:lang w:val="en-US"/>
        </w:rPr>
      </w:pPr>
      <w:r w:rsidRPr="004C013D">
        <w:rPr>
          <w:b/>
          <w:noProof/>
          <w:sz w:val="24"/>
          <w:szCs w:val="24"/>
          <w:u w:val="single"/>
          <w:lang w:eastAsia="en-IN"/>
        </w:rPr>
        <w:drawing>
          <wp:anchor distT="0" distB="0" distL="114300" distR="114300" simplePos="0" relativeHeight="251661312" behindDoc="0" locked="0" layoutInCell="1" allowOverlap="1" wp14:anchorId="4F72FF3A" wp14:editId="09B642E5">
            <wp:simplePos x="0" y="0"/>
            <wp:positionH relativeFrom="column">
              <wp:posOffset>-190500</wp:posOffset>
            </wp:positionH>
            <wp:positionV relativeFrom="paragraph">
              <wp:posOffset>360045</wp:posOffset>
            </wp:positionV>
            <wp:extent cx="6229350" cy="31438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229350" cy="3143885"/>
                    </a:xfrm>
                    <a:prstGeom prst="rect">
                      <a:avLst/>
                    </a:prstGeom>
                  </pic:spPr>
                </pic:pic>
              </a:graphicData>
            </a:graphic>
            <wp14:sizeRelH relativeFrom="margin">
              <wp14:pctWidth>0</wp14:pctWidth>
            </wp14:sizeRelH>
            <wp14:sizeRelV relativeFrom="margin">
              <wp14:pctHeight>0</wp14:pctHeight>
            </wp14:sizeRelV>
          </wp:anchor>
        </w:drawing>
      </w:r>
      <w:r w:rsidRPr="004C013D">
        <w:rPr>
          <w:b/>
          <w:sz w:val="24"/>
          <w:szCs w:val="24"/>
          <w:u w:val="single"/>
          <w:lang w:val="en-US"/>
        </w:rPr>
        <w:t>Features</w:t>
      </w:r>
    </w:p>
    <w:p w14:paraId="68BB0413" w14:textId="77777777" w:rsidR="005F3F2F" w:rsidRDefault="005F3F2F" w:rsidP="005F3F2F">
      <w:pPr>
        <w:jc w:val="center"/>
        <w:rPr>
          <w:sz w:val="24"/>
          <w:szCs w:val="24"/>
          <w:lang w:val="en-US"/>
        </w:rPr>
      </w:pPr>
    </w:p>
    <w:p w14:paraId="69984503" w14:textId="77777777" w:rsidR="005F3F2F" w:rsidRDefault="005F3F2F" w:rsidP="005F3F2F">
      <w:pPr>
        <w:jc w:val="center"/>
        <w:rPr>
          <w:sz w:val="24"/>
          <w:szCs w:val="24"/>
          <w:lang w:val="en-US"/>
        </w:rPr>
      </w:pPr>
    </w:p>
    <w:p w14:paraId="119C6473" w14:textId="77777777" w:rsidR="005F3F2F" w:rsidRDefault="005F3F2F" w:rsidP="005F3F2F">
      <w:pPr>
        <w:jc w:val="center"/>
        <w:rPr>
          <w:sz w:val="24"/>
          <w:szCs w:val="24"/>
          <w:lang w:val="en-US"/>
        </w:rPr>
      </w:pPr>
    </w:p>
    <w:p w14:paraId="37C659E2" w14:textId="77777777" w:rsidR="005F3F2F" w:rsidRPr="00274CDE" w:rsidRDefault="005F3F2F" w:rsidP="005F3F2F">
      <w:pPr>
        <w:jc w:val="center"/>
        <w:rPr>
          <w:sz w:val="24"/>
          <w:szCs w:val="24"/>
          <w:lang w:val="en-US"/>
        </w:rPr>
      </w:pPr>
      <w:r>
        <w:rPr>
          <w:noProof/>
          <w:sz w:val="24"/>
          <w:szCs w:val="24"/>
          <w:lang w:eastAsia="en-IN"/>
        </w:rPr>
        <w:drawing>
          <wp:anchor distT="0" distB="0" distL="114300" distR="114300" simplePos="0" relativeHeight="251660288" behindDoc="0" locked="0" layoutInCell="1" allowOverlap="1" wp14:anchorId="3030F11B" wp14:editId="609E6F33">
            <wp:simplePos x="0" y="0"/>
            <wp:positionH relativeFrom="margin">
              <wp:align>right</wp:align>
            </wp:positionH>
            <wp:positionV relativeFrom="paragraph">
              <wp:posOffset>3810000</wp:posOffset>
            </wp:positionV>
            <wp:extent cx="5731510" cy="2951480"/>
            <wp:effectExtent l="0" t="0" r="254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anchor>
        </w:drawing>
      </w:r>
      <w:r>
        <w:rPr>
          <w:noProof/>
          <w:sz w:val="24"/>
          <w:szCs w:val="24"/>
          <w:lang w:eastAsia="en-IN"/>
        </w:rPr>
        <w:drawing>
          <wp:anchor distT="0" distB="0" distL="114300" distR="114300" simplePos="0" relativeHeight="251659264" behindDoc="0" locked="0" layoutInCell="1" allowOverlap="1" wp14:anchorId="391CE1ED" wp14:editId="2414183E">
            <wp:simplePos x="0" y="0"/>
            <wp:positionH relativeFrom="column">
              <wp:posOffset>0</wp:posOffset>
            </wp:positionH>
            <wp:positionV relativeFrom="paragraph">
              <wp:posOffset>0</wp:posOffset>
            </wp:positionV>
            <wp:extent cx="5731510" cy="345313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anchor>
        </w:drawing>
      </w:r>
    </w:p>
    <w:p w14:paraId="46A14D6E" w14:textId="77777777" w:rsidR="005F4102" w:rsidRDefault="005F4102"/>
    <w:sectPr w:rsidR="005F4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7BBF"/>
    <w:multiLevelType w:val="multilevel"/>
    <w:tmpl w:val="3B08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22CE3"/>
    <w:multiLevelType w:val="multilevel"/>
    <w:tmpl w:val="7230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B1765"/>
    <w:multiLevelType w:val="multilevel"/>
    <w:tmpl w:val="5B4A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D4658"/>
    <w:multiLevelType w:val="multilevel"/>
    <w:tmpl w:val="B36C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F18F3"/>
    <w:multiLevelType w:val="multilevel"/>
    <w:tmpl w:val="8CA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523218">
    <w:abstractNumId w:val="0"/>
  </w:num>
  <w:num w:numId="2" w16cid:durableId="533269344">
    <w:abstractNumId w:val="1"/>
  </w:num>
  <w:num w:numId="3" w16cid:durableId="1990746026">
    <w:abstractNumId w:val="4"/>
  </w:num>
  <w:num w:numId="4" w16cid:durableId="467087150">
    <w:abstractNumId w:val="3"/>
  </w:num>
  <w:num w:numId="5" w16cid:durableId="341057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3A"/>
    <w:rsid w:val="00234B3A"/>
    <w:rsid w:val="005F3F2F"/>
    <w:rsid w:val="005F4102"/>
    <w:rsid w:val="0065732B"/>
    <w:rsid w:val="007F19F7"/>
    <w:rsid w:val="009D1E11"/>
    <w:rsid w:val="00BF3046"/>
    <w:rsid w:val="00CA72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1D32"/>
  <w15:chartTrackingRefBased/>
  <w15:docId w15:val="{CA20F1B2-5F6B-4EEA-BF3D-62E6CF46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F2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32B"/>
    <w:rPr>
      <w:color w:val="0563C1" w:themeColor="hyperlink"/>
      <w:u w:val="single"/>
    </w:rPr>
  </w:style>
  <w:style w:type="character" w:styleId="UnresolvedMention">
    <w:name w:val="Unresolved Mention"/>
    <w:basedOn w:val="DefaultParagraphFont"/>
    <w:uiPriority w:val="99"/>
    <w:semiHidden/>
    <w:unhideWhenUsed/>
    <w:rsid w:val="00657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4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lajidavale/Davale_Balaji.git" TargetMode="External"/><Relationship Id="rId11" Type="http://schemas.openxmlformats.org/officeDocument/2006/relationships/theme" Target="theme/theme1.xml"/><Relationship Id="rId5" Type="http://schemas.openxmlformats.org/officeDocument/2006/relationships/hyperlink" Target="Ur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 GODWIN</dc:creator>
  <cp:keywords/>
  <dc:description/>
  <cp:lastModifiedBy>damini gujar</cp:lastModifiedBy>
  <cp:revision>6</cp:revision>
  <dcterms:created xsi:type="dcterms:W3CDTF">2022-03-21T15:11:00Z</dcterms:created>
  <dcterms:modified xsi:type="dcterms:W3CDTF">2022-04-27T16:01:00Z</dcterms:modified>
</cp:coreProperties>
</file>