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5F484" w14:textId="77777777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1: Identifying Trend</w:t>
      </w:r>
    </w:p>
    <w:p w14:paraId="3A1257DA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are given a dataset showing daily temperature for the past year. You observe that the values generally increase over time. To confirm the presence of a trend, follow these steps:</w:t>
      </w:r>
    </w:p>
    <w:p w14:paraId="6CC10F3F" w14:textId="0959755A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Stepwise </w:t>
      </w:r>
      <w:r w:rsidR="00EA56F9" w:rsidRPr="00EA56F9">
        <w:rPr>
          <w:lang w:val="en-AE"/>
        </w:rPr>
        <w:t>Solution:</w:t>
      </w:r>
    </w:p>
    <w:p w14:paraId="43B5C163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Plot the data</w:t>
      </w:r>
    </w:p>
    <w:p w14:paraId="4572E7E9" w14:textId="16CFF9FB" w:rsidR="00EA56F9" w:rsidRPr="00EA56F9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Use a line plot to visually inspect whether the data shows an overall upward or downward movement.</w:t>
      </w:r>
    </w:p>
    <w:p w14:paraId="08E417BC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Check the rolling mean</w:t>
      </w:r>
    </w:p>
    <w:p w14:paraId="13EC4712" w14:textId="77777777" w:rsidR="0039572D" w:rsidRDefault="00EA56F9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Apply a rolling average such as.</w:t>
      </w:r>
      <w:r w:rsidR="0039572D">
        <w:rPr>
          <w:lang w:val="en-AE"/>
        </w:rPr>
        <w:t xml:space="preserve"> </w:t>
      </w:r>
    </w:p>
    <w:p w14:paraId="6437B194" w14:textId="316F3FB8" w:rsidR="00EA56F9" w:rsidRPr="00EA56F9" w:rsidRDefault="0039572D" w:rsidP="00EA56F9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R</w:t>
      </w:r>
      <w:r w:rsidR="00EA56F9" w:rsidRPr="00EA56F9">
        <w:rPr>
          <w:lang w:val="en-AE"/>
        </w:rPr>
        <w:t>olling</w:t>
      </w:r>
      <w:r>
        <w:rPr>
          <w:lang w:val="en-AE"/>
        </w:rPr>
        <w:t xml:space="preserve"> </w:t>
      </w:r>
      <w:r w:rsidR="00EA56F9" w:rsidRPr="00EA56F9">
        <w:rPr>
          <w:lang w:val="en-AE"/>
        </w:rPr>
        <w:t>(window=30</w:t>
      </w:r>
      <w:r w:rsidRPr="00EA56F9">
        <w:rPr>
          <w:lang w:val="en-AE"/>
        </w:rPr>
        <w:t>). mean</w:t>
      </w:r>
      <w:r w:rsidR="00EA56F9" w:rsidRPr="00EA56F9">
        <w:rPr>
          <w:lang w:val="en-AE"/>
        </w:rPr>
        <w:t>() to smooth short-term fluctuations and highlight long-term movement.</w:t>
      </w:r>
    </w:p>
    <w:p w14:paraId="202AB08E" w14:textId="77777777" w:rsidR="0039572D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Use a statistical test</w:t>
      </w:r>
    </w:p>
    <w:p w14:paraId="05F660FA" w14:textId="234EC6BB" w:rsidR="0039572D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Apply the Augmented Dickey-Fuller (ADF) test:</w:t>
      </w:r>
    </w:p>
    <w:p w14:paraId="0B53762D" w14:textId="7D88D8E9" w:rsidR="00EA56F9" w:rsidRPr="00EA56F9" w:rsidRDefault="00EA56F9" w:rsidP="0039572D">
      <w:pPr>
        <w:numPr>
          <w:ilvl w:val="0"/>
          <w:numId w:val="8"/>
        </w:numPr>
        <w:rPr>
          <w:lang w:val="en-AE"/>
        </w:rPr>
      </w:pPr>
      <w:r w:rsidRPr="00EA56F9">
        <w:rPr>
          <w:lang w:val="en-AE"/>
        </w:rPr>
        <w:t>If p-value &gt; 0.05, the series is non-stationary, which often indicates the presence of a trend.</w:t>
      </w:r>
    </w:p>
    <w:p w14:paraId="1BE94EB4" w14:textId="77777777" w:rsid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The data shows a trend, confirmed through visualization and the ADF test.</w:t>
      </w:r>
    </w:p>
    <w:p w14:paraId="37C9D174" w14:textId="77777777" w:rsidR="00200ED8" w:rsidRPr="00EA56F9" w:rsidRDefault="00200ED8" w:rsidP="00EA56F9">
      <w:pPr>
        <w:rPr>
          <w:lang w:val="en-AE"/>
        </w:rPr>
      </w:pPr>
    </w:p>
    <w:p w14:paraId="373FCC2F" w14:textId="77777777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2: Detecting Seasonality</w:t>
      </w:r>
    </w:p>
    <w:p w14:paraId="2588EFAF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monthly electricity usage and observe similar spikes every summer. To confirm seasonality, follow these steps:</w:t>
      </w:r>
    </w:p>
    <w:p w14:paraId="115FC06E" w14:textId="1056EDFC" w:rsidR="00EA56F9" w:rsidRPr="00EA56F9" w:rsidRDefault="00CA5176" w:rsidP="00EA56F9">
      <w:pPr>
        <w:rPr>
          <w:lang w:val="en-AE"/>
        </w:rPr>
      </w:pPr>
      <w:r>
        <w:rPr>
          <w:lang w:val="en-AE"/>
        </w:rPr>
        <w:t>Stepwise</w:t>
      </w:r>
      <w:r w:rsidR="00F10F5C">
        <w:rPr>
          <w:lang w:val="en-AE"/>
        </w:rPr>
        <w:t xml:space="preserve"> </w:t>
      </w:r>
      <w:r w:rsidR="00EA56F9" w:rsidRPr="00EA56F9">
        <w:rPr>
          <w:lang w:val="en-AE"/>
        </w:rPr>
        <w:t>Solution:</w:t>
      </w:r>
    </w:p>
    <w:p w14:paraId="0F5F09C2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Plot the time series</w:t>
      </w:r>
    </w:p>
    <w:p w14:paraId="2165E3C0" w14:textId="2E3DAE93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Visually inspect the data for repeating patterns over fixed intervals.</w:t>
      </w:r>
    </w:p>
    <w:p w14:paraId="33700623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Use seasonal decomposition</w:t>
      </w:r>
    </w:p>
    <w:p w14:paraId="5CDF0188" w14:textId="3E007AB3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Decompose the series into trend, seasonal, and residual components.</w:t>
      </w:r>
    </w:p>
    <w:p w14:paraId="2BA2BB51" w14:textId="77777777" w:rsidR="0039572D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Check the autocorrelation plot (ACF)</w:t>
      </w:r>
    </w:p>
    <w:p w14:paraId="724AB4DD" w14:textId="1F661E3D" w:rsidR="00EA56F9" w:rsidRPr="00EA56F9" w:rsidRDefault="00EA56F9" w:rsidP="00EA56F9">
      <w:pPr>
        <w:numPr>
          <w:ilvl w:val="0"/>
          <w:numId w:val="9"/>
        </w:numPr>
        <w:rPr>
          <w:lang w:val="en-AE"/>
        </w:rPr>
      </w:pPr>
      <w:r w:rsidRPr="00EA56F9">
        <w:rPr>
          <w:lang w:val="en-AE"/>
        </w:rPr>
        <w:t>Significant spikes at seasonal lags (e.g., lag 12 for monthly data) indicate seasonality.</w:t>
      </w:r>
    </w:p>
    <w:p w14:paraId="37098928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The data exhibits yearly seasonality.</w:t>
      </w:r>
    </w:p>
    <w:p w14:paraId="2AACB9A5" w14:textId="77777777" w:rsidR="00200ED8" w:rsidRDefault="00200ED8" w:rsidP="00EA56F9">
      <w:pPr>
        <w:rPr>
          <w:b/>
          <w:bCs/>
          <w:lang w:val="en-AE"/>
        </w:rPr>
      </w:pPr>
    </w:p>
    <w:p w14:paraId="34601A4A" w14:textId="547514D3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3: Making Data Stationary</w:t>
      </w:r>
    </w:p>
    <w:p w14:paraId="65DD5216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Question:</w:t>
      </w:r>
    </w:p>
    <w:p w14:paraId="76A30196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Your time series model performs poorly because the data contains trend and seasonality. How do you prepare it for ARIMA?</w:t>
      </w:r>
    </w:p>
    <w:p w14:paraId="6680D166" w14:textId="0A54D65D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Stepwise </w:t>
      </w:r>
      <w:r w:rsidR="00EA56F9" w:rsidRPr="00EA56F9">
        <w:rPr>
          <w:lang w:val="en-AE"/>
        </w:rPr>
        <w:t>Solution:</w:t>
      </w:r>
    </w:p>
    <w:p w14:paraId="76EE2445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Check stationarity</w:t>
      </w:r>
      <w:r w:rsidRPr="00EA56F9">
        <w:rPr>
          <w:lang w:val="en-AE"/>
        </w:rPr>
        <w:br/>
        <w:t>Use the ADF test to determine whether the series is stationary.</w:t>
      </w:r>
    </w:p>
    <w:p w14:paraId="28F272B0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Remove trend</w:t>
      </w:r>
      <w:r w:rsidRPr="00EA56F9">
        <w:rPr>
          <w:lang w:val="en-AE"/>
        </w:rPr>
        <w:br/>
        <w:t>Apply first-order differencing:</w:t>
      </w:r>
      <w:r w:rsidRPr="00EA56F9">
        <w:rPr>
          <w:lang w:val="en-AE"/>
        </w:rPr>
        <w:br/>
      </w:r>
      <w:proofErr w:type="spellStart"/>
      <w:r w:rsidRPr="00EA56F9">
        <w:rPr>
          <w:lang w:val="en-AE"/>
        </w:rPr>
        <w:t>df_diff</w:t>
      </w:r>
      <w:proofErr w:type="spellEnd"/>
      <w:r w:rsidRPr="00EA56F9">
        <w:rPr>
          <w:lang w:val="en-AE"/>
        </w:rPr>
        <w:t xml:space="preserve"> = </w:t>
      </w:r>
      <w:proofErr w:type="spellStart"/>
      <w:proofErr w:type="gramStart"/>
      <w:r w:rsidRPr="00EA56F9">
        <w:rPr>
          <w:lang w:val="en-AE"/>
        </w:rPr>
        <w:t>df.diff</w:t>
      </w:r>
      <w:proofErr w:type="spellEnd"/>
      <w:proofErr w:type="gramEnd"/>
      <w:r w:rsidRPr="00EA56F9">
        <w:rPr>
          <w:lang w:val="en-AE"/>
        </w:rPr>
        <w:t>().</w:t>
      </w:r>
      <w:proofErr w:type="spellStart"/>
      <w:r w:rsidRPr="00EA56F9">
        <w:rPr>
          <w:lang w:val="en-AE"/>
        </w:rPr>
        <w:t>dropna</w:t>
      </w:r>
      <w:proofErr w:type="spellEnd"/>
      <w:r w:rsidRPr="00EA56F9">
        <w:rPr>
          <w:lang w:val="en-AE"/>
        </w:rPr>
        <w:t>()</w:t>
      </w:r>
    </w:p>
    <w:p w14:paraId="78269B15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Remove seasonality</w:t>
      </w:r>
      <w:r w:rsidRPr="00EA56F9">
        <w:rPr>
          <w:lang w:val="en-AE"/>
        </w:rPr>
        <w:br/>
        <w:t>Apply seasonal differencing (e.g., for monthly data):</w:t>
      </w:r>
      <w:r w:rsidRPr="00EA56F9">
        <w:rPr>
          <w:lang w:val="en-AE"/>
        </w:rPr>
        <w:br/>
      </w:r>
      <w:proofErr w:type="spellStart"/>
      <w:r w:rsidRPr="00EA56F9">
        <w:rPr>
          <w:lang w:val="en-AE"/>
        </w:rPr>
        <w:t>df_seasonal_diff</w:t>
      </w:r>
      <w:proofErr w:type="spellEnd"/>
      <w:r w:rsidRPr="00EA56F9">
        <w:rPr>
          <w:lang w:val="en-AE"/>
        </w:rPr>
        <w:t xml:space="preserve"> = </w:t>
      </w:r>
      <w:proofErr w:type="spellStart"/>
      <w:proofErr w:type="gramStart"/>
      <w:r w:rsidRPr="00EA56F9">
        <w:rPr>
          <w:lang w:val="en-AE"/>
        </w:rPr>
        <w:t>df.diff</w:t>
      </w:r>
      <w:proofErr w:type="spellEnd"/>
      <w:proofErr w:type="gramEnd"/>
      <w:r w:rsidRPr="00EA56F9">
        <w:rPr>
          <w:lang w:val="en-AE"/>
        </w:rPr>
        <w:t>(12).</w:t>
      </w:r>
      <w:proofErr w:type="spellStart"/>
      <w:r w:rsidRPr="00EA56F9">
        <w:rPr>
          <w:lang w:val="en-AE"/>
        </w:rPr>
        <w:t>dropna</w:t>
      </w:r>
      <w:proofErr w:type="spellEnd"/>
      <w:r w:rsidRPr="00EA56F9">
        <w:rPr>
          <w:lang w:val="en-AE"/>
        </w:rPr>
        <w:t>()</w:t>
      </w:r>
    </w:p>
    <w:p w14:paraId="7C1869F7" w14:textId="77777777" w:rsidR="00EA56F9" w:rsidRPr="00EA56F9" w:rsidRDefault="00EA56F9" w:rsidP="00EA56F9">
      <w:pPr>
        <w:numPr>
          <w:ilvl w:val="0"/>
          <w:numId w:val="10"/>
        </w:numPr>
        <w:rPr>
          <w:lang w:val="en-AE"/>
        </w:rPr>
      </w:pPr>
      <w:r w:rsidRPr="00EA56F9">
        <w:rPr>
          <w:lang w:val="en-AE"/>
        </w:rPr>
        <w:t>Re-check stationarity</w:t>
      </w:r>
      <w:r w:rsidRPr="00EA56F9">
        <w:rPr>
          <w:lang w:val="en-AE"/>
        </w:rPr>
        <w:br/>
        <w:t>Perform the ADF test again on the transformed series.</w:t>
      </w:r>
    </w:p>
    <w:p w14:paraId="4FA613F4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lastRenderedPageBreak/>
        <w:t>Conclusion:</w:t>
      </w:r>
      <w:r w:rsidRPr="00EA56F9">
        <w:rPr>
          <w:lang w:val="en-AE"/>
        </w:rPr>
        <w:br/>
        <w:t>Differencing removes non-stationarity, making the data suitable for ARIMA modeling.</w:t>
      </w:r>
    </w:p>
    <w:p w14:paraId="182BD9F6" w14:textId="77777777" w:rsidR="00200ED8" w:rsidRDefault="00200ED8" w:rsidP="00EA56F9">
      <w:pPr>
        <w:rPr>
          <w:b/>
          <w:bCs/>
          <w:lang w:val="en-AE"/>
        </w:rPr>
      </w:pPr>
    </w:p>
    <w:p w14:paraId="23D33203" w14:textId="3F5AC45C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4: Choosing Model for No Seasonality</w:t>
      </w:r>
    </w:p>
    <w:p w14:paraId="78327162" w14:textId="3AE3A155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r w:rsidR="0039572D" w:rsidRPr="00EA56F9">
        <w:rPr>
          <w:lang w:val="en-AE"/>
        </w:rPr>
        <w:t>analysing</w:t>
      </w:r>
      <w:r w:rsidRPr="00EA56F9">
        <w:rPr>
          <w:lang w:val="en-AE"/>
        </w:rPr>
        <w:t xml:space="preserve"> time series data (e.g., daily website visits) that shows a clear trend but no seasonality. Which model should you choose?</w:t>
      </w:r>
    </w:p>
    <w:p w14:paraId="4234A3B4" w14:textId="12957F4A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Stepwise </w:t>
      </w:r>
      <w:r w:rsidR="00EA56F9" w:rsidRPr="00EA56F9">
        <w:rPr>
          <w:lang w:val="en-AE"/>
        </w:rPr>
        <w:t>Solution:</w:t>
      </w:r>
    </w:p>
    <w:p w14:paraId="787907D4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Plot the data to confirm the absence of repeating seasonal patterns.</w:t>
      </w:r>
    </w:p>
    <w:p w14:paraId="562E4F3E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Use the ADF test to check stationarity.</w:t>
      </w:r>
    </w:p>
    <w:p w14:paraId="49A2E7D9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If trend exists but no seasonality is present:</w:t>
      </w:r>
    </w:p>
    <w:p w14:paraId="09A54002" w14:textId="77777777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>Use an ARIMA model (not SARIMA or Holt-Winters).</w:t>
      </w:r>
    </w:p>
    <w:p w14:paraId="23954DD7" w14:textId="032177A0" w:rsidR="00EA56F9" w:rsidRPr="0039572D" w:rsidRDefault="00EA56F9" w:rsidP="0039572D">
      <w:pPr>
        <w:pStyle w:val="ListParagraph"/>
        <w:numPr>
          <w:ilvl w:val="0"/>
          <w:numId w:val="18"/>
        </w:numPr>
        <w:rPr>
          <w:lang w:val="en-AE"/>
        </w:rPr>
      </w:pPr>
      <w:r w:rsidRPr="0039572D">
        <w:rPr>
          <w:lang w:val="en-AE"/>
        </w:rPr>
        <w:t xml:space="preserve">Determine parameters using ACF/PACF plots or </w:t>
      </w:r>
      <w:r w:rsidR="00AA620A" w:rsidRPr="0039572D">
        <w:rPr>
          <w:lang w:val="en-AE"/>
        </w:rPr>
        <w:t>auto Arima</w:t>
      </w:r>
      <w:r w:rsidRPr="0039572D">
        <w:rPr>
          <w:lang w:val="en-AE"/>
        </w:rPr>
        <w:t>.</w:t>
      </w:r>
    </w:p>
    <w:p w14:paraId="31D80507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ARIMA is suitable for time series with trend but no seasonality.</w:t>
      </w:r>
    </w:p>
    <w:p w14:paraId="1A10EB8C" w14:textId="77777777" w:rsidR="00200ED8" w:rsidRDefault="00200ED8" w:rsidP="00EA56F9">
      <w:pPr>
        <w:rPr>
          <w:b/>
          <w:bCs/>
          <w:lang w:val="en-AE"/>
        </w:rPr>
      </w:pPr>
    </w:p>
    <w:p w14:paraId="555D2185" w14:textId="6555725B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5: Evaluating Forecast Performance</w:t>
      </w:r>
    </w:p>
    <w:p w14:paraId="70DBC24E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forecast sales for the next three months and want to assess accuracy. What steps should you follow?</w:t>
      </w:r>
    </w:p>
    <w:p w14:paraId="39BA261E" w14:textId="54AC85C5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Stepwise </w:t>
      </w:r>
      <w:r w:rsidR="00EA56F9" w:rsidRPr="00EA56F9">
        <w:rPr>
          <w:lang w:val="en-AE"/>
        </w:rPr>
        <w:t>Solution:</w:t>
      </w:r>
    </w:p>
    <w:p w14:paraId="35552970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Compare forecasted values with actual observed values.</w:t>
      </w:r>
    </w:p>
    <w:p w14:paraId="1F236DAE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Calculate error metrics:</w:t>
      </w:r>
    </w:p>
    <w:p w14:paraId="2D336455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MAE (Mean Absolute Error)</w:t>
      </w:r>
    </w:p>
    <w:p w14:paraId="279CEC98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RMSE (Root Mean Squared Error)</w:t>
      </w:r>
    </w:p>
    <w:p w14:paraId="4A2D4348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MAPE (Mean Absolute Percentage Error)</w:t>
      </w:r>
    </w:p>
    <w:p w14:paraId="457B069C" w14:textId="77777777" w:rsidR="00EA56F9" w:rsidRPr="0039572D" w:rsidRDefault="00EA56F9" w:rsidP="0039572D">
      <w:pPr>
        <w:pStyle w:val="ListParagraph"/>
        <w:numPr>
          <w:ilvl w:val="0"/>
          <w:numId w:val="19"/>
        </w:numPr>
        <w:rPr>
          <w:lang w:val="en-AE"/>
        </w:rPr>
      </w:pPr>
      <w:r w:rsidRPr="0039572D">
        <w:rPr>
          <w:lang w:val="en-AE"/>
        </w:rPr>
        <w:t>Interpret the results:</w:t>
      </w:r>
    </w:p>
    <w:p w14:paraId="1BB96644" w14:textId="77777777" w:rsidR="00EA56F9" w:rsidRPr="0039572D" w:rsidRDefault="00EA56F9" w:rsidP="0039572D">
      <w:pPr>
        <w:pStyle w:val="ListParagraph"/>
        <w:numPr>
          <w:ilvl w:val="1"/>
          <w:numId w:val="19"/>
        </w:numPr>
        <w:rPr>
          <w:lang w:val="en-AE"/>
        </w:rPr>
      </w:pPr>
      <w:r w:rsidRPr="0039572D">
        <w:rPr>
          <w:lang w:val="en-AE"/>
        </w:rPr>
        <w:t>Lower error values indicate better forecast accuracy.</w:t>
      </w:r>
    </w:p>
    <w:p w14:paraId="3294FF25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Forecast performance is evaluated using error metrics.</w:t>
      </w:r>
    </w:p>
    <w:p w14:paraId="40394AAE" w14:textId="77777777" w:rsidR="00200ED8" w:rsidRDefault="00200ED8" w:rsidP="00EA56F9">
      <w:pPr>
        <w:rPr>
          <w:b/>
          <w:bCs/>
          <w:lang w:val="en-AE"/>
        </w:rPr>
      </w:pPr>
    </w:p>
    <w:p w14:paraId="1F7A3814" w14:textId="16290F36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6: Sudden Spike in Data</w:t>
      </w:r>
    </w:p>
    <w:p w14:paraId="2EC61994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daily water consumption and notice a sudden spike on one day. What should you do?</w:t>
      </w:r>
    </w:p>
    <w:p w14:paraId="00D01318" w14:textId="536D4F7A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Stepwise </w:t>
      </w:r>
      <w:r w:rsidR="00EA56F9" w:rsidRPr="00EA56F9">
        <w:rPr>
          <w:lang w:val="en-AE"/>
        </w:rPr>
        <w:t>Solution:</w:t>
      </w:r>
    </w:p>
    <w:p w14:paraId="49792868" w14:textId="77777777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>Verify whether the spike is due to a real event (e.g., water leak, festival).</w:t>
      </w:r>
    </w:p>
    <w:p w14:paraId="480FE976" w14:textId="2B1D969F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 xml:space="preserve">If it is a real event, keep the value as it reflects true </w:t>
      </w:r>
      <w:r w:rsidR="0039572D" w:rsidRPr="00EA56F9">
        <w:rPr>
          <w:lang w:val="en-AE"/>
        </w:rPr>
        <w:t>behaviour</w:t>
      </w:r>
      <w:r w:rsidRPr="00EA56F9">
        <w:rPr>
          <w:lang w:val="en-AE"/>
        </w:rPr>
        <w:t>.</w:t>
      </w:r>
    </w:p>
    <w:p w14:paraId="257C2458" w14:textId="77777777" w:rsidR="00EA56F9" w:rsidRPr="00EA56F9" w:rsidRDefault="00EA56F9" w:rsidP="0039572D">
      <w:pPr>
        <w:numPr>
          <w:ilvl w:val="0"/>
          <w:numId w:val="20"/>
        </w:numPr>
        <w:rPr>
          <w:lang w:val="en-AE"/>
        </w:rPr>
      </w:pPr>
      <w:r w:rsidRPr="00EA56F9">
        <w:rPr>
          <w:lang w:val="en-AE"/>
        </w:rPr>
        <w:t>If it is an error or outlier, you may:</w:t>
      </w:r>
    </w:p>
    <w:p w14:paraId="268AFA98" w14:textId="77777777" w:rsidR="00EA56F9" w:rsidRPr="0039572D" w:rsidRDefault="00EA56F9" w:rsidP="0039572D">
      <w:pPr>
        <w:pStyle w:val="ListParagraph"/>
        <w:numPr>
          <w:ilvl w:val="0"/>
          <w:numId w:val="20"/>
        </w:numPr>
        <w:rPr>
          <w:lang w:val="en-AE"/>
        </w:rPr>
      </w:pPr>
      <w:r w:rsidRPr="0039572D">
        <w:rPr>
          <w:lang w:val="en-AE"/>
        </w:rPr>
        <w:t>Replace it with the average of nearby values, or</w:t>
      </w:r>
    </w:p>
    <w:p w14:paraId="3CBC5CA8" w14:textId="77777777" w:rsidR="00EA56F9" w:rsidRPr="0039572D" w:rsidRDefault="00EA56F9" w:rsidP="0039572D">
      <w:pPr>
        <w:pStyle w:val="ListParagraph"/>
        <w:numPr>
          <w:ilvl w:val="0"/>
          <w:numId w:val="20"/>
        </w:numPr>
        <w:rPr>
          <w:lang w:val="en-AE"/>
        </w:rPr>
      </w:pPr>
      <w:r w:rsidRPr="0039572D">
        <w:rPr>
          <w:lang w:val="en-AE"/>
        </w:rPr>
        <w:t>Apply smoothing techniques such as a rolling average.</w:t>
      </w:r>
    </w:p>
    <w:p w14:paraId="2FBB835A" w14:textId="77777777" w:rsidR="00200ED8" w:rsidRDefault="00200ED8" w:rsidP="00EA56F9">
      <w:pPr>
        <w:rPr>
          <w:b/>
          <w:bCs/>
          <w:lang w:val="en-AE"/>
        </w:rPr>
      </w:pPr>
    </w:p>
    <w:p w14:paraId="7DB04957" w14:textId="70F2DAA9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7: Sales Goes Up Every December</w:t>
      </w:r>
    </w:p>
    <w:p w14:paraId="6EFA8643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 xml:space="preserve">You are </w:t>
      </w:r>
      <w:proofErr w:type="spellStart"/>
      <w:r w:rsidRPr="00EA56F9">
        <w:rPr>
          <w:lang w:val="en-AE"/>
        </w:rPr>
        <w:t>analyzing</w:t>
      </w:r>
      <w:proofErr w:type="spellEnd"/>
      <w:r w:rsidRPr="00EA56F9">
        <w:rPr>
          <w:lang w:val="en-AE"/>
        </w:rPr>
        <w:t xml:space="preserve"> monthly store sales and observe that sales increase every December. What does this indicate?</w:t>
      </w:r>
    </w:p>
    <w:p w14:paraId="1BFDBBB1" w14:textId="7B4114C1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Logical </w:t>
      </w:r>
      <w:r w:rsidR="00EA56F9" w:rsidRPr="00EA56F9">
        <w:rPr>
          <w:lang w:val="en-AE"/>
        </w:rPr>
        <w:t>Solution:</w:t>
      </w:r>
    </w:p>
    <w:p w14:paraId="701638CF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t>Confirm that this increase occurs every year.</w:t>
      </w:r>
    </w:p>
    <w:p w14:paraId="1F8E504B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t>A repeating yearly pattern indicates seasonality.</w:t>
      </w:r>
    </w:p>
    <w:p w14:paraId="31AB00B9" w14:textId="77777777" w:rsidR="00EA56F9" w:rsidRPr="00EA56F9" w:rsidRDefault="00EA56F9" w:rsidP="00EA56F9">
      <w:pPr>
        <w:numPr>
          <w:ilvl w:val="0"/>
          <w:numId w:val="14"/>
        </w:numPr>
        <w:rPr>
          <w:lang w:val="en-AE"/>
        </w:rPr>
      </w:pPr>
      <w:r w:rsidRPr="00EA56F9">
        <w:rPr>
          <w:lang w:val="en-AE"/>
        </w:rPr>
        <w:lastRenderedPageBreak/>
        <w:t>Suitable models include:</w:t>
      </w:r>
    </w:p>
    <w:p w14:paraId="08478AE2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Holt-Winters</w:t>
      </w:r>
    </w:p>
    <w:p w14:paraId="3BA7B321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SARIMA</w:t>
      </w:r>
    </w:p>
    <w:p w14:paraId="2B8FC737" w14:textId="77777777" w:rsidR="00EA56F9" w:rsidRPr="00EA56F9" w:rsidRDefault="00EA56F9" w:rsidP="00EA56F9">
      <w:pPr>
        <w:numPr>
          <w:ilvl w:val="1"/>
          <w:numId w:val="16"/>
        </w:numPr>
        <w:rPr>
          <w:lang w:val="en-AE"/>
        </w:rPr>
      </w:pPr>
      <w:r w:rsidRPr="00EA56F9">
        <w:rPr>
          <w:lang w:val="en-AE"/>
        </w:rPr>
        <w:t>Facebook Prophet</w:t>
      </w:r>
    </w:p>
    <w:p w14:paraId="63F17C46" w14:textId="24A39EC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An annual increase in December sales indicates seasonality.</w:t>
      </w:r>
    </w:p>
    <w:p w14:paraId="7F9BDE26" w14:textId="77777777" w:rsidR="00200ED8" w:rsidRDefault="00200ED8" w:rsidP="00EA56F9">
      <w:pPr>
        <w:rPr>
          <w:b/>
          <w:bCs/>
          <w:lang w:val="en-AE"/>
        </w:rPr>
      </w:pPr>
    </w:p>
    <w:p w14:paraId="42396A50" w14:textId="47AAD435" w:rsidR="00EA56F9" w:rsidRPr="00EA56F9" w:rsidRDefault="00EA56F9" w:rsidP="00EA56F9">
      <w:pPr>
        <w:rPr>
          <w:b/>
          <w:bCs/>
          <w:lang w:val="en-AE"/>
        </w:rPr>
      </w:pPr>
      <w:r w:rsidRPr="00EA56F9">
        <w:rPr>
          <w:b/>
          <w:bCs/>
          <w:lang w:val="en-AE"/>
        </w:rPr>
        <w:t>Scenario 8: Forecasting with Missing Values</w:t>
      </w:r>
    </w:p>
    <w:p w14:paraId="2FB05395" w14:textId="77777777" w:rsidR="00EA56F9" w:rsidRPr="00EA56F9" w:rsidRDefault="00EA56F9" w:rsidP="00EA56F9">
      <w:pPr>
        <w:rPr>
          <w:lang w:val="en-AE"/>
        </w:rPr>
      </w:pPr>
      <w:r w:rsidRPr="00EA56F9">
        <w:rPr>
          <w:lang w:val="en-AE"/>
        </w:rPr>
        <w:t>You are forecasting stock prices, but some days of data are missing. How should you handle this?</w:t>
      </w:r>
    </w:p>
    <w:p w14:paraId="1A8350C6" w14:textId="60E2644D" w:rsidR="00EA56F9" w:rsidRPr="00EA56F9" w:rsidRDefault="00CA5176" w:rsidP="00EA56F9">
      <w:pPr>
        <w:rPr>
          <w:lang w:val="en-AE"/>
        </w:rPr>
      </w:pPr>
      <w:r>
        <w:rPr>
          <w:lang w:val="en-AE"/>
        </w:rPr>
        <w:t xml:space="preserve">Logical </w:t>
      </w:r>
      <w:r w:rsidR="00EA56F9" w:rsidRPr="00EA56F9">
        <w:rPr>
          <w:lang w:val="en-AE"/>
        </w:rPr>
        <w:t>Solution:</w:t>
      </w:r>
    </w:p>
    <w:p w14:paraId="78371F65" w14:textId="77777777" w:rsid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Assess the extent of missing data.</w:t>
      </w:r>
      <w:r>
        <w:rPr>
          <w:lang w:val="en-AE"/>
        </w:rPr>
        <w:t xml:space="preserve"> </w:t>
      </w:r>
    </w:p>
    <w:p w14:paraId="3A4E31B7" w14:textId="7194E58C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If only a few values are missing, fill them using nearby averages.</w:t>
      </w:r>
    </w:p>
    <w:p w14:paraId="64D61916" w14:textId="77777777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Avoid dropping rows unless a large portion of data is missing.</w:t>
      </w:r>
    </w:p>
    <w:p w14:paraId="048D5882" w14:textId="77777777" w:rsidR="00EA56F9" w:rsidRPr="00EA56F9" w:rsidRDefault="00EA56F9" w:rsidP="00EA56F9">
      <w:pPr>
        <w:numPr>
          <w:ilvl w:val="0"/>
          <w:numId w:val="17"/>
        </w:numPr>
        <w:rPr>
          <w:lang w:val="en-AE"/>
        </w:rPr>
      </w:pPr>
      <w:r w:rsidRPr="00EA56F9">
        <w:rPr>
          <w:lang w:val="en-AE"/>
        </w:rPr>
        <w:t>Use forward fill or interpolation methods:</w:t>
      </w:r>
      <w:r w:rsidRPr="00EA56F9">
        <w:rPr>
          <w:lang w:val="en-AE"/>
        </w:rPr>
        <w:br/>
      </w:r>
      <w:proofErr w:type="spellStart"/>
      <w:proofErr w:type="gramStart"/>
      <w:r w:rsidRPr="00EA56F9">
        <w:rPr>
          <w:lang w:val="en-AE"/>
        </w:rPr>
        <w:t>df.fillna</w:t>
      </w:r>
      <w:proofErr w:type="spellEnd"/>
      <w:proofErr w:type="gramEnd"/>
      <w:r w:rsidRPr="00EA56F9">
        <w:rPr>
          <w:lang w:val="en-AE"/>
        </w:rPr>
        <w:t>(method='</w:t>
      </w:r>
      <w:proofErr w:type="spellStart"/>
      <w:r w:rsidRPr="00EA56F9">
        <w:rPr>
          <w:lang w:val="en-AE"/>
        </w:rPr>
        <w:t>ffill</w:t>
      </w:r>
      <w:proofErr w:type="spellEnd"/>
      <w:r w:rsidRPr="00EA56F9">
        <w:rPr>
          <w:lang w:val="en-AE"/>
        </w:rPr>
        <w:t xml:space="preserve">', </w:t>
      </w:r>
      <w:proofErr w:type="spellStart"/>
      <w:r w:rsidRPr="00EA56F9">
        <w:rPr>
          <w:lang w:val="en-AE"/>
        </w:rPr>
        <w:t>inplace</w:t>
      </w:r>
      <w:proofErr w:type="spellEnd"/>
      <w:r w:rsidRPr="00EA56F9">
        <w:rPr>
          <w:lang w:val="en-AE"/>
        </w:rPr>
        <w:t>=True)</w:t>
      </w:r>
    </w:p>
    <w:p w14:paraId="1762F0B1" w14:textId="34E6556A" w:rsidR="00A81318" w:rsidRPr="00EA56F9" w:rsidRDefault="00EA56F9" w:rsidP="00EA56F9">
      <w:pPr>
        <w:rPr>
          <w:lang w:val="en-AE"/>
        </w:rPr>
      </w:pPr>
      <w:r w:rsidRPr="00EA56F9">
        <w:rPr>
          <w:lang w:val="en-AE"/>
        </w:rPr>
        <w:t>Conclusion:</w:t>
      </w:r>
      <w:r w:rsidRPr="00EA56F9">
        <w:rPr>
          <w:lang w:val="en-AE"/>
        </w:rPr>
        <w:br/>
        <w:t>Missing values should be handled appropriately before building a forecasting model.</w:t>
      </w:r>
    </w:p>
    <w:sectPr w:rsidR="00A81318" w:rsidRPr="00EA56F9">
      <w:headerReference w:type="default" r:id="rId8"/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98204" w14:textId="77777777" w:rsidR="00BF453F" w:rsidRDefault="00BF453F">
      <w:pPr>
        <w:spacing w:line="240" w:lineRule="auto"/>
      </w:pPr>
      <w:r>
        <w:separator/>
      </w:r>
    </w:p>
  </w:endnote>
  <w:endnote w:type="continuationSeparator" w:id="0">
    <w:p w14:paraId="7F61082D" w14:textId="77777777" w:rsidR="00BF453F" w:rsidRDefault="00BF4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A3D45" w14:textId="77777777" w:rsidR="00BF453F" w:rsidRDefault="00BF453F">
      <w:r>
        <w:separator/>
      </w:r>
    </w:p>
  </w:footnote>
  <w:footnote w:type="continuationSeparator" w:id="0">
    <w:p w14:paraId="0076FDA3" w14:textId="77777777" w:rsidR="00BF453F" w:rsidRDefault="00BF4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EDF2D" w14:textId="77777777" w:rsidR="00A81318" w:rsidRDefault="00000000">
    <w:pPr>
      <w:pStyle w:val="Header"/>
    </w:pPr>
    <w:r>
      <w:pict w14:anchorId="76D345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171841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9D082F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466B4"/>
    <w:multiLevelType w:val="multilevel"/>
    <w:tmpl w:val="A9B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04F70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F7F4B"/>
    <w:multiLevelType w:val="multilevel"/>
    <w:tmpl w:val="DF5C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A6596D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265C5"/>
    <w:multiLevelType w:val="multilevel"/>
    <w:tmpl w:val="0E7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425B1"/>
    <w:multiLevelType w:val="hybridMultilevel"/>
    <w:tmpl w:val="234801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B3705"/>
    <w:multiLevelType w:val="multilevel"/>
    <w:tmpl w:val="10D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40916"/>
    <w:multiLevelType w:val="multilevel"/>
    <w:tmpl w:val="AE7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6F31C5"/>
    <w:multiLevelType w:val="multilevel"/>
    <w:tmpl w:val="27AA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7F7753"/>
    <w:multiLevelType w:val="multilevel"/>
    <w:tmpl w:val="FDA6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25D58"/>
    <w:multiLevelType w:val="multilevel"/>
    <w:tmpl w:val="DF5C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297207">
    <w:abstractNumId w:val="3"/>
  </w:num>
  <w:num w:numId="2" w16cid:durableId="1695840059">
    <w:abstractNumId w:val="1"/>
  </w:num>
  <w:num w:numId="3" w16cid:durableId="1118715957">
    <w:abstractNumId w:val="16"/>
  </w:num>
  <w:num w:numId="4" w16cid:durableId="1014694848">
    <w:abstractNumId w:val="0"/>
  </w:num>
  <w:num w:numId="5" w16cid:durableId="202788507">
    <w:abstractNumId w:val="4"/>
  </w:num>
  <w:num w:numId="6" w16cid:durableId="802581150">
    <w:abstractNumId w:val="9"/>
  </w:num>
  <w:num w:numId="7" w16cid:durableId="2136749869">
    <w:abstractNumId w:val="19"/>
  </w:num>
  <w:num w:numId="8" w16cid:durableId="1449005233">
    <w:abstractNumId w:val="17"/>
  </w:num>
  <w:num w:numId="9" w16cid:durableId="1009481239">
    <w:abstractNumId w:val="6"/>
  </w:num>
  <w:num w:numId="10" w16cid:durableId="1520584279">
    <w:abstractNumId w:val="11"/>
  </w:num>
  <w:num w:numId="11" w16cid:durableId="528224955">
    <w:abstractNumId w:val="10"/>
  </w:num>
  <w:num w:numId="12" w16cid:durableId="1193420507">
    <w:abstractNumId w:val="14"/>
  </w:num>
  <w:num w:numId="13" w16cid:durableId="678776605">
    <w:abstractNumId w:val="15"/>
  </w:num>
  <w:num w:numId="14" w16cid:durableId="176231732">
    <w:abstractNumId w:val="13"/>
  </w:num>
  <w:num w:numId="15" w16cid:durableId="1673609700">
    <w:abstractNumId w:val="8"/>
  </w:num>
  <w:num w:numId="16" w16cid:durableId="1100874320">
    <w:abstractNumId w:val="18"/>
  </w:num>
  <w:num w:numId="17" w16cid:durableId="301160205">
    <w:abstractNumId w:val="5"/>
  </w:num>
  <w:num w:numId="18" w16cid:durableId="2111047756">
    <w:abstractNumId w:val="2"/>
  </w:num>
  <w:num w:numId="19" w16cid:durableId="1911963648">
    <w:abstractNumId w:val="7"/>
  </w:num>
  <w:num w:numId="20" w16cid:durableId="1293948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318"/>
    <w:rsid w:val="0001234B"/>
    <w:rsid w:val="00036820"/>
    <w:rsid w:val="0005114A"/>
    <w:rsid w:val="00200ED8"/>
    <w:rsid w:val="0039572D"/>
    <w:rsid w:val="003E62E4"/>
    <w:rsid w:val="0059628E"/>
    <w:rsid w:val="00856967"/>
    <w:rsid w:val="008A5DAC"/>
    <w:rsid w:val="0093615E"/>
    <w:rsid w:val="00A81318"/>
    <w:rsid w:val="00AA620A"/>
    <w:rsid w:val="00BF453F"/>
    <w:rsid w:val="00CA5176"/>
    <w:rsid w:val="00EA56F9"/>
    <w:rsid w:val="00F10F5C"/>
    <w:rsid w:val="00F274D3"/>
    <w:rsid w:val="2D512F78"/>
    <w:rsid w:val="3F6D6AD3"/>
    <w:rsid w:val="4065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9C587D"/>
  <w15:docId w15:val="{0FC70478-8D56-436F-B4A7-CAC69941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95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13</cp:revision>
  <dcterms:created xsi:type="dcterms:W3CDTF">2025-04-23T11:38:00Z</dcterms:created>
  <dcterms:modified xsi:type="dcterms:W3CDTF">2026-01-21T12:04:00Z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9EF1578C7FCC4153BCB67194F6FA08B1_12</vt:lpwstr>
  </property>
</Properties>
</file>