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5F484" w14:textId="77777777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1: Identifying Trend</w:t>
      </w:r>
    </w:p>
    <w:p w14:paraId="3A1257DA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are given a dataset showing daily temperature for the past year. You observe that the values generally increase over time. To confirm the presence of a trend, follow these steps:</w:t>
      </w:r>
    </w:p>
    <w:p w14:paraId="6CC10F3F" w14:textId="69D40C8B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="00EA56F9" w:rsidRPr="00EA56F9">
        <w:rPr>
          <w:lang w:val="en-AE"/>
        </w:rPr>
        <w:t>Solution:</w:t>
      </w:r>
    </w:p>
    <w:p w14:paraId="43B5C163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Plot the data</w:t>
      </w:r>
    </w:p>
    <w:p w14:paraId="4572E7E9" w14:textId="16CFF9FB" w:rsidR="00EA56F9" w:rsidRPr="00EA56F9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Use a line plot to visually inspect whether the data shows an overall upward or downward movement.</w:t>
      </w:r>
    </w:p>
    <w:p w14:paraId="08E417BC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Check the rolling mean</w:t>
      </w:r>
    </w:p>
    <w:p w14:paraId="13EC4712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Apply a rolling average such as.</w:t>
      </w:r>
      <w:r w:rsidR="0039572D">
        <w:rPr>
          <w:lang w:val="en-AE"/>
        </w:rPr>
        <w:t xml:space="preserve"> </w:t>
      </w:r>
    </w:p>
    <w:p w14:paraId="6437B194" w14:textId="316F3FB8" w:rsidR="00EA56F9" w:rsidRPr="00EA56F9" w:rsidRDefault="0039572D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R</w:t>
      </w:r>
      <w:r w:rsidR="00EA56F9" w:rsidRPr="00EA56F9">
        <w:rPr>
          <w:lang w:val="en-AE"/>
        </w:rPr>
        <w:t>olling</w:t>
      </w:r>
      <w:r>
        <w:rPr>
          <w:lang w:val="en-AE"/>
        </w:rPr>
        <w:t xml:space="preserve"> </w:t>
      </w:r>
      <w:r w:rsidR="00EA56F9" w:rsidRPr="00EA56F9">
        <w:rPr>
          <w:lang w:val="en-AE"/>
        </w:rPr>
        <w:t>(window=30</w:t>
      </w:r>
      <w:r w:rsidRPr="00EA56F9">
        <w:rPr>
          <w:lang w:val="en-AE"/>
        </w:rPr>
        <w:t>). mean</w:t>
      </w:r>
      <w:r w:rsidR="00EA56F9" w:rsidRPr="00EA56F9">
        <w:rPr>
          <w:lang w:val="en-AE"/>
        </w:rPr>
        <w:t>() to smooth short-term fluctuations and highlight long-term movement.</w:t>
      </w:r>
    </w:p>
    <w:p w14:paraId="202AB08E" w14:textId="77777777" w:rsidR="0039572D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Use a statistical test</w:t>
      </w:r>
    </w:p>
    <w:p w14:paraId="05F660FA" w14:textId="234EC6BB" w:rsidR="0039572D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Apply the Augmented Dickey-Fuller (ADF) test:</w:t>
      </w:r>
    </w:p>
    <w:p w14:paraId="0B53762D" w14:textId="7D88D8E9" w:rsidR="00EA56F9" w:rsidRPr="00EA56F9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If p-value &gt; 0.05, the series is non-stationary, which often indicates the presence of a trend.</w:t>
      </w:r>
    </w:p>
    <w:p w14:paraId="1BE94EB4" w14:textId="77777777" w:rsid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The data shows a trend, confirmed through visualization and the ADF test.</w:t>
      </w:r>
    </w:p>
    <w:p w14:paraId="37C9D174" w14:textId="77777777" w:rsidR="00200ED8" w:rsidRPr="00EA56F9" w:rsidRDefault="00200ED8" w:rsidP="00EA56F9">
      <w:pPr>
        <w:rPr>
          <w:lang w:val="en-AE"/>
        </w:rPr>
      </w:pPr>
    </w:p>
    <w:p w14:paraId="373FCC2F" w14:textId="77777777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2: Detecting Seasonality</w:t>
      </w:r>
    </w:p>
    <w:p w14:paraId="2588EFAF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monthly electricity usage and observe similar spikes every summer. To confirm seasonality, follow these steps:</w:t>
      </w:r>
    </w:p>
    <w:p w14:paraId="115FC06E" w14:textId="4FE80E89" w:rsidR="00EA56F9" w:rsidRPr="00EA56F9" w:rsidRDefault="00990FD1" w:rsidP="00EA56F9">
      <w:pPr>
        <w:rPr>
          <w:lang w:val="en-AE"/>
        </w:rPr>
      </w:pPr>
      <w:r>
        <w:rPr>
          <w:lang w:val="en-AE"/>
        </w:rPr>
        <w:t>Logistic</w:t>
      </w:r>
      <w:r w:rsidR="00F10F5C">
        <w:rPr>
          <w:lang w:val="en-AE"/>
        </w:rPr>
        <w:t xml:space="preserve"> </w:t>
      </w:r>
      <w:r w:rsidR="00EA56F9" w:rsidRPr="00EA56F9">
        <w:rPr>
          <w:lang w:val="en-AE"/>
        </w:rPr>
        <w:t>Solution:</w:t>
      </w:r>
    </w:p>
    <w:p w14:paraId="0F5F09C2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Plot the time series</w:t>
      </w:r>
    </w:p>
    <w:p w14:paraId="2165E3C0" w14:textId="2E3DAE93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Visually inspect the data for repeating patterns over fixed intervals.</w:t>
      </w:r>
    </w:p>
    <w:p w14:paraId="33700623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Use seasonal decomposition</w:t>
      </w:r>
    </w:p>
    <w:p w14:paraId="5CDF0188" w14:textId="3E007AB3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Decompose the series into trend, seasonal, and residual components.</w:t>
      </w:r>
    </w:p>
    <w:p w14:paraId="2BA2BB51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Check the autocorrelation plot (ACF)</w:t>
      </w:r>
    </w:p>
    <w:p w14:paraId="724AB4DD" w14:textId="1F661E3D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Significant spikes at seasonal lags (e.g., lag 12 for monthly data) indicate seasonality.</w:t>
      </w:r>
    </w:p>
    <w:p w14:paraId="37098928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The data exhibits yearly seasonality.</w:t>
      </w:r>
    </w:p>
    <w:p w14:paraId="2AACB9A5" w14:textId="77777777" w:rsidR="00200ED8" w:rsidRDefault="00200ED8" w:rsidP="00EA56F9">
      <w:pPr>
        <w:rPr>
          <w:b/>
          <w:bCs/>
          <w:lang w:val="en-AE"/>
        </w:rPr>
      </w:pPr>
    </w:p>
    <w:p w14:paraId="34601A4A" w14:textId="547514D3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3: Making Data Stationary</w:t>
      </w:r>
    </w:p>
    <w:p w14:paraId="65DD5216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Question:</w:t>
      </w:r>
    </w:p>
    <w:p w14:paraId="76A30196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Your time series model performs poorly because the data contains trend and seasonality. How do you prepare it for ARIMA?</w:t>
      </w:r>
    </w:p>
    <w:p w14:paraId="6680D166" w14:textId="399A0F4C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76EE2445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Check stationarity</w:t>
      </w:r>
      <w:r w:rsidRPr="00EA56F9">
        <w:rPr>
          <w:lang w:val="en-AE"/>
        </w:rPr>
        <w:br/>
        <w:t>Use the ADF test to determine whether the series is stationary.</w:t>
      </w:r>
    </w:p>
    <w:p w14:paraId="28F272B0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Remove trend</w:t>
      </w:r>
      <w:r w:rsidRPr="00EA56F9">
        <w:rPr>
          <w:lang w:val="en-AE"/>
        </w:rPr>
        <w:br/>
        <w:t>Apply first-order differencing:</w:t>
      </w:r>
      <w:r w:rsidRPr="00EA56F9">
        <w:rPr>
          <w:lang w:val="en-AE"/>
        </w:rPr>
        <w:br/>
      </w:r>
      <w:proofErr w:type="spellStart"/>
      <w:r w:rsidRPr="00EA56F9">
        <w:rPr>
          <w:lang w:val="en-AE"/>
        </w:rPr>
        <w:t>df_diff</w:t>
      </w:r>
      <w:proofErr w:type="spellEnd"/>
      <w:r w:rsidRPr="00EA56F9">
        <w:rPr>
          <w:lang w:val="en-AE"/>
        </w:rPr>
        <w:t xml:space="preserve"> = </w:t>
      </w:r>
      <w:proofErr w:type="spellStart"/>
      <w:proofErr w:type="gramStart"/>
      <w:r w:rsidRPr="00EA56F9">
        <w:rPr>
          <w:lang w:val="en-AE"/>
        </w:rPr>
        <w:t>df.diff</w:t>
      </w:r>
      <w:proofErr w:type="spellEnd"/>
      <w:proofErr w:type="gramEnd"/>
      <w:r w:rsidRPr="00EA56F9">
        <w:rPr>
          <w:lang w:val="en-AE"/>
        </w:rPr>
        <w:t>().</w:t>
      </w:r>
      <w:proofErr w:type="spellStart"/>
      <w:r w:rsidRPr="00EA56F9">
        <w:rPr>
          <w:lang w:val="en-AE"/>
        </w:rPr>
        <w:t>dropna</w:t>
      </w:r>
      <w:proofErr w:type="spellEnd"/>
      <w:r w:rsidRPr="00EA56F9">
        <w:rPr>
          <w:lang w:val="en-AE"/>
        </w:rPr>
        <w:t>()</w:t>
      </w:r>
    </w:p>
    <w:p w14:paraId="78269B15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Remove seasonality</w:t>
      </w:r>
      <w:r w:rsidRPr="00EA56F9">
        <w:rPr>
          <w:lang w:val="en-AE"/>
        </w:rPr>
        <w:br/>
        <w:t>Apply seasonal differencing (e.g., for monthly data):</w:t>
      </w:r>
      <w:r w:rsidRPr="00EA56F9">
        <w:rPr>
          <w:lang w:val="en-AE"/>
        </w:rPr>
        <w:br/>
      </w:r>
      <w:proofErr w:type="spellStart"/>
      <w:r w:rsidRPr="00EA56F9">
        <w:rPr>
          <w:lang w:val="en-AE"/>
        </w:rPr>
        <w:t>df_seasonal_diff</w:t>
      </w:r>
      <w:proofErr w:type="spellEnd"/>
      <w:r w:rsidRPr="00EA56F9">
        <w:rPr>
          <w:lang w:val="en-AE"/>
        </w:rPr>
        <w:t xml:space="preserve"> = </w:t>
      </w:r>
      <w:proofErr w:type="spellStart"/>
      <w:proofErr w:type="gramStart"/>
      <w:r w:rsidRPr="00EA56F9">
        <w:rPr>
          <w:lang w:val="en-AE"/>
        </w:rPr>
        <w:t>df.diff</w:t>
      </w:r>
      <w:proofErr w:type="spellEnd"/>
      <w:proofErr w:type="gramEnd"/>
      <w:r w:rsidRPr="00EA56F9">
        <w:rPr>
          <w:lang w:val="en-AE"/>
        </w:rPr>
        <w:t>(12).</w:t>
      </w:r>
      <w:proofErr w:type="spellStart"/>
      <w:r w:rsidRPr="00EA56F9">
        <w:rPr>
          <w:lang w:val="en-AE"/>
        </w:rPr>
        <w:t>dropna</w:t>
      </w:r>
      <w:proofErr w:type="spellEnd"/>
      <w:r w:rsidRPr="00EA56F9">
        <w:rPr>
          <w:lang w:val="en-AE"/>
        </w:rPr>
        <w:t>()</w:t>
      </w:r>
    </w:p>
    <w:p w14:paraId="7C1869F7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Re-check stationarity</w:t>
      </w:r>
      <w:r w:rsidRPr="00EA56F9">
        <w:rPr>
          <w:lang w:val="en-AE"/>
        </w:rPr>
        <w:br/>
        <w:t>Perform the ADF test again on the transformed series.</w:t>
      </w:r>
    </w:p>
    <w:p w14:paraId="4FA613F4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lastRenderedPageBreak/>
        <w:t>Conclusion:</w:t>
      </w:r>
      <w:r w:rsidRPr="00EA56F9">
        <w:rPr>
          <w:lang w:val="en-AE"/>
        </w:rPr>
        <w:br/>
        <w:t>Differencing removes non-stationarity, making the data suitable for ARIMA modeling.</w:t>
      </w:r>
    </w:p>
    <w:p w14:paraId="182BD9F6" w14:textId="77777777" w:rsidR="00200ED8" w:rsidRDefault="00200ED8" w:rsidP="00EA56F9">
      <w:pPr>
        <w:rPr>
          <w:b/>
          <w:bCs/>
          <w:lang w:val="en-AE"/>
        </w:rPr>
      </w:pPr>
    </w:p>
    <w:p w14:paraId="23D33203" w14:textId="3F5AC45C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4: Choosing Model for No Seasonality</w:t>
      </w:r>
    </w:p>
    <w:p w14:paraId="78327162" w14:textId="3AE3A155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r w:rsidR="0039572D" w:rsidRPr="00EA56F9">
        <w:rPr>
          <w:lang w:val="en-AE"/>
        </w:rPr>
        <w:t>analysing</w:t>
      </w:r>
      <w:r w:rsidRPr="00EA56F9">
        <w:rPr>
          <w:lang w:val="en-AE"/>
        </w:rPr>
        <w:t xml:space="preserve"> time series data (e.g., daily website visits) that shows a clear trend but no seasonality. Which model should you choose?</w:t>
      </w:r>
    </w:p>
    <w:p w14:paraId="4234A3B4" w14:textId="3184DA29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787907D4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Plot the data to confirm the absence of repeating seasonal patterns.</w:t>
      </w:r>
    </w:p>
    <w:p w14:paraId="562E4F3E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Use the ADF test to check stationarity.</w:t>
      </w:r>
    </w:p>
    <w:p w14:paraId="49A2E7D9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If trend exists but no seasonality is present:</w:t>
      </w:r>
    </w:p>
    <w:p w14:paraId="09A54002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Use an ARIMA model (not SARIMA or Holt-Winters).</w:t>
      </w:r>
    </w:p>
    <w:p w14:paraId="23954DD7" w14:textId="032177A0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 xml:space="preserve">Determine parameters using ACF/PACF plots or </w:t>
      </w:r>
      <w:r w:rsidR="00AA620A" w:rsidRPr="0039572D">
        <w:rPr>
          <w:lang w:val="en-AE"/>
        </w:rPr>
        <w:t>auto Arima</w:t>
      </w:r>
      <w:r w:rsidRPr="0039572D">
        <w:rPr>
          <w:lang w:val="en-AE"/>
        </w:rPr>
        <w:t>.</w:t>
      </w:r>
    </w:p>
    <w:p w14:paraId="31D80507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ARIMA is suitable for time series with trend but no seasonality.</w:t>
      </w:r>
    </w:p>
    <w:p w14:paraId="1A10EB8C" w14:textId="77777777" w:rsidR="00200ED8" w:rsidRDefault="00200ED8" w:rsidP="00EA56F9">
      <w:pPr>
        <w:rPr>
          <w:b/>
          <w:bCs/>
          <w:lang w:val="en-AE"/>
        </w:rPr>
      </w:pPr>
    </w:p>
    <w:p w14:paraId="555D2185" w14:textId="6555725B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5: Evaluating Forecast Performance</w:t>
      </w:r>
    </w:p>
    <w:p w14:paraId="70DBC24E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forecast sales for the next three months and want to assess accuracy. What steps should you follow?</w:t>
      </w:r>
    </w:p>
    <w:p w14:paraId="39BA261E" w14:textId="5E12F8D5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35552970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Compare forecasted values with actual observed values.</w:t>
      </w:r>
    </w:p>
    <w:p w14:paraId="1F236DAE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Calculate error metrics:</w:t>
      </w:r>
    </w:p>
    <w:p w14:paraId="2D336455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MAE (Mean Absolute Error)</w:t>
      </w:r>
    </w:p>
    <w:p w14:paraId="279CEC98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RMSE (Root Mean Squared Error)</w:t>
      </w:r>
    </w:p>
    <w:p w14:paraId="4A2D4348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MAPE (Mean Absolute Percentage Error)</w:t>
      </w:r>
    </w:p>
    <w:p w14:paraId="457B069C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Interpret the results:</w:t>
      </w:r>
    </w:p>
    <w:p w14:paraId="1BB96644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Lower error values indicate better forecast accuracy.</w:t>
      </w:r>
    </w:p>
    <w:p w14:paraId="3294FF25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Forecast performance is evaluated using error metrics.</w:t>
      </w:r>
    </w:p>
    <w:p w14:paraId="40394AAE" w14:textId="77777777" w:rsidR="00200ED8" w:rsidRDefault="00200ED8" w:rsidP="00EA56F9">
      <w:pPr>
        <w:rPr>
          <w:b/>
          <w:bCs/>
          <w:lang w:val="en-AE"/>
        </w:rPr>
      </w:pPr>
    </w:p>
    <w:p w14:paraId="1F7A3814" w14:textId="16290F36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6: Sudden Spike in Data</w:t>
      </w:r>
    </w:p>
    <w:p w14:paraId="2EC61994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daily water consumption and notice a sudden spike on one day. What should you do?</w:t>
      </w:r>
    </w:p>
    <w:p w14:paraId="00D01318" w14:textId="05A4BE3E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49792868" w14:textId="77777777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>Verify whether the spike is due to a real event (e.g., water leak, festival).</w:t>
      </w:r>
    </w:p>
    <w:p w14:paraId="480FE976" w14:textId="2B1D969F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 xml:space="preserve">If it is a real event, keep the value as it reflects true </w:t>
      </w:r>
      <w:r w:rsidR="0039572D" w:rsidRPr="00EA56F9">
        <w:rPr>
          <w:lang w:val="en-AE"/>
        </w:rPr>
        <w:t>behaviour</w:t>
      </w:r>
      <w:r w:rsidRPr="00EA56F9">
        <w:rPr>
          <w:lang w:val="en-AE"/>
        </w:rPr>
        <w:t>.</w:t>
      </w:r>
    </w:p>
    <w:p w14:paraId="257C2458" w14:textId="77777777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>If it is an error or outlier, you may:</w:t>
      </w:r>
    </w:p>
    <w:p w14:paraId="268AFA98" w14:textId="77777777" w:rsidR="00EA56F9" w:rsidRPr="0039572D" w:rsidRDefault="00EA56F9" w:rsidP="0039572D">
      <w:pPr>
        <w:pStyle w:val="ListParagraph"/>
        <w:numPr>
          <w:ilvl w:val="0"/>
          <w:numId w:val="20"/>
        </w:numPr>
        <w:rPr>
          <w:lang w:val="en-AE"/>
        </w:rPr>
      </w:pPr>
      <w:r w:rsidRPr="0039572D">
        <w:rPr>
          <w:lang w:val="en-AE"/>
        </w:rPr>
        <w:t>Replace it with the average of nearby values, or</w:t>
      </w:r>
    </w:p>
    <w:p w14:paraId="3CBC5CA8" w14:textId="77777777" w:rsidR="00EA56F9" w:rsidRPr="0039572D" w:rsidRDefault="00EA56F9" w:rsidP="0039572D">
      <w:pPr>
        <w:pStyle w:val="ListParagraph"/>
        <w:numPr>
          <w:ilvl w:val="0"/>
          <w:numId w:val="20"/>
        </w:numPr>
        <w:rPr>
          <w:lang w:val="en-AE"/>
        </w:rPr>
      </w:pPr>
      <w:r w:rsidRPr="0039572D">
        <w:rPr>
          <w:lang w:val="en-AE"/>
        </w:rPr>
        <w:t>Apply smoothing techniques such as a rolling average.</w:t>
      </w:r>
    </w:p>
    <w:p w14:paraId="2FBB835A" w14:textId="77777777" w:rsidR="00200ED8" w:rsidRDefault="00200ED8" w:rsidP="00EA56F9">
      <w:pPr>
        <w:rPr>
          <w:b/>
          <w:bCs/>
          <w:lang w:val="en-AE"/>
        </w:rPr>
      </w:pPr>
    </w:p>
    <w:p w14:paraId="7DB04957" w14:textId="70F2DAA9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7: Sales Goes Up Every December</w:t>
      </w:r>
    </w:p>
    <w:p w14:paraId="6EFA8643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monthly store sales and observe that sales increase every December. What does this indicate?</w:t>
      </w:r>
    </w:p>
    <w:p w14:paraId="1BFDBBB1" w14:textId="08572EEA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701638CF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t>Confirm that this increase occurs every year.</w:t>
      </w:r>
    </w:p>
    <w:p w14:paraId="1F8E504B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t>A repeating yearly pattern indicates seasonality.</w:t>
      </w:r>
    </w:p>
    <w:p w14:paraId="31AB00B9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lastRenderedPageBreak/>
        <w:t>Suitable models include:</w:t>
      </w:r>
    </w:p>
    <w:p w14:paraId="08478AE2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Holt-Winters</w:t>
      </w:r>
    </w:p>
    <w:p w14:paraId="3BA7B321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SARIMA</w:t>
      </w:r>
    </w:p>
    <w:p w14:paraId="2B8FC737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Facebook Prophet</w:t>
      </w:r>
    </w:p>
    <w:p w14:paraId="63F17C46" w14:textId="24A39EC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An annual increase in December sales indicates seasonality.</w:t>
      </w:r>
    </w:p>
    <w:p w14:paraId="2ABDE090" w14:textId="77777777" w:rsidR="003A434D" w:rsidRDefault="003A434D" w:rsidP="00EA56F9">
      <w:pPr>
        <w:rPr>
          <w:b/>
          <w:bCs/>
          <w:lang w:val="en-AE"/>
        </w:rPr>
      </w:pPr>
    </w:p>
    <w:p w14:paraId="42396A50" w14:textId="30E05F89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8: Forecasting with Missing Values</w:t>
      </w:r>
    </w:p>
    <w:p w14:paraId="2FB05395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are forecasting stock prices, but some days of data are missing. How should you handle this?</w:t>
      </w:r>
    </w:p>
    <w:p w14:paraId="1A8350C6" w14:textId="4E737349" w:rsidR="00EA56F9" w:rsidRPr="00EA56F9" w:rsidRDefault="00990FD1" w:rsidP="00EA56F9">
      <w:pPr>
        <w:rPr>
          <w:lang w:val="en-AE"/>
        </w:rPr>
      </w:pPr>
      <w:r>
        <w:rPr>
          <w:lang w:val="en-AE"/>
        </w:rPr>
        <w:t xml:space="preserve">Logistic </w:t>
      </w:r>
      <w:r w:rsidRPr="00EA56F9">
        <w:rPr>
          <w:lang w:val="en-AE"/>
        </w:rPr>
        <w:t>Solution</w:t>
      </w:r>
      <w:r w:rsidR="00EA56F9" w:rsidRPr="00EA56F9">
        <w:rPr>
          <w:lang w:val="en-AE"/>
        </w:rPr>
        <w:t>:</w:t>
      </w:r>
    </w:p>
    <w:p w14:paraId="78371F65" w14:textId="77777777" w:rsid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Assess the extent of missing data.</w:t>
      </w:r>
      <w:r>
        <w:rPr>
          <w:lang w:val="en-AE"/>
        </w:rPr>
        <w:t xml:space="preserve"> </w:t>
      </w:r>
    </w:p>
    <w:p w14:paraId="3A4E31B7" w14:textId="7194E58C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If only a few values are missing, fill them using nearby averages.</w:t>
      </w:r>
    </w:p>
    <w:p w14:paraId="64D61916" w14:textId="77777777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Avoid dropping rows unless a large portion of data is missing.</w:t>
      </w:r>
    </w:p>
    <w:p w14:paraId="048D5882" w14:textId="77777777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Use forward fill or interpolation methods:</w:t>
      </w:r>
      <w:r w:rsidRPr="00EA56F9">
        <w:rPr>
          <w:lang w:val="en-AE"/>
        </w:rPr>
        <w:br/>
      </w:r>
      <w:proofErr w:type="spellStart"/>
      <w:proofErr w:type="gramStart"/>
      <w:r w:rsidRPr="00EA56F9">
        <w:rPr>
          <w:lang w:val="en-AE"/>
        </w:rPr>
        <w:t>df.fillna</w:t>
      </w:r>
      <w:proofErr w:type="spellEnd"/>
      <w:proofErr w:type="gramEnd"/>
      <w:r w:rsidRPr="00EA56F9">
        <w:rPr>
          <w:lang w:val="en-AE"/>
        </w:rPr>
        <w:t>(method='</w:t>
      </w:r>
      <w:proofErr w:type="spellStart"/>
      <w:r w:rsidRPr="00EA56F9">
        <w:rPr>
          <w:lang w:val="en-AE"/>
        </w:rPr>
        <w:t>ffill</w:t>
      </w:r>
      <w:proofErr w:type="spellEnd"/>
      <w:r w:rsidRPr="00EA56F9">
        <w:rPr>
          <w:lang w:val="en-AE"/>
        </w:rPr>
        <w:t xml:space="preserve">', </w:t>
      </w:r>
      <w:proofErr w:type="spellStart"/>
      <w:r w:rsidRPr="00EA56F9">
        <w:rPr>
          <w:lang w:val="en-AE"/>
        </w:rPr>
        <w:t>inplace</w:t>
      </w:r>
      <w:proofErr w:type="spellEnd"/>
      <w:r w:rsidRPr="00EA56F9">
        <w:rPr>
          <w:lang w:val="en-AE"/>
        </w:rPr>
        <w:t>=True)</w:t>
      </w:r>
    </w:p>
    <w:p w14:paraId="1762F0B1" w14:textId="34E6556A" w:rsidR="00A81318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Missing values should be handled appropriately before building a forecasting model.</w:t>
      </w:r>
    </w:p>
    <w:sectPr w:rsidR="00A81318" w:rsidRPr="00EA56F9">
      <w:headerReference w:type="default" r:id="rId8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EC559" w14:textId="77777777" w:rsidR="00B83923" w:rsidRDefault="00B83923">
      <w:pPr>
        <w:spacing w:line="240" w:lineRule="auto"/>
      </w:pPr>
      <w:r>
        <w:separator/>
      </w:r>
    </w:p>
  </w:endnote>
  <w:endnote w:type="continuationSeparator" w:id="0">
    <w:p w14:paraId="41F79006" w14:textId="77777777" w:rsidR="00B83923" w:rsidRDefault="00B83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390DD" w14:textId="77777777" w:rsidR="00B83923" w:rsidRDefault="00B83923">
      <w:r>
        <w:separator/>
      </w:r>
    </w:p>
  </w:footnote>
  <w:footnote w:type="continuationSeparator" w:id="0">
    <w:p w14:paraId="3472979B" w14:textId="77777777" w:rsidR="00B83923" w:rsidRDefault="00B83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EDF2D" w14:textId="77777777" w:rsidR="00A81318" w:rsidRDefault="00000000">
    <w:pPr>
      <w:pStyle w:val="Header"/>
    </w:pPr>
    <w:r>
      <w:pict w14:anchorId="76D345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171841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9D082F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466B4"/>
    <w:multiLevelType w:val="multilevel"/>
    <w:tmpl w:val="A9B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04F70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F7F4B"/>
    <w:multiLevelType w:val="multilevel"/>
    <w:tmpl w:val="DF5C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A6596D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265C5"/>
    <w:multiLevelType w:val="multilevel"/>
    <w:tmpl w:val="0E7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425B1"/>
    <w:multiLevelType w:val="hybridMultilevel"/>
    <w:tmpl w:val="234801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B3705"/>
    <w:multiLevelType w:val="multilevel"/>
    <w:tmpl w:val="10D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40916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F31C5"/>
    <w:multiLevelType w:val="multilevel"/>
    <w:tmpl w:val="27AA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7F7753"/>
    <w:multiLevelType w:val="multilevel"/>
    <w:tmpl w:val="FDA6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25D58"/>
    <w:multiLevelType w:val="multilevel"/>
    <w:tmpl w:val="DF5C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297207">
    <w:abstractNumId w:val="3"/>
  </w:num>
  <w:num w:numId="2" w16cid:durableId="1695840059">
    <w:abstractNumId w:val="1"/>
  </w:num>
  <w:num w:numId="3" w16cid:durableId="1118715957">
    <w:abstractNumId w:val="16"/>
  </w:num>
  <w:num w:numId="4" w16cid:durableId="1014694848">
    <w:abstractNumId w:val="0"/>
  </w:num>
  <w:num w:numId="5" w16cid:durableId="202788507">
    <w:abstractNumId w:val="4"/>
  </w:num>
  <w:num w:numId="6" w16cid:durableId="802581150">
    <w:abstractNumId w:val="9"/>
  </w:num>
  <w:num w:numId="7" w16cid:durableId="2136749869">
    <w:abstractNumId w:val="19"/>
  </w:num>
  <w:num w:numId="8" w16cid:durableId="1449005233">
    <w:abstractNumId w:val="17"/>
  </w:num>
  <w:num w:numId="9" w16cid:durableId="1009481239">
    <w:abstractNumId w:val="6"/>
  </w:num>
  <w:num w:numId="10" w16cid:durableId="1520584279">
    <w:abstractNumId w:val="11"/>
  </w:num>
  <w:num w:numId="11" w16cid:durableId="528224955">
    <w:abstractNumId w:val="10"/>
  </w:num>
  <w:num w:numId="12" w16cid:durableId="1193420507">
    <w:abstractNumId w:val="14"/>
  </w:num>
  <w:num w:numId="13" w16cid:durableId="678776605">
    <w:abstractNumId w:val="15"/>
  </w:num>
  <w:num w:numId="14" w16cid:durableId="176231732">
    <w:abstractNumId w:val="13"/>
  </w:num>
  <w:num w:numId="15" w16cid:durableId="1673609700">
    <w:abstractNumId w:val="8"/>
  </w:num>
  <w:num w:numId="16" w16cid:durableId="1100874320">
    <w:abstractNumId w:val="18"/>
  </w:num>
  <w:num w:numId="17" w16cid:durableId="301160205">
    <w:abstractNumId w:val="5"/>
  </w:num>
  <w:num w:numId="18" w16cid:durableId="2111047756">
    <w:abstractNumId w:val="2"/>
  </w:num>
  <w:num w:numId="19" w16cid:durableId="1911963648">
    <w:abstractNumId w:val="7"/>
  </w:num>
  <w:num w:numId="20" w16cid:durableId="1293948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318"/>
    <w:rsid w:val="0001234B"/>
    <w:rsid w:val="00036820"/>
    <w:rsid w:val="0005114A"/>
    <w:rsid w:val="00085CEE"/>
    <w:rsid w:val="00200ED8"/>
    <w:rsid w:val="00222FC5"/>
    <w:rsid w:val="002408F5"/>
    <w:rsid w:val="0039572D"/>
    <w:rsid w:val="003A434D"/>
    <w:rsid w:val="003E62E4"/>
    <w:rsid w:val="0059628E"/>
    <w:rsid w:val="0077366E"/>
    <w:rsid w:val="007F0891"/>
    <w:rsid w:val="00856967"/>
    <w:rsid w:val="008A5DAC"/>
    <w:rsid w:val="0093615E"/>
    <w:rsid w:val="00990FD1"/>
    <w:rsid w:val="00A81318"/>
    <w:rsid w:val="00AA620A"/>
    <w:rsid w:val="00B83923"/>
    <w:rsid w:val="00BF453F"/>
    <w:rsid w:val="00CA5176"/>
    <w:rsid w:val="00EA14F6"/>
    <w:rsid w:val="00EA56F9"/>
    <w:rsid w:val="00F10F5C"/>
    <w:rsid w:val="00F274D3"/>
    <w:rsid w:val="2D512F78"/>
    <w:rsid w:val="3F6D6AD3"/>
    <w:rsid w:val="4065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9C587D"/>
  <w15:docId w15:val="{0FC70478-8D56-436F-B4A7-CAC69941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95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17</cp:revision>
  <dcterms:created xsi:type="dcterms:W3CDTF">2025-04-23T11:38:00Z</dcterms:created>
  <dcterms:modified xsi:type="dcterms:W3CDTF">2026-01-21T14:34:00Z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9EF1578C7FCC4153BCB67194F6FA08B1_12</vt:lpwstr>
  </property>
</Properties>
</file>