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3"/>
        <w:tblW w:w="11341" w:type="dxa"/>
        <w:tblInd w:w="-1510" w:type="dxa"/>
        <w:tblLayout w:type="fixed"/>
        <w:tblLook w:val="04A0"/>
      </w:tblPr>
      <w:tblGrid>
        <w:gridCol w:w="4253"/>
        <w:gridCol w:w="3261"/>
        <w:gridCol w:w="2835"/>
        <w:gridCol w:w="992"/>
      </w:tblGrid>
      <w:tr w:rsidR="00625310" w:rsidTr="00625310">
        <w:trPr>
          <w:cnfStyle w:val="100000000000"/>
        </w:trPr>
        <w:tc>
          <w:tcPr>
            <w:cnfStyle w:val="001000000000"/>
            <w:tcW w:w="4253" w:type="dxa"/>
          </w:tcPr>
          <w:p w:rsidR="00625310" w:rsidRDefault="00625310" w:rsidP="00F92A98">
            <w:r>
              <w:rPr>
                <w:rFonts w:hint="eastAsia"/>
              </w:rPr>
              <w:t>VIC insmod param</w:t>
            </w:r>
          </w:p>
        </w:tc>
        <w:tc>
          <w:tcPr>
            <w:tcW w:w="3261" w:type="dxa"/>
          </w:tcPr>
          <w:p w:rsidR="00625310" w:rsidRDefault="00625310" w:rsidP="00F92A98">
            <w:pPr>
              <w:cnfStyle w:val="100000000000"/>
            </w:pPr>
            <w:r>
              <w:rPr>
                <w:rFonts w:hint="eastAsia"/>
              </w:rPr>
              <w:t>param descriptions</w:t>
            </w:r>
          </w:p>
        </w:tc>
        <w:tc>
          <w:tcPr>
            <w:tcW w:w="2835" w:type="dxa"/>
          </w:tcPr>
          <w:p w:rsidR="00625310" w:rsidRDefault="00625310">
            <w:pPr>
              <w:cnfStyle w:val="100000000000"/>
            </w:pPr>
            <w:r>
              <w:t>S</w:t>
            </w:r>
            <w:r>
              <w:rPr>
                <w:rFonts w:hint="eastAsia"/>
              </w:rPr>
              <w:t>etting values</w:t>
            </w:r>
          </w:p>
        </w:tc>
        <w:tc>
          <w:tcPr>
            <w:tcW w:w="992" w:type="dxa"/>
          </w:tcPr>
          <w:p w:rsidR="00625310" w:rsidRDefault="00625310" w:rsidP="00B5441B">
            <w:pPr>
              <w:cnfStyle w:val="100000000000"/>
            </w:pPr>
            <w:r>
              <w:rPr>
                <w:rFonts w:hint="eastAsia"/>
              </w:rPr>
              <w:t>default value</w:t>
            </w:r>
          </w:p>
        </w:tc>
      </w:tr>
      <w:tr w:rsidR="00625310" w:rsidTr="00625310">
        <w:trPr>
          <w:cnfStyle w:val="000000100000"/>
        </w:trPr>
        <w:tc>
          <w:tcPr>
            <w:cnfStyle w:val="001000000000"/>
            <w:tcW w:w="4253" w:type="dxa"/>
          </w:tcPr>
          <w:p w:rsidR="00625310" w:rsidRDefault="00625310">
            <w:r w:rsidRPr="00F92A98">
              <w:t>bAEEn</w:t>
            </w:r>
          </w:p>
        </w:tc>
        <w:tc>
          <w:tcPr>
            <w:tcW w:w="3261" w:type="dxa"/>
          </w:tcPr>
          <w:p w:rsidR="00625310" w:rsidRDefault="00625310" w:rsidP="00AA6412">
            <w:pPr>
              <w:cnfStyle w:val="000000100000"/>
            </w:pPr>
            <w:r w:rsidRPr="00F92A98">
              <w:t>AE</w:t>
            </w:r>
            <w:r>
              <w:rPr>
                <w:rFonts w:hint="eastAsia"/>
              </w:rPr>
              <w:t>,</w:t>
            </w:r>
            <w:r w:rsidRPr="00F92A98">
              <w:t xml:space="preserve"> </w:t>
            </w:r>
            <w:r>
              <w:rPr>
                <w:rFonts w:hint="eastAsia"/>
              </w:rPr>
              <w:t>control mode</w:t>
            </w:r>
          </w:p>
        </w:tc>
        <w:tc>
          <w:tcPr>
            <w:tcW w:w="2835" w:type="dxa"/>
          </w:tcPr>
          <w:p w:rsidR="00625310" w:rsidRDefault="00625310">
            <w:pPr>
              <w:cnfStyle w:val="000000100000"/>
            </w:pPr>
            <w:r>
              <w:rPr>
                <w:rFonts w:hint="eastAsia"/>
              </w:rPr>
              <w:t>0: disable, 1: enable</w:t>
            </w:r>
          </w:p>
        </w:tc>
        <w:tc>
          <w:tcPr>
            <w:tcW w:w="992" w:type="dxa"/>
          </w:tcPr>
          <w:p w:rsidR="00625310" w:rsidRDefault="00657006" w:rsidP="00B5441B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</w:tr>
      <w:tr w:rsidR="002706FE" w:rsidTr="00625310">
        <w:tc>
          <w:tcPr>
            <w:cnfStyle w:val="001000000000"/>
            <w:tcW w:w="4253" w:type="dxa"/>
          </w:tcPr>
          <w:p w:rsidR="002706FE" w:rsidRPr="00F92A98" w:rsidRDefault="002706FE">
            <w:r>
              <w:rPr>
                <w:rFonts w:hint="eastAsia"/>
              </w:rPr>
              <w:t>bIrisEn</w:t>
            </w:r>
          </w:p>
        </w:tc>
        <w:tc>
          <w:tcPr>
            <w:tcW w:w="3261" w:type="dxa"/>
          </w:tcPr>
          <w:p w:rsidR="002706FE" w:rsidRPr="00F92A98" w:rsidRDefault="002706FE" w:rsidP="00AA6412">
            <w:pPr>
              <w:cnfStyle w:val="000000000000"/>
            </w:pPr>
            <w:r>
              <w:rPr>
                <w:rFonts w:hint="eastAsia"/>
              </w:rPr>
              <w:t>AI, control mode</w:t>
            </w:r>
          </w:p>
        </w:tc>
        <w:tc>
          <w:tcPr>
            <w:tcW w:w="2835" w:type="dxa"/>
          </w:tcPr>
          <w:p w:rsidR="002706FE" w:rsidRDefault="002706FE" w:rsidP="00A02650">
            <w:pPr>
              <w:cnfStyle w:val="000000000000"/>
            </w:pPr>
            <w:r>
              <w:rPr>
                <w:rFonts w:hint="eastAsia"/>
              </w:rPr>
              <w:t>0: disable, 1: enable</w:t>
            </w:r>
          </w:p>
        </w:tc>
        <w:tc>
          <w:tcPr>
            <w:tcW w:w="992" w:type="dxa"/>
          </w:tcPr>
          <w:p w:rsidR="002706FE" w:rsidRDefault="00657006" w:rsidP="00B5441B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</w:tr>
      <w:tr w:rsidR="001310CD" w:rsidTr="00625310">
        <w:trPr>
          <w:cnfStyle w:val="000000100000"/>
        </w:trPr>
        <w:tc>
          <w:tcPr>
            <w:cnfStyle w:val="001000000000"/>
            <w:tcW w:w="4253" w:type="dxa"/>
          </w:tcPr>
          <w:p w:rsidR="001310CD" w:rsidRDefault="001310CD">
            <w:r w:rsidRPr="00C24C4F">
              <w:t>dwAEopframes</w:t>
            </w:r>
          </w:p>
        </w:tc>
        <w:tc>
          <w:tcPr>
            <w:tcW w:w="3261" w:type="dxa"/>
          </w:tcPr>
          <w:p w:rsidR="001310CD" w:rsidRDefault="001310CD">
            <w:pPr>
              <w:cnfStyle w:val="000000100000"/>
            </w:pPr>
            <w:r>
              <w:rPr>
                <w:rFonts w:hint="eastAsia"/>
              </w:rPr>
              <w:t>AE, numbers of AE operating every N frames</w:t>
            </w:r>
          </w:p>
        </w:tc>
        <w:tc>
          <w:tcPr>
            <w:tcW w:w="2835" w:type="dxa"/>
          </w:tcPr>
          <w:p w:rsidR="001310CD" w:rsidRPr="004E3306" w:rsidRDefault="001310CD">
            <w:pPr>
              <w:cnfStyle w:val="000000100000"/>
            </w:pPr>
            <w:r>
              <w:rPr>
                <w:rFonts w:hint="eastAsia"/>
              </w:rPr>
              <w:t xml:space="preserve">1, 2, </w:t>
            </w:r>
            <w:r>
              <w:t>…</w:t>
            </w:r>
          </w:p>
        </w:tc>
        <w:tc>
          <w:tcPr>
            <w:tcW w:w="992" w:type="dxa"/>
          </w:tcPr>
          <w:p w:rsidR="001310CD" w:rsidRDefault="001310CD" w:rsidP="00B5441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1310CD" w:rsidTr="00625310">
        <w:tc>
          <w:tcPr>
            <w:cnfStyle w:val="001000000000"/>
            <w:tcW w:w="4253" w:type="dxa"/>
          </w:tcPr>
          <w:p w:rsidR="001310CD" w:rsidRDefault="001310CD" w:rsidP="00C24C4F">
            <w:r w:rsidRPr="00C24C4F">
              <w:t>dwTargetLuminance</w:t>
            </w:r>
          </w:p>
        </w:tc>
        <w:tc>
          <w:tcPr>
            <w:tcW w:w="3261" w:type="dxa"/>
          </w:tcPr>
          <w:p w:rsidR="001310CD" w:rsidRDefault="001310CD">
            <w:pPr>
              <w:cnfStyle w:val="000000000000"/>
            </w:pPr>
            <w:r>
              <w:rPr>
                <w:rFonts w:hint="eastAsia"/>
              </w:rPr>
              <w:t>AE, target l</w:t>
            </w:r>
            <w:r w:rsidRPr="004E3306">
              <w:t>uminace</w:t>
            </w:r>
          </w:p>
        </w:tc>
        <w:tc>
          <w:tcPr>
            <w:tcW w:w="2835" w:type="dxa"/>
          </w:tcPr>
          <w:p w:rsidR="001310CD" w:rsidRDefault="001310CD">
            <w:pPr>
              <w:cnfStyle w:val="000000000000"/>
            </w:pPr>
            <w:r>
              <w:rPr>
                <w:rFonts w:hint="eastAsia"/>
              </w:rPr>
              <w:t>0-255</w:t>
            </w:r>
          </w:p>
        </w:tc>
        <w:tc>
          <w:tcPr>
            <w:tcW w:w="992" w:type="dxa"/>
          </w:tcPr>
          <w:p w:rsidR="001310CD" w:rsidRDefault="001310CD" w:rsidP="00B5441B">
            <w:pPr>
              <w:cnfStyle w:val="000000000000"/>
            </w:pPr>
            <w:r>
              <w:rPr>
                <w:rFonts w:hint="eastAsia"/>
              </w:rPr>
              <w:t>90</w:t>
            </w:r>
          </w:p>
        </w:tc>
      </w:tr>
      <w:tr w:rsidR="001310CD" w:rsidTr="00625310">
        <w:trPr>
          <w:cnfStyle w:val="000000100000"/>
        </w:trPr>
        <w:tc>
          <w:tcPr>
            <w:cnfStyle w:val="001000000000"/>
            <w:tcW w:w="4253" w:type="dxa"/>
          </w:tcPr>
          <w:p w:rsidR="001310CD" w:rsidRDefault="001310CD">
            <w:r w:rsidRPr="00C24C4F">
              <w:t>dwTargetOffset</w:t>
            </w:r>
          </w:p>
        </w:tc>
        <w:tc>
          <w:tcPr>
            <w:tcW w:w="3261" w:type="dxa"/>
          </w:tcPr>
          <w:p w:rsidR="001310CD" w:rsidRDefault="001310CD" w:rsidP="004E3306">
            <w:pPr>
              <w:cnfStyle w:val="000000100000"/>
            </w:pPr>
            <w:r>
              <w:rPr>
                <w:rFonts w:hint="eastAsia"/>
              </w:rPr>
              <w:t>AE, l</w:t>
            </w:r>
            <w:r w:rsidRPr="004E3306">
              <w:t>uminace offset</w:t>
            </w:r>
          </w:p>
        </w:tc>
        <w:tc>
          <w:tcPr>
            <w:tcW w:w="2835" w:type="dxa"/>
          </w:tcPr>
          <w:p w:rsidR="001310CD" w:rsidRDefault="001310CD">
            <w:pPr>
              <w:cnfStyle w:val="000000100000"/>
            </w:pPr>
            <w:r>
              <w:rPr>
                <w:rFonts w:hint="eastAsia"/>
              </w:rPr>
              <w:t>0-255</w:t>
            </w:r>
          </w:p>
        </w:tc>
        <w:tc>
          <w:tcPr>
            <w:tcW w:w="992" w:type="dxa"/>
          </w:tcPr>
          <w:p w:rsidR="001310CD" w:rsidRDefault="001310CD" w:rsidP="00B5441B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</w:tr>
      <w:tr w:rsidR="001310CD" w:rsidTr="00625310">
        <w:tc>
          <w:tcPr>
            <w:cnfStyle w:val="001000000000"/>
            <w:tcW w:w="4253" w:type="dxa"/>
          </w:tcPr>
          <w:p w:rsidR="001310CD" w:rsidRDefault="001310CD" w:rsidP="00B5441B">
            <w:r w:rsidRPr="00C24C4F">
              <w:t>dwDefaultShutter</w:t>
            </w:r>
          </w:p>
        </w:tc>
        <w:tc>
          <w:tcPr>
            <w:tcW w:w="3261" w:type="dxa"/>
          </w:tcPr>
          <w:p w:rsidR="001310CD" w:rsidRDefault="001310CD" w:rsidP="00B5441B">
            <w:pPr>
              <w:cnfStyle w:val="000000000000"/>
            </w:pPr>
            <w:r>
              <w:rPr>
                <w:rFonts w:hint="eastAsia"/>
              </w:rPr>
              <w:t>AE, shutter width default value</w:t>
            </w:r>
          </w:p>
        </w:tc>
        <w:tc>
          <w:tcPr>
            <w:tcW w:w="2835" w:type="dxa"/>
          </w:tcPr>
          <w:p w:rsidR="001310CD" w:rsidRDefault="001310CD" w:rsidP="007E34E9">
            <w:pPr>
              <w:cnfStyle w:val="000000000000"/>
            </w:pPr>
            <w:r w:rsidRPr="00AA6412">
              <w:t>1/2/4/8/15/30/60/120</w:t>
            </w:r>
          </w:p>
          <w:p w:rsidR="001310CD" w:rsidRDefault="001310CD" w:rsidP="007E34E9">
            <w:pPr>
              <w:cnfStyle w:val="000000000000"/>
            </w:pPr>
            <w:r>
              <w:rPr>
                <w:rFonts w:hint="eastAsia"/>
              </w:rPr>
              <w:t xml:space="preserve">(1: default shutter is 1fps, </w:t>
            </w:r>
          </w:p>
          <w:p w:rsidR="001310CD" w:rsidRDefault="001310CD" w:rsidP="007E34E9">
            <w:pPr>
              <w:cnfStyle w:val="000000000000"/>
            </w:pPr>
            <w:r>
              <w:rPr>
                <w:rFonts w:hint="eastAsia"/>
              </w:rPr>
              <w:t>2: default shutter is 2fps,</w:t>
            </w:r>
          </w:p>
          <w:p w:rsidR="001310CD" w:rsidRDefault="001310CD" w:rsidP="007E34E9">
            <w:pPr>
              <w:cnfStyle w:val="000000000000"/>
            </w:pPr>
            <w:r>
              <w:t>…</w:t>
            </w:r>
            <w:r>
              <w:rPr>
                <w:rFonts w:hint="eastAsia"/>
              </w:rPr>
              <w:t xml:space="preserve"> etc)</w:t>
            </w:r>
          </w:p>
        </w:tc>
        <w:tc>
          <w:tcPr>
            <w:tcW w:w="992" w:type="dxa"/>
          </w:tcPr>
          <w:p w:rsidR="001310CD" w:rsidRPr="00AA6412" w:rsidRDefault="001310CD" w:rsidP="00B5441B">
            <w:pPr>
              <w:cnfStyle w:val="000000000000"/>
            </w:pPr>
            <w:r>
              <w:rPr>
                <w:rFonts w:hint="eastAsia"/>
              </w:rPr>
              <w:t>120</w:t>
            </w:r>
          </w:p>
        </w:tc>
      </w:tr>
      <w:tr w:rsidR="001310CD" w:rsidTr="00625310">
        <w:trPr>
          <w:cnfStyle w:val="000000100000"/>
        </w:trPr>
        <w:tc>
          <w:tcPr>
            <w:cnfStyle w:val="001000000000"/>
            <w:tcW w:w="4253" w:type="dxa"/>
          </w:tcPr>
          <w:p w:rsidR="001310CD" w:rsidRDefault="001310CD" w:rsidP="00B5441B">
            <w:r w:rsidRPr="00C24C4F">
              <w:t>dwDefaultGain</w:t>
            </w:r>
          </w:p>
        </w:tc>
        <w:tc>
          <w:tcPr>
            <w:tcW w:w="3261" w:type="dxa"/>
          </w:tcPr>
          <w:p w:rsidR="001310CD" w:rsidRDefault="001310CD" w:rsidP="007E34E9">
            <w:pPr>
              <w:cnfStyle w:val="000000100000"/>
            </w:pPr>
            <w:r>
              <w:rPr>
                <w:rFonts w:hint="eastAsia"/>
              </w:rPr>
              <w:t>AE, g</w:t>
            </w:r>
            <w:r w:rsidRPr="007E34E9">
              <w:t>ain default</w:t>
            </w:r>
            <w:r>
              <w:rPr>
                <w:rFonts w:hint="eastAsia"/>
              </w:rPr>
              <w:t xml:space="preserve"> value</w:t>
            </w:r>
          </w:p>
        </w:tc>
        <w:tc>
          <w:tcPr>
            <w:tcW w:w="2835" w:type="dxa"/>
          </w:tcPr>
          <w:p w:rsidR="001310CD" w:rsidRDefault="001310CD" w:rsidP="00B5441B">
            <w:pPr>
              <w:cnfStyle w:val="000000100000"/>
            </w:pPr>
            <w:r>
              <w:rPr>
                <w:rFonts w:hint="eastAsia"/>
              </w:rPr>
              <w:t>1-64</w:t>
            </w:r>
          </w:p>
        </w:tc>
        <w:tc>
          <w:tcPr>
            <w:tcW w:w="992" w:type="dxa"/>
          </w:tcPr>
          <w:p w:rsidR="001310CD" w:rsidRDefault="001310CD" w:rsidP="00B5441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1310CD" w:rsidTr="00625310">
        <w:tc>
          <w:tcPr>
            <w:cnfStyle w:val="001000000000"/>
            <w:tcW w:w="4253" w:type="dxa"/>
          </w:tcPr>
          <w:p w:rsidR="001310CD" w:rsidRDefault="001310CD" w:rsidP="00B5441B">
            <w:r w:rsidRPr="00C24C4F">
              <w:t>dwMinShutter</w:t>
            </w:r>
          </w:p>
        </w:tc>
        <w:tc>
          <w:tcPr>
            <w:tcW w:w="3261" w:type="dxa"/>
          </w:tcPr>
          <w:p w:rsidR="001310CD" w:rsidRDefault="001310CD" w:rsidP="00B5441B">
            <w:pPr>
              <w:cnfStyle w:val="000000000000"/>
            </w:pPr>
            <w:r>
              <w:rPr>
                <w:rFonts w:hint="eastAsia"/>
              </w:rPr>
              <w:t>AE, min shutter</w:t>
            </w:r>
          </w:p>
        </w:tc>
        <w:tc>
          <w:tcPr>
            <w:tcW w:w="2835" w:type="dxa"/>
          </w:tcPr>
          <w:p w:rsidR="001310CD" w:rsidRDefault="001310CD" w:rsidP="00B5441B">
            <w:pPr>
              <w:cnfStyle w:val="000000000000"/>
            </w:pPr>
            <w:r>
              <w:rPr>
                <w:rFonts w:hint="eastAsia"/>
              </w:rPr>
              <w:t>0/</w:t>
            </w:r>
            <w:r w:rsidRPr="00AA6412">
              <w:t>1/2/4/8/15/30/60/120</w:t>
            </w:r>
          </w:p>
          <w:p w:rsidR="001310CD" w:rsidRDefault="001310CD" w:rsidP="00B5441B">
            <w:pPr>
              <w:cnfStyle w:val="000000000000"/>
            </w:pPr>
            <w:r>
              <w:rPr>
                <w:rFonts w:hint="eastAsia"/>
              </w:rPr>
              <w:t xml:space="preserve">(0: no lower bound, </w:t>
            </w:r>
          </w:p>
          <w:p w:rsidR="001310CD" w:rsidRDefault="001310CD" w:rsidP="00B5441B">
            <w:pPr>
              <w:cnfStyle w:val="000000000000"/>
            </w:pPr>
            <w:r>
              <w:rPr>
                <w:rFonts w:hint="eastAsia"/>
              </w:rPr>
              <w:t xml:space="preserve">1: lower bound is 1fps, </w:t>
            </w:r>
          </w:p>
          <w:p w:rsidR="001310CD" w:rsidRDefault="001310CD" w:rsidP="00B5441B">
            <w:pPr>
              <w:cnfStyle w:val="000000000000"/>
            </w:pPr>
            <w:r>
              <w:rPr>
                <w:rFonts w:hint="eastAsia"/>
              </w:rPr>
              <w:t>2: lower bound is 2fps,</w:t>
            </w:r>
          </w:p>
          <w:p w:rsidR="001310CD" w:rsidRDefault="001310CD" w:rsidP="00B5441B">
            <w:pPr>
              <w:cnfStyle w:val="000000000000"/>
            </w:pPr>
            <w:r>
              <w:t>…</w:t>
            </w:r>
            <w:r>
              <w:rPr>
                <w:rFonts w:hint="eastAsia"/>
              </w:rPr>
              <w:t xml:space="preserve"> etc)</w:t>
            </w:r>
          </w:p>
        </w:tc>
        <w:tc>
          <w:tcPr>
            <w:tcW w:w="992" w:type="dxa"/>
          </w:tcPr>
          <w:p w:rsidR="001310CD" w:rsidRDefault="001310CD" w:rsidP="00B5441B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</w:tr>
      <w:tr w:rsidR="001310CD" w:rsidTr="00625310">
        <w:trPr>
          <w:cnfStyle w:val="000000100000"/>
        </w:trPr>
        <w:tc>
          <w:tcPr>
            <w:cnfStyle w:val="001000000000"/>
            <w:tcW w:w="4253" w:type="dxa"/>
          </w:tcPr>
          <w:p w:rsidR="001310CD" w:rsidRDefault="001310CD" w:rsidP="00B5441B">
            <w:r w:rsidRPr="00C24C4F">
              <w:t>dwMaxShutter</w:t>
            </w:r>
          </w:p>
        </w:tc>
        <w:tc>
          <w:tcPr>
            <w:tcW w:w="3261" w:type="dxa"/>
          </w:tcPr>
          <w:p w:rsidR="001310CD" w:rsidRDefault="001310CD" w:rsidP="00B5441B">
            <w:pPr>
              <w:cnfStyle w:val="000000100000"/>
            </w:pPr>
            <w:r>
              <w:rPr>
                <w:rFonts w:hint="eastAsia"/>
              </w:rPr>
              <w:t>AE, max shutter</w:t>
            </w:r>
          </w:p>
        </w:tc>
        <w:tc>
          <w:tcPr>
            <w:tcW w:w="2835" w:type="dxa"/>
          </w:tcPr>
          <w:p w:rsidR="001310CD" w:rsidRDefault="001310CD" w:rsidP="00B5441B">
            <w:pPr>
              <w:cnfStyle w:val="000000100000"/>
            </w:pPr>
            <w:r w:rsidRPr="00AA6412">
              <w:t>1/2/4/8/15/30/60/120</w:t>
            </w:r>
          </w:p>
          <w:p w:rsidR="001310CD" w:rsidRDefault="001310CD" w:rsidP="00180684">
            <w:pPr>
              <w:cnfStyle w:val="000000100000"/>
            </w:pPr>
            <w:r>
              <w:rPr>
                <w:rFonts w:hint="eastAsia"/>
              </w:rPr>
              <w:t xml:space="preserve">(1: upper bound is 1fps, </w:t>
            </w:r>
          </w:p>
          <w:p w:rsidR="001310CD" w:rsidRDefault="001310CD" w:rsidP="00180684">
            <w:pPr>
              <w:cnfStyle w:val="000000100000"/>
            </w:pPr>
            <w:r>
              <w:rPr>
                <w:rFonts w:hint="eastAsia"/>
              </w:rPr>
              <w:t>2: upper bound is 2fps,</w:t>
            </w:r>
          </w:p>
          <w:p w:rsidR="001310CD" w:rsidRDefault="001310CD" w:rsidP="00180684">
            <w:pPr>
              <w:cnfStyle w:val="000000100000"/>
            </w:pPr>
            <w:r>
              <w:t>…</w:t>
            </w:r>
            <w:r>
              <w:rPr>
                <w:rFonts w:hint="eastAsia"/>
              </w:rPr>
              <w:t xml:space="preserve"> etc)</w:t>
            </w:r>
          </w:p>
        </w:tc>
        <w:tc>
          <w:tcPr>
            <w:tcW w:w="992" w:type="dxa"/>
          </w:tcPr>
          <w:p w:rsidR="001310CD" w:rsidRPr="00AA6412" w:rsidRDefault="001310CD" w:rsidP="00B5441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1310CD" w:rsidTr="00625310">
        <w:tc>
          <w:tcPr>
            <w:cnfStyle w:val="001000000000"/>
            <w:tcW w:w="4253" w:type="dxa"/>
          </w:tcPr>
          <w:p w:rsidR="001310CD" w:rsidRDefault="001310CD" w:rsidP="00B5441B">
            <w:r w:rsidRPr="00C24C4F">
              <w:t>dwMinGain</w:t>
            </w:r>
          </w:p>
        </w:tc>
        <w:tc>
          <w:tcPr>
            <w:tcW w:w="3261" w:type="dxa"/>
          </w:tcPr>
          <w:p w:rsidR="001310CD" w:rsidRDefault="001310CD" w:rsidP="00B5441B">
            <w:pPr>
              <w:cnfStyle w:val="000000000000"/>
            </w:pPr>
            <w:r>
              <w:rPr>
                <w:rFonts w:hint="eastAsia"/>
              </w:rPr>
              <w:t>AE, min gain</w:t>
            </w:r>
          </w:p>
        </w:tc>
        <w:tc>
          <w:tcPr>
            <w:tcW w:w="2835" w:type="dxa"/>
          </w:tcPr>
          <w:p w:rsidR="001310CD" w:rsidRDefault="001310CD" w:rsidP="00B5441B">
            <w:pPr>
              <w:cnfStyle w:val="000000000000"/>
            </w:pPr>
            <w:r>
              <w:rPr>
                <w:rFonts w:hint="eastAsia"/>
              </w:rPr>
              <w:t>1-64</w:t>
            </w:r>
          </w:p>
        </w:tc>
        <w:tc>
          <w:tcPr>
            <w:tcW w:w="992" w:type="dxa"/>
          </w:tcPr>
          <w:p w:rsidR="001310CD" w:rsidRDefault="001310CD" w:rsidP="00B5441B">
            <w:pPr>
              <w:cnfStyle w:val="000000000000"/>
            </w:pPr>
            <w:r>
              <w:rPr>
                <w:rFonts w:hint="eastAsia"/>
              </w:rPr>
              <w:t>1</w:t>
            </w:r>
          </w:p>
        </w:tc>
      </w:tr>
      <w:tr w:rsidR="001310CD" w:rsidTr="00625310">
        <w:trPr>
          <w:cnfStyle w:val="000000100000"/>
        </w:trPr>
        <w:tc>
          <w:tcPr>
            <w:cnfStyle w:val="001000000000"/>
            <w:tcW w:w="4253" w:type="dxa"/>
          </w:tcPr>
          <w:p w:rsidR="001310CD" w:rsidRDefault="001310CD" w:rsidP="00B5441B">
            <w:r w:rsidRPr="00C24C4F">
              <w:t>dwMaxGain</w:t>
            </w:r>
          </w:p>
        </w:tc>
        <w:tc>
          <w:tcPr>
            <w:tcW w:w="3261" w:type="dxa"/>
          </w:tcPr>
          <w:p w:rsidR="001310CD" w:rsidRDefault="001310CD" w:rsidP="00AA6412">
            <w:pPr>
              <w:cnfStyle w:val="000000100000"/>
            </w:pPr>
            <w:r>
              <w:rPr>
                <w:rFonts w:hint="eastAsia"/>
              </w:rPr>
              <w:t>AE, m</w:t>
            </w:r>
            <w:r w:rsidRPr="00AA6412">
              <w:t>ax gain</w:t>
            </w:r>
          </w:p>
        </w:tc>
        <w:tc>
          <w:tcPr>
            <w:tcW w:w="2835" w:type="dxa"/>
          </w:tcPr>
          <w:p w:rsidR="001310CD" w:rsidRDefault="001310CD" w:rsidP="00B5441B">
            <w:pPr>
              <w:cnfStyle w:val="000000100000"/>
            </w:pPr>
            <w:r>
              <w:rPr>
                <w:rFonts w:hint="eastAsia"/>
              </w:rPr>
              <w:t>1-64</w:t>
            </w:r>
          </w:p>
        </w:tc>
        <w:tc>
          <w:tcPr>
            <w:tcW w:w="992" w:type="dxa"/>
          </w:tcPr>
          <w:p w:rsidR="001310CD" w:rsidRDefault="001310CD" w:rsidP="00B5441B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</w:tr>
      <w:tr w:rsidR="001310CD" w:rsidTr="00625310">
        <w:tc>
          <w:tcPr>
            <w:cnfStyle w:val="001000000000"/>
            <w:tcW w:w="4253" w:type="dxa"/>
          </w:tcPr>
          <w:p w:rsidR="001310CD" w:rsidRDefault="001310CD" w:rsidP="00B5441B">
            <w:r w:rsidRPr="00A21265">
              <w:t>video_sensor_frequency</w:t>
            </w:r>
          </w:p>
        </w:tc>
        <w:tc>
          <w:tcPr>
            <w:tcW w:w="3261" w:type="dxa"/>
          </w:tcPr>
          <w:p w:rsidR="001310CD" w:rsidRDefault="001310CD" w:rsidP="00B5441B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ensor, frequency</w:t>
            </w:r>
          </w:p>
        </w:tc>
        <w:tc>
          <w:tcPr>
            <w:tcW w:w="2835" w:type="dxa"/>
          </w:tcPr>
          <w:p w:rsidR="001310CD" w:rsidRDefault="001310CD" w:rsidP="00B5441B">
            <w:pPr>
              <w:cnfStyle w:val="000000000000"/>
            </w:pPr>
            <w:r>
              <w:rPr>
                <w:rFonts w:hint="eastAsia"/>
              </w:rPr>
              <w:t>1: 50Hz, 2: 60Hz</w:t>
            </w:r>
          </w:p>
        </w:tc>
        <w:tc>
          <w:tcPr>
            <w:tcW w:w="992" w:type="dxa"/>
          </w:tcPr>
          <w:p w:rsidR="001310CD" w:rsidRDefault="001310CD" w:rsidP="00B5441B">
            <w:pPr>
              <w:cnfStyle w:val="000000000000"/>
            </w:pPr>
            <w:r>
              <w:rPr>
                <w:rFonts w:hint="eastAsia"/>
              </w:rPr>
              <w:t>2</w:t>
            </w:r>
          </w:p>
        </w:tc>
      </w:tr>
      <w:tr w:rsidR="001310CD" w:rsidTr="00625310">
        <w:trPr>
          <w:cnfStyle w:val="000000100000"/>
        </w:trPr>
        <w:tc>
          <w:tcPr>
            <w:cnfStyle w:val="001000000000"/>
            <w:tcW w:w="4253" w:type="dxa"/>
          </w:tcPr>
          <w:p w:rsidR="001310CD" w:rsidRDefault="001310CD" w:rsidP="002706FE">
            <w:r w:rsidRPr="00A21265">
              <w:t>video_sensor_</w:t>
            </w:r>
            <w:r>
              <w:rPr>
                <w:rFonts w:hint="eastAsia"/>
              </w:rPr>
              <w:t>remainingline</w:t>
            </w:r>
          </w:p>
        </w:tc>
        <w:tc>
          <w:tcPr>
            <w:tcW w:w="3261" w:type="dxa"/>
          </w:tcPr>
          <w:p w:rsidR="001310CD" w:rsidRDefault="001310CD" w:rsidP="002706FE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ensor, remaining lines</w:t>
            </w:r>
          </w:p>
        </w:tc>
        <w:tc>
          <w:tcPr>
            <w:tcW w:w="2835" w:type="dxa"/>
          </w:tcPr>
          <w:p w:rsidR="001310CD" w:rsidRDefault="001310CD" w:rsidP="009A77CB">
            <w:pPr>
              <w:cnfStyle w:val="000000100000"/>
            </w:pPr>
            <w:r>
              <w:rPr>
                <w:rFonts w:hint="eastAsia"/>
              </w:rPr>
              <w:t>depends on sensor</w:t>
            </w:r>
          </w:p>
        </w:tc>
        <w:tc>
          <w:tcPr>
            <w:tcW w:w="992" w:type="dxa"/>
          </w:tcPr>
          <w:p w:rsidR="001310CD" w:rsidRDefault="001310CD" w:rsidP="00B5441B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</w:tr>
      <w:tr w:rsidR="001310CD" w:rsidTr="00625310">
        <w:tc>
          <w:tcPr>
            <w:cnfStyle w:val="001000000000"/>
            <w:tcW w:w="4253" w:type="dxa"/>
          </w:tcPr>
          <w:p w:rsidR="001310CD" w:rsidRPr="00A21265" w:rsidRDefault="001310CD" w:rsidP="00B75E4F">
            <w:r w:rsidRPr="00EF41E4">
              <w:t>dwCFAHVBlendEn</w:t>
            </w:r>
          </w:p>
        </w:tc>
        <w:tc>
          <w:tcPr>
            <w:tcW w:w="3261" w:type="dxa"/>
          </w:tcPr>
          <w:p w:rsidR="001310CD" w:rsidRDefault="001310CD" w:rsidP="00B75E4F">
            <w:pPr>
              <w:cnfStyle w:val="000000000000"/>
            </w:pPr>
            <w:r>
              <w:t>C</w:t>
            </w:r>
            <w:r>
              <w:rPr>
                <w:rFonts w:hint="eastAsia"/>
              </w:rPr>
              <w:t>FA, PCCI horz./Vert. blending enable for image stability</w:t>
            </w:r>
          </w:p>
        </w:tc>
        <w:tc>
          <w:tcPr>
            <w:tcW w:w="2835" w:type="dxa"/>
          </w:tcPr>
          <w:p w:rsidR="001310CD" w:rsidRDefault="001310CD" w:rsidP="00B75E4F">
            <w:pPr>
              <w:cnfStyle w:val="000000000000"/>
            </w:pPr>
            <w:r>
              <w:rPr>
                <w:rFonts w:hint="eastAsia"/>
              </w:rPr>
              <w:t>1: enable, 0: disable</w:t>
            </w:r>
          </w:p>
        </w:tc>
        <w:tc>
          <w:tcPr>
            <w:tcW w:w="992" w:type="dxa"/>
          </w:tcPr>
          <w:p w:rsidR="001310CD" w:rsidRDefault="001310CD" w:rsidP="00B75E4F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</w:tr>
      <w:tr w:rsidR="001310CD" w:rsidTr="00625310">
        <w:trPr>
          <w:cnfStyle w:val="000000100000"/>
        </w:trPr>
        <w:tc>
          <w:tcPr>
            <w:cnfStyle w:val="001000000000"/>
            <w:tcW w:w="4253" w:type="dxa"/>
          </w:tcPr>
          <w:p w:rsidR="001310CD" w:rsidRPr="00EF41E4" w:rsidRDefault="001310CD" w:rsidP="00B75E4F">
            <w:r w:rsidRPr="00EF41E4">
              <w:t>dwCFAHVAvgThrd</w:t>
            </w:r>
          </w:p>
        </w:tc>
        <w:tc>
          <w:tcPr>
            <w:tcW w:w="3261" w:type="dxa"/>
          </w:tcPr>
          <w:p w:rsidR="001310CD" w:rsidRDefault="001310CD" w:rsidP="0023480B">
            <w:pPr>
              <w:cnfStyle w:val="000000100000"/>
            </w:pPr>
            <w:r>
              <w:t>C</w:t>
            </w:r>
            <w:r>
              <w:rPr>
                <w:rFonts w:hint="eastAsia"/>
              </w:rPr>
              <w:t>FA, threshold for Bilinear (below) / hv-blending (above)</w:t>
            </w:r>
          </w:p>
        </w:tc>
        <w:tc>
          <w:tcPr>
            <w:tcW w:w="2835" w:type="dxa"/>
          </w:tcPr>
          <w:p w:rsidR="001310CD" w:rsidRDefault="001310CD" w:rsidP="00B75E4F">
            <w:pPr>
              <w:cnfStyle w:val="000000100000"/>
            </w:pPr>
            <w:r>
              <w:rPr>
                <w:rFonts w:hint="eastAsia"/>
              </w:rPr>
              <w:t>0~0x3FFFF</w:t>
            </w:r>
          </w:p>
        </w:tc>
        <w:tc>
          <w:tcPr>
            <w:tcW w:w="992" w:type="dxa"/>
          </w:tcPr>
          <w:p w:rsidR="001310CD" w:rsidRDefault="001310CD" w:rsidP="00B75E4F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</w:tr>
      <w:tr w:rsidR="001310CD" w:rsidTr="00625310">
        <w:tc>
          <w:tcPr>
            <w:cnfStyle w:val="001000000000"/>
            <w:tcW w:w="4253" w:type="dxa"/>
          </w:tcPr>
          <w:p w:rsidR="001310CD" w:rsidRPr="00EF41E4" w:rsidRDefault="001310CD" w:rsidP="00B75E4F">
            <w:r w:rsidRPr="00EF41E4">
              <w:t>dwCFAHVBlendMaxThrd</w:t>
            </w:r>
          </w:p>
        </w:tc>
        <w:tc>
          <w:tcPr>
            <w:tcW w:w="3261" w:type="dxa"/>
          </w:tcPr>
          <w:p w:rsidR="001310CD" w:rsidRDefault="001310CD" w:rsidP="00B75E4F">
            <w:pPr>
              <w:cnfStyle w:val="000000000000"/>
            </w:pPr>
            <w:r>
              <w:t>C</w:t>
            </w:r>
            <w:r>
              <w:rPr>
                <w:rFonts w:hint="eastAsia"/>
              </w:rPr>
              <w:t>FA, maximum threshold for hv-blending</w:t>
            </w:r>
          </w:p>
        </w:tc>
        <w:tc>
          <w:tcPr>
            <w:tcW w:w="2835" w:type="dxa"/>
          </w:tcPr>
          <w:p w:rsidR="001310CD" w:rsidRDefault="001310CD" w:rsidP="00B75E4F">
            <w:pPr>
              <w:cnfStyle w:val="000000000000"/>
            </w:pPr>
            <w:r>
              <w:rPr>
                <w:rFonts w:hint="eastAsia"/>
              </w:rPr>
              <w:t>0~0x3FFFF</w:t>
            </w:r>
          </w:p>
        </w:tc>
        <w:tc>
          <w:tcPr>
            <w:tcW w:w="992" w:type="dxa"/>
          </w:tcPr>
          <w:p w:rsidR="001310CD" w:rsidRDefault="001310CD" w:rsidP="00B75E4F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</w:tr>
      <w:tr w:rsidR="001310CD" w:rsidTr="00625310">
        <w:trPr>
          <w:cnfStyle w:val="000000100000"/>
        </w:trPr>
        <w:tc>
          <w:tcPr>
            <w:cnfStyle w:val="001000000000"/>
            <w:tcW w:w="4253" w:type="dxa"/>
          </w:tcPr>
          <w:p w:rsidR="001310CD" w:rsidRPr="00EF41E4" w:rsidRDefault="001310CD" w:rsidP="00B75E4F">
            <w:r w:rsidRPr="00EF41E4">
              <w:t>dwCFAHVBlendMinThrd</w:t>
            </w:r>
          </w:p>
        </w:tc>
        <w:tc>
          <w:tcPr>
            <w:tcW w:w="3261" w:type="dxa"/>
          </w:tcPr>
          <w:p w:rsidR="001310CD" w:rsidRDefault="001310CD" w:rsidP="004218D5">
            <w:pPr>
              <w:cnfStyle w:val="000000100000"/>
            </w:pPr>
            <w:r>
              <w:t>C</w:t>
            </w:r>
            <w:r>
              <w:rPr>
                <w:rFonts w:hint="eastAsia"/>
              </w:rPr>
              <w:t>FA, minimum threshold for hv-blending</w:t>
            </w:r>
          </w:p>
        </w:tc>
        <w:tc>
          <w:tcPr>
            <w:tcW w:w="2835" w:type="dxa"/>
          </w:tcPr>
          <w:p w:rsidR="001310CD" w:rsidRDefault="001310CD" w:rsidP="00B75E4F">
            <w:pPr>
              <w:cnfStyle w:val="000000100000"/>
            </w:pPr>
            <w:r>
              <w:rPr>
                <w:rFonts w:hint="eastAsia"/>
              </w:rPr>
              <w:t>0~0x3FFFF</w:t>
            </w:r>
          </w:p>
        </w:tc>
        <w:tc>
          <w:tcPr>
            <w:tcW w:w="992" w:type="dxa"/>
          </w:tcPr>
          <w:p w:rsidR="001310CD" w:rsidRDefault="001310CD" w:rsidP="00B75E4F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</w:tr>
      <w:tr w:rsidR="001310CD" w:rsidTr="00625310">
        <w:tc>
          <w:tcPr>
            <w:cnfStyle w:val="001000000000"/>
            <w:tcW w:w="4253" w:type="dxa"/>
          </w:tcPr>
          <w:p w:rsidR="001310CD" w:rsidRPr="00EF41E4" w:rsidRDefault="001310CD" w:rsidP="00B75E4F">
            <w:r w:rsidRPr="00EF41E4">
              <w:t>dwCFAFCSEdgeThrd</w:t>
            </w:r>
          </w:p>
        </w:tc>
        <w:tc>
          <w:tcPr>
            <w:tcW w:w="3261" w:type="dxa"/>
          </w:tcPr>
          <w:p w:rsidR="001310CD" w:rsidRDefault="001310CD" w:rsidP="00B75E4F">
            <w:pPr>
              <w:cnfStyle w:val="000000000000"/>
            </w:pPr>
            <w:r>
              <w:rPr>
                <w:rFonts w:hint="eastAsia"/>
              </w:rPr>
              <w:t xml:space="preserve">CFA, edge-exclude threshold for false-color </w:t>
            </w:r>
            <w:r>
              <w:t>suppression</w:t>
            </w:r>
          </w:p>
        </w:tc>
        <w:tc>
          <w:tcPr>
            <w:tcW w:w="2835" w:type="dxa"/>
          </w:tcPr>
          <w:p w:rsidR="001310CD" w:rsidRDefault="001310CD" w:rsidP="00B75E4F">
            <w:pPr>
              <w:cnfStyle w:val="000000000000"/>
            </w:pPr>
            <w:r>
              <w:rPr>
                <w:rFonts w:hint="eastAsia"/>
              </w:rPr>
              <w:t>0~0x3FFFF</w:t>
            </w:r>
          </w:p>
        </w:tc>
        <w:tc>
          <w:tcPr>
            <w:tcW w:w="992" w:type="dxa"/>
          </w:tcPr>
          <w:p w:rsidR="001310CD" w:rsidRDefault="001310CD" w:rsidP="00FA5A4F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</w:tr>
      <w:tr w:rsidR="001310CD" w:rsidTr="00625310">
        <w:trPr>
          <w:cnfStyle w:val="000000100000"/>
        </w:trPr>
        <w:tc>
          <w:tcPr>
            <w:cnfStyle w:val="001000000000"/>
            <w:tcW w:w="4253" w:type="dxa"/>
          </w:tcPr>
          <w:p w:rsidR="001310CD" w:rsidRPr="00EF41E4" w:rsidRDefault="001310CD" w:rsidP="00B75E4F">
            <w:r w:rsidRPr="00EF41E4">
              <w:t>dwCFAFCSMaxThrd</w:t>
            </w:r>
          </w:p>
        </w:tc>
        <w:tc>
          <w:tcPr>
            <w:tcW w:w="3261" w:type="dxa"/>
          </w:tcPr>
          <w:p w:rsidR="001310CD" w:rsidRDefault="001310CD" w:rsidP="00B75E4F">
            <w:pPr>
              <w:cnfStyle w:val="000000100000"/>
            </w:pPr>
            <w:r>
              <w:rPr>
                <w:rFonts w:hint="eastAsia"/>
              </w:rPr>
              <w:t xml:space="preserve">CFA, maximum threshold for </w:t>
            </w:r>
            <w:r>
              <w:rPr>
                <w:rFonts w:hint="eastAsia"/>
              </w:rPr>
              <w:lastRenderedPageBreak/>
              <w:t xml:space="preserve">false-color </w:t>
            </w:r>
            <w:r>
              <w:t>suppression</w:t>
            </w:r>
          </w:p>
        </w:tc>
        <w:tc>
          <w:tcPr>
            <w:tcW w:w="2835" w:type="dxa"/>
          </w:tcPr>
          <w:p w:rsidR="001310CD" w:rsidRDefault="001310CD" w:rsidP="00B75E4F">
            <w:pPr>
              <w:cnfStyle w:val="000000100000"/>
            </w:pPr>
            <w:r>
              <w:rPr>
                <w:rFonts w:hint="eastAsia"/>
              </w:rPr>
              <w:lastRenderedPageBreak/>
              <w:t>0~0x3FFFF</w:t>
            </w:r>
          </w:p>
        </w:tc>
        <w:tc>
          <w:tcPr>
            <w:tcW w:w="992" w:type="dxa"/>
          </w:tcPr>
          <w:p w:rsidR="001310CD" w:rsidRDefault="001310CD" w:rsidP="00B75E4F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</w:tr>
      <w:tr w:rsidR="001310CD" w:rsidTr="00B75E4F">
        <w:tc>
          <w:tcPr>
            <w:cnfStyle w:val="001000000000"/>
            <w:tcW w:w="4253" w:type="dxa"/>
          </w:tcPr>
          <w:p w:rsidR="001310CD" w:rsidRPr="00EF41E4" w:rsidRDefault="001310CD" w:rsidP="00B75E4F">
            <w:r w:rsidRPr="00EF41E4">
              <w:lastRenderedPageBreak/>
              <w:t>dwCFAFCSMinThrd</w:t>
            </w:r>
          </w:p>
        </w:tc>
        <w:tc>
          <w:tcPr>
            <w:tcW w:w="3261" w:type="dxa"/>
          </w:tcPr>
          <w:p w:rsidR="001310CD" w:rsidRDefault="001310CD" w:rsidP="00B75E4F">
            <w:pPr>
              <w:cnfStyle w:val="000000000000"/>
            </w:pPr>
            <w:r>
              <w:rPr>
                <w:rFonts w:hint="eastAsia"/>
              </w:rPr>
              <w:t xml:space="preserve">CFA, minimum threshold for false-color </w:t>
            </w:r>
            <w:r>
              <w:t>suppression</w:t>
            </w:r>
          </w:p>
        </w:tc>
        <w:tc>
          <w:tcPr>
            <w:tcW w:w="2835" w:type="dxa"/>
          </w:tcPr>
          <w:p w:rsidR="001310CD" w:rsidRDefault="001310CD" w:rsidP="00B75E4F">
            <w:pPr>
              <w:cnfStyle w:val="000000000000"/>
            </w:pPr>
            <w:r>
              <w:rPr>
                <w:rFonts w:hint="eastAsia"/>
              </w:rPr>
              <w:t>0~0x3FFFF</w:t>
            </w:r>
          </w:p>
        </w:tc>
        <w:tc>
          <w:tcPr>
            <w:tcW w:w="992" w:type="dxa"/>
          </w:tcPr>
          <w:p w:rsidR="001310CD" w:rsidRDefault="001310CD" w:rsidP="00B75E4F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</w:tr>
      <w:tr w:rsidR="001310CD" w:rsidTr="00B75E4F">
        <w:trPr>
          <w:cnfStyle w:val="000000100000"/>
        </w:trPr>
        <w:tc>
          <w:tcPr>
            <w:cnfStyle w:val="001000000000"/>
            <w:tcW w:w="4253" w:type="dxa"/>
          </w:tcPr>
          <w:p w:rsidR="001310CD" w:rsidRPr="00EF41E4" w:rsidRDefault="001310CD" w:rsidP="00B75E4F">
            <w:r w:rsidRPr="00EF41E4">
              <w:t>dwCFAFCSEn</w:t>
            </w:r>
          </w:p>
        </w:tc>
        <w:tc>
          <w:tcPr>
            <w:tcW w:w="3261" w:type="dxa"/>
          </w:tcPr>
          <w:p w:rsidR="001310CD" w:rsidRDefault="001310CD" w:rsidP="00B75E4F">
            <w:pPr>
              <w:cnfStyle w:val="000000100000"/>
            </w:pPr>
            <w:r>
              <w:rPr>
                <w:rFonts w:hint="eastAsia"/>
              </w:rPr>
              <w:t xml:space="preserve">CFA, false-color </w:t>
            </w:r>
            <w:r>
              <w:t>suppression</w:t>
            </w:r>
            <w:r>
              <w:rPr>
                <w:rFonts w:hint="eastAsia"/>
              </w:rPr>
              <w:t xml:space="preserve"> enable</w:t>
            </w:r>
          </w:p>
        </w:tc>
        <w:tc>
          <w:tcPr>
            <w:tcW w:w="2835" w:type="dxa"/>
          </w:tcPr>
          <w:p w:rsidR="001310CD" w:rsidRDefault="001310CD" w:rsidP="00B75E4F">
            <w:pPr>
              <w:cnfStyle w:val="000000100000"/>
            </w:pPr>
            <w:r>
              <w:rPr>
                <w:rFonts w:hint="eastAsia"/>
              </w:rPr>
              <w:t>1: enable, 0: disable</w:t>
            </w:r>
          </w:p>
        </w:tc>
        <w:tc>
          <w:tcPr>
            <w:tcW w:w="992" w:type="dxa"/>
          </w:tcPr>
          <w:p w:rsidR="001310CD" w:rsidRDefault="001310CD" w:rsidP="00B75E4F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</w:tr>
      <w:tr w:rsidR="001310CD" w:rsidTr="00B75E4F">
        <w:tc>
          <w:tcPr>
            <w:cnfStyle w:val="001000000000"/>
            <w:tcW w:w="4253" w:type="dxa"/>
          </w:tcPr>
          <w:p w:rsidR="001310CD" w:rsidRPr="00EF41E4" w:rsidRDefault="001310CD" w:rsidP="00B75E4F">
            <w:r w:rsidRPr="00EF41E4">
              <w:t>dwCFAFCSExcludeEdge</w:t>
            </w:r>
          </w:p>
        </w:tc>
        <w:tc>
          <w:tcPr>
            <w:tcW w:w="3261" w:type="dxa"/>
          </w:tcPr>
          <w:p w:rsidR="001310CD" w:rsidRDefault="001310CD" w:rsidP="00B75E4F">
            <w:pPr>
              <w:cnfStyle w:val="000000000000"/>
            </w:pPr>
            <w:r>
              <w:rPr>
                <w:rFonts w:hint="eastAsia"/>
              </w:rPr>
              <w:t xml:space="preserve">CFA, edge-exclude enable for false-color </w:t>
            </w:r>
            <w:r>
              <w:t>suppression</w:t>
            </w:r>
          </w:p>
        </w:tc>
        <w:tc>
          <w:tcPr>
            <w:tcW w:w="2835" w:type="dxa"/>
          </w:tcPr>
          <w:p w:rsidR="001310CD" w:rsidRDefault="001310CD" w:rsidP="00492C2C">
            <w:pPr>
              <w:cnfStyle w:val="000000000000"/>
            </w:pPr>
            <w:r>
              <w:rPr>
                <w:rFonts w:hint="eastAsia"/>
              </w:rPr>
              <w:t xml:space="preserve">1: enable, 0: disable  </w:t>
            </w:r>
          </w:p>
        </w:tc>
        <w:tc>
          <w:tcPr>
            <w:tcW w:w="992" w:type="dxa"/>
          </w:tcPr>
          <w:p w:rsidR="001310CD" w:rsidRDefault="001310CD" w:rsidP="00B75E4F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</w:tr>
      <w:tr w:rsidR="001310CD" w:rsidTr="00B75E4F">
        <w:trPr>
          <w:cnfStyle w:val="000000100000"/>
        </w:trPr>
        <w:tc>
          <w:tcPr>
            <w:cnfStyle w:val="001000000000"/>
            <w:tcW w:w="4253" w:type="dxa"/>
          </w:tcPr>
          <w:p w:rsidR="001310CD" w:rsidRPr="00EF41E4" w:rsidRDefault="001310CD" w:rsidP="00B75E4F">
            <w:r w:rsidRPr="00962F11">
              <w:t>dwCFAFCSAlpha</w:t>
            </w:r>
          </w:p>
        </w:tc>
        <w:tc>
          <w:tcPr>
            <w:tcW w:w="3261" w:type="dxa"/>
          </w:tcPr>
          <w:p w:rsidR="001310CD" w:rsidRDefault="001310CD" w:rsidP="00B75E4F">
            <w:pPr>
              <w:cnfStyle w:val="000000100000"/>
            </w:pPr>
            <w:r>
              <w:rPr>
                <w:rFonts w:hint="eastAsia"/>
              </w:rPr>
              <w:t>CFA, alpha value for false-color suppression</w:t>
            </w:r>
          </w:p>
        </w:tc>
        <w:tc>
          <w:tcPr>
            <w:tcW w:w="2835" w:type="dxa"/>
          </w:tcPr>
          <w:p w:rsidR="001310CD" w:rsidRDefault="001310CD" w:rsidP="00B75E4F">
            <w:pPr>
              <w:cnfStyle w:val="000000100000"/>
            </w:pPr>
            <w:r>
              <w:rPr>
                <w:rFonts w:hint="eastAsia"/>
              </w:rPr>
              <w:t>0~511</w:t>
            </w:r>
          </w:p>
        </w:tc>
        <w:tc>
          <w:tcPr>
            <w:tcW w:w="992" w:type="dxa"/>
          </w:tcPr>
          <w:p w:rsidR="001310CD" w:rsidRDefault="001310CD" w:rsidP="00B75E4F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</w:tr>
      <w:tr w:rsidR="001310CD" w:rsidTr="00B75E4F">
        <w:tc>
          <w:tcPr>
            <w:cnfStyle w:val="001000000000"/>
            <w:tcW w:w="4253" w:type="dxa"/>
          </w:tcPr>
          <w:p w:rsidR="001310CD" w:rsidRPr="009C422E" w:rsidRDefault="001310CD" w:rsidP="00B75E4F">
            <w:r w:rsidRPr="002B5B4F">
              <w:t>bIICSyncVsyncFallingEn</w:t>
            </w:r>
          </w:p>
        </w:tc>
        <w:tc>
          <w:tcPr>
            <w:tcW w:w="3261" w:type="dxa"/>
          </w:tcPr>
          <w:p w:rsidR="001310CD" w:rsidRPr="009C422E" w:rsidRDefault="001310CD" w:rsidP="00B75E4F">
            <w:pPr>
              <w:cnfStyle w:val="000000000000"/>
            </w:pPr>
            <w:r>
              <w:rPr>
                <w:rFonts w:hint="eastAsia"/>
              </w:rPr>
              <w:t>S</w:t>
            </w:r>
            <w:r w:rsidRPr="008879AF">
              <w:t>ensor IIC setting timming must Sync Vsync Falling</w:t>
            </w:r>
          </w:p>
        </w:tc>
        <w:tc>
          <w:tcPr>
            <w:tcW w:w="2835" w:type="dxa"/>
          </w:tcPr>
          <w:p w:rsidR="001310CD" w:rsidRDefault="001310CD" w:rsidP="009C422E">
            <w:pPr>
              <w:cnfStyle w:val="000000000000"/>
            </w:pPr>
            <w:r>
              <w:rPr>
                <w:rFonts w:hint="eastAsia"/>
              </w:rPr>
              <w:t>1: enable, 0: disable</w:t>
            </w:r>
          </w:p>
        </w:tc>
        <w:tc>
          <w:tcPr>
            <w:tcW w:w="992" w:type="dxa"/>
          </w:tcPr>
          <w:p w:rsidR="001310CD" w:rsidRDefault="001310CD" w:rsidP="00B75E4F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</w:tr>
      <w:tr w:rsidR="001310CD" w:rsidTr="00B75E4F">
        <w:trPr>
          <w:cnfStyle w:val="000000100000"/>
        </w:trPr>
        <w:tc>
          <w:tcPr>
            <w:cnfStyle w:val="001000000000"/>
            <w:tcW w:w="4253" w:type="dxa"/>
          </w:tcPr>
          <w:p w:rsidR="001310CD" w:rsidRPr="00962F11" w:rsidRDefault="001310CD" w:rsidP="00B75E4F">
            <w:r w:rsidRPr="009C422E">
              <w:t>dwIrisCtlType</w:t>
            </w:r>
          </w:p>
        </w:tc>
        <w:tc>
          <w:tcPr>
            <w:tcW w:w="3261" w:type="dxa"/>
          </w:tcPr>
          <w:p w:rsidR="001310CD" w:rsidRDefault="001310CD" w:rsidP="00B75E4F">
            <w:pPr>
              <w:cnfStyle w:val="000000100000"/>
            </w:pPr>
            <w:r>
              <w:rPr>
                <w:rFonts w:hint="eastAsia"/>
              </w:rPr>
              <w:t>I</w:t>
            </w:r>
            <w:r w:rsidRPr="009C422E">
              <w:t>dentify auto iris control type</w:t>
            </w:r>
          </w:p>
        </w:tc>
        <w:tc>
          <w:tcPr>
            <w:tcW w:w="2835" w:type="dxa"/>
          </w:tcPr>
          <w:p w:rsidR="001310CD" w:rsidRDefault="001310CD" w:rsidP="009C422E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0: DAC</w:t>
            </w:r>
            <w:r w:rsidR="0037293F">
              <w:rPr>
                <w:rFonts w:hint="eastAsia"/>
              </w:rPr>
              <w:t xml:space="preserve"> for DC iris</w:t>
            </w:r>
            <w:r>
              <w:rPr>
                <w:rFonts w:hint="eastAsia"/>
              </w:rPr>
              <w:t>, 1: PWM</w:t>
            </w:r>
          </w:p>
          <w:p w:rsidR="0037293F" w:rsidRDefault="0037293F" w:rsidP="0037293F">
            <w:pPr>
              <w:cnfStyle w:val="000000100000"/>
            </w:pPr>
            <w:r>
              <w:t>F</w:t>
            </w:r>
            <w:r>
              <w:rPr>
                <w:rFonts w:hint="eastAsia"/>
              </w:rPr>
              <w:t>or DC iris, 2 : P iris</w:t>
            </w:r>
          </w:p>
        </w:tc>
        <w:tc>
          <w:tcPr>
            <w:tcW w:w="992" w:type="dxa"/>
          </w:tcPr>
          <w:p w:rsidR="001310CD" w:rsidRDefault="00657006" w:rsidP="00B75E4F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1310CD" w:rsidTr="00B75E4F">
        <w:tc>
          <w:tcPr>
            <w:cnfStyle w:val="001000000000"/>
            <w:tcW w:w="4253" w:type="dxa"/>
          </w:tcPr>
          <w:p w:rsidR="001310CD" w:rsidRPr="009C422E" w:rsidRDefault="001310CD" w:rsidP="00B75E4F">
            <w:r w:rsidRPr="00D72427">
              <w:t>dwIOPadVoltageLevel</w:t>
            </w:r>
          </w:p>
        </w:tc>
        <w:tc>
          <w:tcPr>
            <w:tcW w:w="3261" w:type="dxa"/>
          </w:tcPr>
          <w:p w:rsidR="001310CD" w:rsidRDefault="001310CD" w:rsidP="00494755">
            <w:pPr>
              <w:cnfStyle w:val="000000000000"/>
            </w:pPr>
            <w:r>
              <w:rPr>
                <w:rFonts w:hint="eastAsia"/>
              </w:rPr>
              <w:t>IO pad voltage level selection</w:t>
            </w:r>
          </w:p>
        </w:tc>
        <w:tc>
          <w:tcPr>
            <w:tcW w:w="2835" w:type="dxa"/>
          </w:tcPr>
          <w:p w:rsidR="001310CD" w:rsidRPr="00D72427" w:rsidRDefault="001310CD" w:rsidP="00B75E4F">
            <w:pPr>
              <w:cnfStyle w:val="000000000000"/>
            </w:pPr>
            <w:r>
              <w:rPr>
                <w:rFonts w:hint="eastAsia"/>
              </w:rPr>
              <w:t>1: 1.8 Volt, 0: 2.5~3.3 Volt</w:t>
            </w:r>
          </w:p>
        </w:tc>
        <w:tc>
          <w:tcPr>
            <w:tcW w:w="992" w:type="dxa"/>
          </w:tcPr>
          <w:p w:rsidR="001310CD" w:rsidRDefault="001310CD" w:rsidP="00B75E4F">
            <w:pPr>
              <w:cnfStyle w:val="000000000000"/>
            </w:pPr>
            <w:r>
              <w:rPr>
                <w:rFonts w:hint="eastAsia"/>
              </w:rPr>
              <w:t>0</w:t>
            </w:r>
            <w:bookmarkStart w:id="0" w:name="_GoBack"/>
            <w:bookmarkEnd w:id="0"/>
          </w:p>
        </w:tc>
      </w:tr>
      <w:tr w:rsidR="00657006" w:rsidTr="00B75E4F">
        <w:trPr>
          <w:cnfStyle w:val="000000100000"/>
        </w:trPr>
        <w:tc>
          <w:tcPr>
            <w:cnfStyle w:val="001000000000"/>
            <w:tcW w:w="4253" w:type="dxa"/>
          </w:tcPr>
          <w:p w:rsidR="00657006" w:rsidRPr="00D72427" w:rsidRDefault="00657006" w:rsidP="00B75E4F">
            <w:r w:rsidRPr="00657006">
              <w:t>bAWBEn</w:t>
            </w:r>
          </w:p>
        </w:tc>
        <w:tc>
          <w:tcPr>
            <w:tcW w:w="3261" w:type="dxa"/>
          </w:tcPr>
          <w:p w:rsidR="00657006" w:rsidRDefault="00657006" w:rsidP="00494755">
            <w:pPr>
              <w:cnfStyle w:val="00000010000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WB,</w:t>
            </w:r>
            <w:r w:rsidRPr="00F92A98">
              <w:t xml:space="preserve"> </w:t>
            </w:r>
            <w:r>
              <w:rPr>
                <w:rFonts w:hint="eastAsia"/>
              </w:rPr>
              <w:t>control mode</w:t>
            </w:r>
          </w:p>
        </w:tc>
        <w:tc>
          <w:tcPr>
            <w:tcW w:w="2835" w:type="dxa"/>
          </w:tcPr>
          <w:p w:rsidR="00657006" w:rsidRDefault="00657006" w:rsidP="00B75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0: disable, 1: enable</w:t>
            </w:r>
          </w:p>
        </w:tc>
        <w:tc>
          <w:tcPr>
            <w:tcW w:w="992" w:type="dxa"/>
          </w:tcPr>
          <w:p w:rsidR="00657006" w:rsidRDefault="002265FA" w:rsidP="00B75E4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57006" w:rsidTr="00B75E4F">
        <w:tc>
          <w:tcPr>
            <w:tcW w:w="4253" w:type="dxa"/>
          </w:tcPr>
          <w:p w:rsidR="00657006" w:rsidRPr="00D72427" w:rsidRDefault="00657006" w:rsidP="00B75E4F">
            <w:pPr>
              <w:cnfStyle w:val="001000000000"/>
            </w:pPr>
            <w:r w:rsidRPr="00657006">
              <w:t>dwAWBopframes</w:t>
            </w:r>
          </w:p>
        </w:tc>
        <w:tc>
          <w:tcPr>
            <w:tcW w:w="3261" w:type="dxa"/>
          </w:tcPr>
          <w:p w:rsidR="00657006" w:rsidRDefault="002265FA" w:rsidP="002265FA">
            <w:pPr>
              <w:rPr>
                <w:rFonts w:hint="eastAsia"/>
              </w:rPr>
            </w:pPr>
            <w:r>
              <w:rPr>
                <w:rFonts w:hint="eastAsia"/>
              </w:rPr>
              <w:t>AWB, numbers of AWB operating every N frames</w:t>
            </w:r>
          </w:p>
        </w:tc>
        <w:tc>
          <w:tcPr>
            <w:tcW w:w="2835" w:type="dxa"/>
          </w:tcPr>
          <w:p w:rsidR="00657006" w:rsidRPr="002265FA" w:rsidRDefault="002265FA" w:rsidP="00B75E4F">
            <w:pPr>
              <w:rPr>
                <w:rFonts w:hint="eastAsia"/>
              </w:rPr>
            </w:pPr>
            <w:r>
              <w:rPr>
                <w:rFonts w:hint="eastAsia"/>
              </w:rPr>
              <w:t>1,</w:t>
            </w:r>
            <w:r w:rsidR="00E95D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2,</w:t>
            </w: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</w:tcPr>
          <w:p w:rsidR="00657006" w:rsidRDefault="002265FA" w:rsidP="00B75E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16768C" w:rsidRDefault="0016768C" w:rsidP="009B0802"/>
    <w:sectPr w:rsidR="0016768C" w:rsidSect="00CB2E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9CB" w:rsidRDefault="00CE19CB" w:rsidP="00F92A98">
      <w:r>
        <w:separator/>
      </w:r>
    </w:p>
  </w:endnote>
  <w:endnote w:type="continuationSeparator" w:id="0">
    <w:p w:rsidR="00CE19CB" w:rsidRDefault="00CE19CB" w:rsidP="00F92A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9CB" w:rsidRDefault="00CE19CB" w:rsidP="00F92A98">
      <w:r>
        <w:separator/>
      </w:r>
    </w:p>
  </w:footnote>
  <w:footnote w:type="continuationSeparator" w:id="0">
    <w:p w:rsidR="00CE19CB" w:rsidRDefault="00CE19CB" w:rsidP="00F92A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A98"/>
    <w:rsid w:val="00072C6B"/>
    <w:rsid w:val="000975FC"/>
    <w:rsid w:val="001310CD"/>
    <w:rsid w:val="0016768C"/>
    <w:rsid w:val="00180684"/>
    <w:rsid w:val="002139FC"/>
    <w:rsid w:val="002265FA"/>
    <w:rsid w:val="0023480B"/>
    <w:rsid w:val="002706FE"/>
    <w:rsid w:val="002B5B4F"/>
    <w:rsid w:val="0030439A"/>
    <w:rsid w:val="0037293F"/>
    <w:rsid w:val="004218D5"/>
    <w:rsid w:val="00492C2C"/>
    <w:rsid w:val="00494755"/>
    <w:rsid w:val="004E3306"/>
    <w:rsid w:val="005A2CB2"/>
    <w:rsid w:val="00625310"/>
    <w:rsid w:val="00626047"/>
    <w:rsid w:val="00657006"/>
    <w:rsid w:val="00685861"/>
    <w:rsid w:val="007E34E9"/>
    <w:rsid w:val="008879AF"/>
    <w:rsid w:val="009077B9"/>
    <w:rsid w:val="009601E4"/>
    <w:rsid w:val="00987795"/>
    <w:rsid w:val="009A77CB"/>
    <w:rsid w:val="009B0802"/>
    <w:rsid w:val="009C422E"/>
    <w:rsid w:val="009D56C2"/>
    <w:rsid w:val="00A21265"/>
    <w:rsid w:val="00A97ED5"/>
    <w:rsid w:val="00AA6412"/>
    <w:rsid w:val="00AE6C3B"/>
    <w:rsid w:val="00B60E96"/>
    <w:rsid w:val="00C13761"/>
    <w:rsid w:val="00C24C4F"/>
    <w:rsid w:val="00CB2ECF"/>
    <w:rsid w:val="00CE19CB"/>
    <w:rsid w:val="00D72427"/>
    <w:rsid w:val="00DC6337"/>
    <w:rsid w:val="00E5549A"/>
    <w:rsid w:val="00E95D3D"/>
    <w:rsid w:val="00EF5F24"/>
    <w:rsid w:val="00F92A98"/>
    <w:rsid w:val="00FA5A4F"/>
    <w:rsid w:val="00FA6B90"/>
    <w:rsid w:val="00FD5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EC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A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2A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2A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2A98"/>
    <w:rPr>
      <w:sz w:val="20"/>
      <w:szCs w:val="20"/>
    </w:rPr>
  </w:style>
  <w:style w:type="table" w:styleId="a7">
    <w:name w:val="Table Grid"/>
    <w:basedOn w:val="a1"/>
    <w:uiPriority w:val="59"/>
    <w:rsid w:val="00F92A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62531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A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2A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2A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2A98"/>
    <w:rPr>
      <w:sz w:val="20"/>
      <w:szCs w:val="20"/>
    </w:rPr>
  </w:style>
  <w:style w:type="table" w:styleId="a7">
    <w:name w:val="Table Grid"/>
    <w:basedOn w:val="a1"/>
    <w:uiPriority w:val="59"/>
    <w:rsid w:val="00F92A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62531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B9FBBB-20FD-4064-95F1-729CDB591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Evelyn(蔡漪琳)</dc:creator>
  <cp:lastModifiedBy>Joe.Tu(涂軍橋)</cp:lastModifiedBy>
  <cp:revision>9</cp:revision>
  <dcterms:created xsi:type="dcterms:W3CDTF">2012-04-05T02:06:00Z</dcterms:created>
  <dcterms:modified xsi:type="dcterms:W3CDTF">2012-09-21T11:36:00Z</dcterms:modified>
</cp:coreProperties>
</file>