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tbl>
      <w:tblPr>
        <w:tblW w:w="10085" w:type="dxa"/>
        <w:tblInd w:w="-5" w:type="dxa"/>
        <w:tblCellMar>
          <w:left w:w="10" w:type="dxa"/>
          <w:right w:w="10" w:type="dxa"/>
        </w:tblCellMar>
        <w:tblLook w:val="04A0" w:firstRow="1" w:lastRow="0" w:firstColumn="1" w:lastColumn="0" w:noHBand="0" w:noVBand="1"/>
      </w:tblPr>
      <w:tblGrid>
        <w:gridCol w:w="6563"/>
        <w:gridCol w:w="3522"/>
      </w:tblGrid>
      <w:tr w:rsidR="002E038C" w:rsidRPr="00F81C2A" w14:paraId="1478EC1E" w14:textId="77777777" w:rsidTr="00235CF7">
        <w:trPr>
          <w:trHeight w:val="2845"/>
        </w:trPr>
        <w:tc>
          <w:tcPr>
            <w:tcW w:w="6563" w:type="dxa"/>
            <w:tcMar>
              <w:top w:w="100" w:type="dxa"/>
              <w:left w:w="0" w:type="dxa"/>
              <w:bottom w:w="100" w:type="dxa"/>
              <w:right w:w="0" w:type="dxa"/>
            </w:tcMar>
          </w:tcPr>
          <w:p w14:paraId="2046A38B" w14:textId="64D4303B" w:rsidR="002E038C" w:rsidRPr="00810532" w:rsidRDefault="00763313" w:rsidP="002E038C">
            <w:pPr>
              <w:pStyle w:val="Name"/>
              <w:rPr>
                <w:sz w:val="52"/>
                <w:szCs w:val="52"/>
              </w:rPr>
            </w:pPr>
            <w:r w:rsidRPr="00810532">
              <w:rPr>
                <w:sz w:val="52"/>
                <w:szCs w:val="52"/>
              </w:rPr>
              <w:t>B</w:t>
            </w:r>
            <w:r w:rsidR="00D63708" w:rsidRPr="00810532">
              <w:rPr>
                <w:sz w:val="52"/>
                <w:szCs w:val="52"/>
              </w:rPr>
              <w:t>alaji</w:t>
            </w:r>
            <w:r w:rsidR="007D0AC9" w:rsidRPr="00810532">
              <w:rPr>
                <w:sz w:val="52"/>
                <w:szCs w:val="52"/>
              </w:rPr>
              <w:t xml:space="preserve"> </w:t>
            </w:r>
            <w:r w:rsidR="00D63708" w:rsidRPr="00810532">
              <w:rPr>
                <w:sz w:val="52"/>
                <w:szCs w:val="52"/>
              </w:rPr>
              <w:t>Rajandran</w:t>
            </w:r>
          </w:p>
          <w:p w14:paraId="31AD2E4C" w14:textId="6A8DFA67" w:rsidR="00236D6A" w:rsidRPr="00012BA2" w:rsidRDefault="003B20ED" w:rsidP="003B20ED">
            <w:pPr>
              <w:pStyle w:val="JobTitle"/>
              <w:rPr>
                <w:rFonts w:ascii="Calibri" w:hAnsi="Calibri" w:cs="Calibri"/>
                <w:b/>
                <w:bCs/>
                <w:color w:val="002060"/>
                <w:szCs w:val="20"/>
              </w:rPr>
            </w:pPr>
            <w:r w:rsidRPr="00012BA2">
              <w:rPr>
                <w:rFonts w:ascii="Calibri" w:hAnsi="Calibri" w:cs="Calibri"/>
                <w:b/>
                <w:bCs/>
                <w:color w:val="002060"/>
                <w:szCs w:val="20"/>
              </w:rPr>
              <w:t>Senior Multi</w:t>
            </w:r>
            <w:r w:rsidR="00810532" w:rsidRPr="00012BA2">
              <w:rPr>
                <w:rFonts w:ascii="Calibri" w:hAnsi="Calibri" w:cs="Calibri"/>
                <w:b/>
                <w:bCs/>
                <w:color w:val="002060"/>
                <w:szCs w:val="20"/>
              </w:rPr>
              <w:t>-</w:t>
            </w:r>
            <w:r w:rsidRPr="00012BA2">
              <w:rPr>
                <w:rFonts w:ascii="Calibri" w:hAnsi="Calibri" w:cs="Calibri"/>
                <w:b/>
                <w:bCs/>
                <w:color w:val="002060"/>
                <w:szCs w:val="20"/>
              </w:rPr>
              <w:t xml:space="preserve">Cloud Architect / Director (Engineering) </w:t>
            </w:r>
            <w:r w:rsidR="00012BA2">
              <w:rPr>
                <w:rFonts w:ascii="Calibri" w:hAnsi="Calibri" w:cs="Calibri"/>
                <w:b/>
                <w:bCs/>
                <w:color w:val="002060"/>
                <w:szCs w:val="20"/>
              </w:rPr>
              <w:t>|</w:t>
            </w:r>
          </w:p>
          <w:p w14:paraId="5E13EBEE" w14:textId="2AAB7FB8" w:rsidR="00236D6A" w:rsidRPr="00012BA2" w:rsidRDefault="003B20ED" w:rsidP="003B20ED">
            <w:pPr>
              <w:pStyle w:val="JobTitle"/>
              <w:rPr>
                <w:rFonts w:ascii="Calibri" w:hAnsi="Calibri" w:cs="Calibri"/>
                <w:b/>
                <w:bCs/>
                <w:color w:val="002060"/>
                <w:szCs w:val="20"/>
              </w:rPr>
            </w:pPr>
            <w:r w:rsidRPr="00012BA2">
              <w:rPr>
                <w:rFonts w:ascii="Calibri" w:hAnsi="Calibri" w:cs="Calibri"/>
                <w:b/>
                <w:bCs/>
                <w:color w:val="002060"/>
                <w:szCs w:val="20"/>
              </w:rPr>
              <w:t xml:space="preserve">Cloud (AWS/Azure/GCP) | DevOps | AI/ML </w:t>
            </w:r>
            <w:r w:rsidR="00012BA2">
              <w:rPr>
                <w:rFonts w:ascii="Calibri" w:hAnsi="Calibri" w:cs="Calibri"/>
                <w:b/>
                <w:bCs/>
                <w:color w:val="002060"/>
                <w:szCs w:val="20"/>
              </w:rPr>
              <w:t>| Web |</w:t>
            </w:r>
          </w:p>
          <w:p w14:paraId="155B0DCF" w14:textId="3942B35C" w:rsidR="003B20ED" w:rsidRPr="00012BA2" w:rsidRDefault="003B20ED" w:rsidP="003B20ED">
            <w:pPr>
              <w:pStyle w:val="JobTitle"/>
              <w:rPr>
                <w:rFonts w:ascii="Calibri" w:hAnsi="Calibri" w:cs="Calibri"/>
                <w:b/>
                <w:bCs/>
                <w:color w:val="002060"/>
                <w:szCs w:val="20"/>
              </w:rPr>
            </w:pPr>
            <w:r w:rsidRPr="00012BA2">
              <w:rPr>
                <w:rFonts w:ascii="Calibri" w:hAnsi="Calibri" w:cs="Calibri"/>
                <w:b/>
                <w:bCs/>
                <w:color w:val="002060"/>
                <w:szCs w:val="20"/>
              </w:rPr>
              <w:t xml:space="preserve">Automation </w:t>
            </w:r>
            <w:r w:rsidR="00236D6A" w:rsidRPr="00012BA2">
              <w:rPr>
                <w:rFonts w:ascii="Calibri" w:hAnsi="Calibri" w:cs="Calibri"/>
                <w:b/>
                <w:bCs/>
                <w:color w:val="002060"/>
                <w:szCs w:val="20"/>
              </w:rPr>
              <w:t xml:space="preserve">| </w:t>
            </w:r>
            <w:r w:rsidR="00012BA2">
              <w:rPr>
                <w:rFonts w:ascii="Calibri" w:hAnsi="Calibri" w:cs="Calibri"/>
                <w:b/>
                <w:bCs/>
                <w:color w:val="002060"/>
                <w:szCs w:val="20"/>
              </w:rPr>
              <w:t>App</w:t>
            </w:r>
            <w:r w:rsidRPr="00012BA2">
              <w:rPr>
                <w:rFonts w:ascii="Calibri" w:hAnsi="Calibri" w:cs="Calibri"/>
                <w:b/>
                <w:bCs/>
                <w:color w:val="002060"/>
                <w:szCs w:val="20"/>
              </w:rPr>
              <w:t xml:space="preserve"> Development</w:t>
            </w:r>
            <w:r w:rsidR="00236D6A" w:rsidRPr="00012BA2">
              <w:rPr>
                <w:rFonts w:ascii="Calibri" w:hAnsi="Calibri" w:cs="Calibri"/>
                <w:b/>
                <w:bCs/>
                <w:color w:val="002060"/>
                <w:szCs w:val="20"/>
              </w:rPr>
              <w:t xml:space="preserve"> </w:t>
            </w:r>
            <w:r w:rsidRPr="00012BA2">
              <w:rPr>
                <w:rFonts w:ascii="Calibri" w:hAnsi="Calibri" w:cs="Calibri"/>
                <w:b/>
                <w:bCs/>
                <w:color w:val="002060"/>
                <w:szCs w:val="20"/>
              </w:rPr>
              <w:t xml:space="preserve">(.NET/Python) </w:t>
            </w:r>
          </w:p>
          <w:p w14:paraId="46973FCC" w14:textId="3327E7D6" w:rsidR="007D745A" w:rsidRPr="00D560DE" w:rsidRDefault="007D745A" w:rsidP="002E038C">
            <w:pPr>
              <w:pStyle w:val="Name"/>
              <w:rPr>
                <w:sz w:val="52"/>
                <w:szCs w:val="52"/>
              </w:rPr>
            </w:pPr>
            <w:r>
              <w:rPr>
                <w:noProof/>
              </w:rPr>
              <w:drawing>
                <wp:inline distT="0" distB="0" distL="0" distR="0" wp14:anchorId="39668AD4" wp14:editId="6456E1C8">
                  <wp:extent cx="819947" cy="845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32297" cy="858560"/>
                          </a:xfrm>
                          <a:prstGeom prst="rect">
                            <a:avLst/>
                          </a:prstGeom>
                        </pic:spPr>
                      </pic:pic>
                    </a:graphicData>
                  </a:graphic>
                </wp:inline>
              </w:drawing>
            </w:r>
            <w:r>
              <w:rPr>
                <w:noProof/>
              </w:rPr>
              <w:drawing>
                <wp:inline distT="0" distB="0" distL="0" distR="0" wp14:anchorId="52E35777" wp14:editId="564B78B4">
                  <wp:extent cx="822960" cy="862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2960" cy="862835"/>
                          </a:xfrm>
                          <a:prstGeom prst="rect">
                            <a:avLst/>
                          </a:prstGeom>
                        </pic:spPr>
                      </pic:pic>
                    </a:graphicData>
                  </a:graphic>
                </wp:inline>
              </w:drawing>
            </w:r>
            <w:r>
              <w:rPr>
                <w:noProof/>
              </w:rPr>
              <w:drawing>
                <wp:inline distT="0" distB="0" distL="0" distR="0" wp14:anchorId="4E99D2EA" wp14:editId="110FD426">
                  <wp:extent cx="822960" cy="8045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2960" cy="804537"/>
                          </a:xfrm>
                          <a:prstGeom prst="rect">
                            <a:avLst/>
                          </a:prstGeom>
                        </pic:spPr>
                      </pic:pic>
                    </a:graphicData>
                  </a:graphic>
                </wp:inline>
              </w:drawing>
            </w:r>
            <w:r w:rsidR="0068725A" w:rsidRPr="0068725A">
              <w:rPr>
                <w:noProof/>
                <w:sz w:val="52"/>
                <w:szCs w:val="52"/>
              </w:rPr>
              <w:drawing>
                <wp:inline distT="0" distB="0" distL="0" distR="0" wp14:anchorId="1CF5C679" wp14:editId="1D34E12D">
                  <wp:extent cx="822960" cy="807948"/>
                  <wp:effectExtent l="0" t="0" r="0" b="0"/>
                  <wp:docPr id="2075581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581510" name=""/>
                          <pic:cNvPicPr/>
                        </pic:nvPicPr>
                        <pic:blipFill>
                          <a:blip r:embed="rId11"/>
                          <a:stretch>
                            <a:fillRect/>
                          </a:stretch>
                        </pic:blipFill>
                        <pic:spPr>
                          <a:xfrm>
                            <a:off x="0" y="0"/>
                            <a:ext cx="822960" cy="807948"/>
                          </a:xfrm>
                          <a:prstGeom prst="rect">
                            <a:avLst/>
                          </a:prstGeom>
                        </pic:spPr>
                      </pic:pic>
                    </a:graphicData>
                  </a:graphic>
                </wp:inline>
              </w:drawing>
            </w:r>
          </w:p>
        </w:tc>
        <w:tc>
          <w:tcPr>
            <w:tcW w:w="0" w:type="auto"/>
            <w:tcMar>
              <w:top w:w="58" w:type="dxa"/>
              <w:left w:w="58" w:type="dxa"/>
              <w:bottom w:w="58" w:type="dxa"/>
              <w:right w:w="58" w:type="dxa"/>
            </w:tcMar>
          </w:tcPr>
          <w:p w14:paraId="33774B81" w14:textId="72598FDC" w:rsidR="00D63708" w:rsidRPr="00B438DD" w:rsidRDefault="002E038C" w:rsidP="00810532">
            <w:pPr>
              <w:ind w:left="36" w:hanging="6"/>
              <w:rPr>
                <w:rFonts w:ascii="Calibri" w:hAnsi="Calibri" w:cs="Calibri"/>
                <w:szCs w:val="20"/>
              </w:rPr>
            </w:pPr>
            <w:r w:rsidRPr="00B438DD">
              <w:rPr>
                <w:rFonts w:ascii="Calibri" w:hAnsi="Calibri" w:cs="Calibri"/>
                <w:b/>
                <w:bCs/>
                <w:szCs w:val="20"/>
              </w:rPr>
              <w:t>Phone</w:t>
            </w:r>
            <w:r w:rsidRPr="00B438DD">
              <w:rPr>
                <w:rFonts w:ascii="Calibri" w:hAnsi="Calibri" w:cs="Calibri"/>
                <w:szCs w:val="20"/>
              </w:rPr>
              <w:t>: (</w:t>
            </w:r>
            <w:r w:rsidR="00D63708" w:rsidRPr="00B438DD">
              <w:rPr>
                <w:rFonts w:ascii="Calibri" w:hAnsi="Calibri" w:cs="Calibri"/>
                <w:szCs w:val="20"/>
              </w:rPr>
              <w:t>91</w:t>
            </w:r>
            <w:r w:rsidRPr="00B438DD">
              <w:rPr>
                <w:rFonts w:ascii="Calibri" w:hAnsi="Calibri" w:cs="Calibri"/>
                <w:szCs w:val="20"/>
              </w:rPr>
              <w:t xml:space="preserve">) </w:t>
            </w:r>
            <w:r w:rsidR="00D63708" w:rsidRPr="00B438DD">
              <w:rPr>
                <w:rFonts w:ascii="Calibri" w:hAnsi="Calibri" w:cs="Calibri"/>
                <w:szCs w:val="20"/>
              </w:rPr>
              <w:t>9884880259</w:t>
            </w:r>
            <w:r w:rsidRPr="00B438DD">
              <w:rPr>
                <w:rFonts w:ascii="Calibri" w:hAnsi="Calibri" w:cs="Calibri"/>
                <w:szCs w:val="20"/>
              </w:rPr>
              <w:t xml:space="preserve"> </w:t>
            </w:r>
          </w:p>
          <w:p w14:paraId="5E9487DC" w14:textId="77777777" w:rsidR="000C5669" w:rsidRPr="00B438DD" w:rsidRDefault="002E038C" w:rsidP="00810532">
            <w:pPr>
              <w:ind w:left="36" w:hanging="6"/>
              <w:rPr>
                <w:rFonts w:ascii="Calibri" w:hAnsi="Calibri" w:cs="Calibri"/>
                <w:szCs w:val="20"/>
              </w:rPr>
            </w:pPr>
            <w:r w:rsidRPr="00B438DD">
              <w:rPr>
                <w:rFonts w:ascii="Calibri" w:hAnsi="Calibri" w:cs="Calibri"/>
                <w:b/>
                <w:bCs/>
                <w:szCs w:val="20"/>
              </w:rPr>
              <w:t>Email</w:t>
            </w:r>
            <w:r w:rsidRPr="00B438DD">
              <w:rPr>
                <w:rFonts w:ascii="Calibri" w:hAnsi="Calibri" w:cs="Calibri"/>
                <w:szCs w:val="20"/>
              </w:rPr>
              <w:t xml:space="preserve">: </w:t>
            </w:r>
          </w:p>
          <w:p w14:paraId="029857E7" w14:textId="5310BF3A" w:rsidR="002E038C" w:rsidRPr="00B438DD" w:rsidRDefault="000C5669" w:rsidP="00810532">
            <w:pPr>
              <w:ind w:left="36" w:hanging="6"/>
              <w:rPr>
                <w:rFonts w:ascii="Calibri" w:hAnsi="Calibri" w:cs="Calibri"/>
                <w:szCs w:val="20"/>
              </w:rPr>
            </w:pPr>
            <w:hyperlink r:id="rId12" w:history="1">
              <w:r w:rsidRPr="00B438DD">
                <w:rPr>
                  <w:rStyle w:val="Hyperlink"/>
                  <w:rFonts w:ascii="Calibri" w:hAnsi="Calibri" w:cs="Calibri"/>
                  <w:color w:val="002060"/>
                  <w:szCs w:val="20"/>
                </w:rPr>
                <w:t>balajircs@gmail.com</w:t>
              </w:r>
            </w:hyperlink>
            <w:r w:rsidR="00D63708" w:rsidRPr="00B438DD">
              <w:rPr>
                <w:rFonts w:ascii="Calibri" w:hAnsi="Calibri" w:cs="Calibri"/>
                <w:color w:val="002060"/>
                <w:szCs w:val="20"/>
              </w:rPr>
              <w:t xml:space="preserve"> | </w:t>
            </w:r>
            <w:hyperlink r:id="rId13" w:history="1">
              <w:r w:rsidRPr="00B438DD">
                <w:rPr>
                  <w:rStyle w:val="Hyperlink"/>
                  <w:rFonts w:ascii="Calibri" w:hAnsi="Calibri" w:cs="Calibri"/>
                  <w:color w:val="002060"/>
                  <w:szCs w:val="20"/>
                </w:rPr>
                <w:t>balajircs@outlook.com</w:t>
              </w:r>
            </w:hyperlink>
            <w:r w:rsidR="00CB0055" w:rsidRPr="00B438DD">
              <w:rPr>
                <w:rFonts w:ascii="Calibri" w:hAnsi="Calibri" w:cs="Calibri"/>
                <w:szCs w:val="20"/>
              </w:rPr>
              <w:t xml:space="preserve"> </w:t>
            </w:r>
          </w:p>
          <w:p w14:paraId="4019687B" w14:textId="77777777" w:rsidR="00D6371B" w:rsidRPr="00B438DD" w:rsidRDefault="00D15670" w:rsidP="00810532">
            <w:pPr>
              <w:ind w:left="36" w:hanging="6"/>
              <w:rPr>
                <w:rFonts w:ascii="Calibri" w:hAnsi="Calibri" w:cs="Calibri"/>
                <w:szCs w:val="20"/>
              </w:rPr>
            </w:pPr>
            <w:r w:rsidRPr="00B438DD">
              <w:rPr>
                <w:rFonts w:ascii="Calibri" w:hAnsi="Calibri" w:cs="Calibri"/>
                <w:b/>
                <w:bCs/>
                <w:szCs w:val="20"/>
              </w:rPr>
              <w:t>LinkedIn</w:t>
            </w:r>
            <w:r w:rsidRPr="00B438DD">
              <w:rPr>
                <w:rFonts w:ascii="Calibri" w:hAnsi="Calibri" w:cs="Calibri"/>
                <w:szCs w:val="20"/>
              </w:rPr>
              <w:t>:</w:t>
            </w:r>
            <w:r w:rsidR="000C5669" w:rsidRPr="00B438DD">
              <w:rPr>
                <w:rFonts w:ascii="Calibri" w:hAnsi="Calibri" w:cs="Calibri"/>
                <w:szCs w:val="20"/>
              </w:rPr>
              <w:t xml:space="preserve"> </w:t>
            </w:r>
            <w:hyperlink r:id="rId14" w:history="1">
              <w:r w:rsidR="000C5669" w:rsidRPr="00B438DD">
                <w:rPr>
                  <w:rStyle w:val="Hyperlink"/>
                  <w:rFonts w:ascii="Calibri" w:hAnsi="Calibri" w:cs="Calibri"/>
                  <w:color w:val="002060"/>
                  <w:szCs w:val="20"/>
                </w:rPr>
                <w:t>https://www.linkedin.com/in/balaji-rajandran/</w:t>
              </w:r>
            </w:hyperlink>
            <w:r w:rsidR="000C5669" w:rsidRPr="00B438DD">
              <w:rPr>
                <w:rFonts w:ascii="Calibri" w:hAnsi="Calibri" w:cs="Calibri"/>
                <w:color w:val="002060"/>
                <w:szCs w:val="20"/>
              </w:rPr>
              <w:t xml:space="preserve"> </w:t>
            </w:r>
          </w:p>
          <w:p w14:paraId="2B0480A3" w14:textId="0FA09F95" w:rsidR="000C5669" w:rsidRPr="00B438DD" w:rsidRDefault="000C5669" w:rsidP="00810532">
            <w:pPr>
              <w:ind w:left="36" w:hanging="6"/>
              <w:rPr>
                <w:rFonts w:ascii="Calibri" w:hAnsi="Calibri" w:cs="Calibri"/>
                <w:szCs w:val="20"/>
              </w:rPr>
            </w:pPr>
            <w:r w:rsidRPr="00B438DD">
              <w:rPr>
                <w:rFonts w:ascii="Calibri" w:hAnsi="Calibri" w:cs="Calibri"/>
                <w:b/>
                <w:bCs/>
                <w:szCs w:val="20"/>
              </w:rPr>
              <w:t>GitHub:</w:t>
            </w:r>
          </w:p>
          <w:p w14:paraId="6BC23505" w14:textId="0B05082A" w:rsidR="000C5669" w:rsidRPr="00F81C2A" w:rsidRDefault="000C5669" w:rsidP="00810532">
            <w:pPr>
              <w:ind w:left="36" w:hanging="6"/>
            </w:pPr>
            <w:hyperlink r:id="rId15" w:history="1">
              <w:r w:rsidRPr="00B438DD">
                <w:rPr>
                  <w:rStyle w:val="Hyperlink"/>
                  <w:rFonts w:ascii="Calibri" w:hAnsi="Calibri" w:cs="Calibri"/>
                  <w:color w:val="002060"/>
                  <w:szCs w:val="20"/>
                </w:rPr>
                <w:t>https://github.com/balajircs83</w:t>
              </w:r>
            </w:hyperlink>
            <w:r w:rsidRPr="00B438DD">
              <w:rPr>
                <w:rFonts w:ascii="Calibri" w:hAnsi="Calibri" w:cs="Calibri"/>
                <w:color w:val="002060"/>
              </w:rPr>
              <w:t xml:space="preserve"> </w:t>
            </w:r>
          </w:p>
        </w:tc>
      </w:tr>
    </w:tbl>
    <w:p w14:paraId="7E06F291" w14:textId="77777777" w:rsidR="002E038C" w:rsidRPr="00B768E4" w:rsidRDefault="00D560DE" w:rsidP="00E23164">
      <w:pPr>
        <w:pStyle w:val="Heading1"/>
        <w:rPr>
          <w:rFonts w:asciiTheme="minorHAnsi" w:hAnsiTheme="minorHAnsi" w:cstheme="minorHAnsi"/>
        </w:rPr>
      </w:pPr>
      <w:r w:rsidRPr="00B768E4">
        <w:rPr>
          <w:rFonts w:asciiTheme="minorHAnsi" w:hAnsiTheme="minorHAnsi" w:cstheme="minorHAnsi"/>
        </w:rPr>
        <w:t>Profile</w:t>
      </w:r>
    </w:p>
    <w:p w14:paraId="5BC96E59" w14:textId="0EA33741" w:rsidR="00236D6A" w:rsidRDefault="004B1CB0" w:rsidP="000D3924">
      <w:pPr>
        <w:numPr>
          <w:ilvl w:val="0"/>
          <w:numId w:val="6"/>
        </w:numPr>
        <w:rPr>
          <w:rFonts w:ascii="Calibri" w:hAnsi="Calibri" w:cs="Calibri"/>
          <w:sz w:val="18"/>
          <w:szCs w:val="18"/>
        </w:rPr>
      </w:pPr>
      <w:r>
        <w:rPr>
          <w:rFonts w:ascii="Calibri" w:hAnsi="Calibri" w:cs="Calibri"/>
          <w:noProof/>
          <w:sz w:val="18"/>
          <w:szCs w:val="18"/>
        </w:rPr>
        <mc:AlternateContent>
          <mc:Choice Requires="wps">
            <w:drawing>
              <wp:anchor distT="0" distB="0" distL="114300" distR="114300" simplePos="0" relativeHeight="251660288" behindDoc="0" locked="0" layoutInCell="1" allowOverlap="1" wp14:anchorId="7D836C16" wp14:editId="63BC1FC6">
                <wp:simplePos x="0" y="0"/>
                <wp:positionH relativeFrom="column">
                  <wp:posOffset>247650</wp:posOffset>
                </wp:positionH>
                <wp:positionV relativeFrom="paragraph">
                  <wp:posOffset>111760</wp:posOffset>
                </wp:positionV>
                <wp:extent cx="22860" cy="4130040"/>
                <wp:effectExtent l="0" t="0" r="34290" b="22860"/>
                <wp:wrapNone/>
                <wp:docPr id="1750937962" name="Straight Connector 2"/>
                <wp:cNvGraphicFramePr/>
                <a:graphic xmlns:a="http://schemas.openxmlformats.org/drawingml/2006/main">
                  <a:graphicData uri="http://schemas.microsoft.com/office/word/2010/wordprocessingShape">
                    <wps:wsp>
                      <wps:cNvCnPr/>
                      <wps:spPr>
                        <a:xfrm flipH="1">
                          <a:off x="0" y="0"/>
                          <a:ext cx="22860" cy="4130040"/>
                        </a:xfrm>
                        <a:prstGeom prst="line">
                          <a:avLst/>
                        </a:prstGeom>
                        <a:ln>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511FAD" id="Straight Connector 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8.8pt" to="21.3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" strokecolor="#8a9a90 [3044]">
                <v:stroke dashstyle="3 1"/>
              </v:line>
            </w:pict>
          </mc:Fallback>
        </mc:AlternateContent>
      </w:r>
      <w:r w:rsidR="00236D6A" w:rsidRPr="004B1CB0">
        <w:rPr>
          <w:rFonts w:ascii="Calibri" w:hAnsi="Calibri" w:cs="Calibri"/>
          <w:sz w:val="18"/>
          <w:szCs w:val="18"/>
        </w:rPr>
        <w:t xml:space="preserve">Visionary </w:t>
      </w:r>
      <w:r w:rsidR="00236D6A" w:rsidRPr="004B1CB0">
        <w:rPr>
          <w:rFonts w:ascii="Calibri" w:hAnsi="Calibri" w:cs="Calibri"/>
          <w:b/>
          <w:bCs/>
          <w:color w:val="002060"/>
          <w:sz w:val="18"/>
          <w:szCs w:val="18"/>
        </w:rPr>
        <w:t>Multi-Cloud Architect</w:t>
      </w:r>
      <w:r w:rsidR="00236D6A" w:rsidRPr="004B1CB0">
        <w:rPr>
          <w:rFonts w:ascii="Calibri" w:hAnsi="Calibri" w:cs="Calibri"/>
          <w:color w:val="002060"/>
          <w:sz w:val="18"/>
          <w:szCs w:val="18"/>
        </w:rPr>
        <w:t xml:space="preserve"> </w:t>
      </w:r>
      <w:r w:rsidR="00236D6A" w:rsidRPr="004B1CB0">
        <w:rPr>
          <w:rFonts w:ascii="Calibri" w:hAnsi="Calibri" w:cs="Calibri"/>
          <w:sz w:val="18"/>
          <w:szCs w:val="18"/>
        </w:rPr>
        <w:t xml:space="preserve">and Product/Project Management Leader with </w:t>
      </w:r>
      <w:r w:rsidR="00236D6A" w:rsidRPr="004B1CB0">
        <w:rPr>
          <w:rFonts w:ascii="Calibri" w:hAnsi="Calibri" w:cs="Calibri"/>
          <w:b/>
          <w:bCs/>
          <w:color w:val="002060"/>
          <w:sz w:val="18"/>
          <w:szCs w:val="18"/>
        </w:rPr>
        <w:t>19+</w:t>
      </w:r>
      <w:r w:rsidR="00236D6A" w:rsidRPr="004B1CB0">
        <w:rPr>
          <w:rFonts w:ascii="Calibri" w:hAnsi="Calibri" w:cs="Calibri"/>
          <w:sz w:val="18"/>
          <w:szCs w:val="18"/>
        </w:rPr>
        <w:t xml:space="preserve"> years of expertise, spearheading partnerships with AWS, Azure and GCP to drive cloud migration, modernization, and end-to-end product delivery projects, delivering 99.99% uptime and 25% cost savings for clients including Amazon, Microsoft, Google, HSBC, Zurich Insurance, Wells Fargo, EY, Verizon, American Airlines, Novartis, Pfizer, General Motors, World Bank and Oracle.</w:t>
      </w:r>
    </w:p>
    <w:p w14:paraId="36C63B85" w14:textId="77777777" w:rsidR="005A1261" w:rsidRDefault="005A1261" w:rsidP="005A1261">
      <w:pPr>
        <w:ind w:left="720"/>
        <w:rPr>
          <w:rFonts w:ascii="Calibri" w:hAnsi="Calibri" w:cs="Calibri"/>
          <w:sz w:val="18"/>
          <w:szCs w:val="18"/>
        </w:rPr>
      </w:pPr>
    </w:p>
    <w:p w14:paraId="599B3AA0" w14:textId="77777777" w:rsidR="00236D6A" w:rsidRPr="004B1CB0" w:rsidRDefault="00236D6A" w:rsidP="00236D6A">
      <w:pPr>
        <w:numPr>
          <w:ilvl w:val="0"/>
          <w:numId w:val="6"/>
        </w:numPr>
        <w:rPr>
          <w:rFonts w:ascii="Calibri" w:hAnsi="Calibri" w:cs="Calibri"/>
          <w:sz w:val="18"/>
          <w:szCs w:val="18"/>
        </w:rPr>
      </w:pPr>
      <w:r w:rsidRPr="004B1CB0">
        <w:rPr>
          <w:rFonts w:ascii="Calibri" w:hAnsi="Calibri" w:cs="Calibri"/>
          <w:sz w:val="18"/>
          <w:szCs w:val="18"/>
        </w:rPr>
        <w:t xml:space="preserve">Accomplished </w:t>
      </w:r>
      <w:r w:rsidRPr="004B1CB0">
        <w:rPr>
          <w:rFonts w:ascii="Calibri" w:hAnsi="Calibri" w:cs="Calibri"/>
          <w:b/>
          <w:bCs/>
          <w:color w:val="002060"/>
          <w:sz w:val="18"/>
          <w:szCs w:val="18"/>
        </w:rPr>
        <w:t>Full Stack Developer</w:t>
      </w:r>
      <w:r w:rsidRPr="004B1CB0">
        <w:rPr>
          <w:rFonts w:ascii="Calibri" w:hAnsi="Calibri" w:cs="Calibri"/>
          <w:color w:val="002060"/>
          <w:sz w:val="18"/>
          <w:szCs w:val="18"/>
        </w:rPr>
        <w:t xml:space="preserve"> </w:t>
      </w:r>
      <w:r w:rsidRPr="004B1CB0">
        <w:rPr>
          <w:rFonts w:ascii="Calibri" w:hAnsi="Calibri" w:cs="Calibri"/>
          <w:sz w:val="18"/>
          <w:szCs w:val="18"/>
        </w:rPr>
        <w:t xml:space="preserve">with deep expertise in </w:t>
      </w:r>
      <w:r w:rsidRPr="004B1CB0">
        <w:rPr>
          <w:rFonts w:ascii="Calibri" w:hAnsi="Calibri" w:cs="Calibri"/>
          <w:b/>
          <w:bCs/>
          <w:color w:val="002060"/>
          <w:sz w:val="18"/>
          <w:szCs w:val="18"/>
        </w:rPr>
        <w:t>.NET and Python</w:t>
      </w:r>
      <w:r w:rsidRPr="004B1CB0">
        <w:rPr>
          <w:rFonts w:ascii="Calibri" w:hAnsi="Calibri" w:cs="Calibri"/>
          <w:sz w:val="18"/>
          <w:szCs w:val="18"/>
        </w:rPr>
        <w:t xml:space="preserve">, specializing in </w:t>
      </w:r>
      <w:r w:rsidRPr="004B1CB0">
        <w:rPr>
          <w:rFonts w:ascii="Calibri" w:hAnsi="Calibri" w:cs="Calibri"/>
          <w:b/>
          <w:bCs/>
          <w:color w:val="002060"/>
          <w:sz w:val="18"/>
          <w:szCs w:val="18"/>
        </w:rPr>
        <w:t xml:space="preserve">AI-driven solutions </w:t>
      </w:r>
      <w:r w:rsidRPr="004B1CB0">
        <w:rPr>
          <w:rFonts w:ascii="Calibri" w:hAnsi="Calibri" w:cs="Calibri"/>
          <w:sz w:val="18"/>
          <w:szCs w:val="18"/>
        </w:rPr>
        <w:t xml:space="preserve">and cloud architectures across </w:t>
      </w:r>
      <w:r w:rsidRPr="004B1CB0">
        <w:rPr>
          <w:rFonts w:ascii="Calibri" w:hAnsi="Calibri" w:cs="Calibri"/>
          <w:b/>
          <w:bCs/>
          <w:color w:val="002060"/>
          <w:sz w:val="18"/>
          <w:szCs w:val="18"/>
        </w:rPr>
        <w:t>AWS, Azure, and GCP</w:t>
      </w:r>
      <w:r w:rsidRPr="004B1CB0">
        <w:rPr>
          <w:rFonts w:ascii="Calibri" w:hAnsi="Calibri" w:cs="Calibri"/>
          <w:sz w:val="18"/>
          <w:szCs w:val="18"/>
        </w:rPr>
        <w:t>. Highly skilled in end-to-end application development, from designing robust infrastructure and networking to implementing cutting-edge frontend and backend systems. Proven leader with a solid track record of mentoring high-performing engineering teams and delivering scalable, innovative technology solutions.</w:t>
      </w:r>
    </w:p>
    <w:p w14:paraId="3188E61B" w14:textId="77777777" w:rsidR="005A1261" w:rsidRPr="005A1261" w:rsidRDefault="005A1261" w:rsidP="005A1261">
      <w:pPr>
        <w:ind w:left="720"/>
        <w:rPr>
          <w:rFonts w:ascii="Calibri" w:hAnsi="Calibri" w:cs="Calibri"/>
          <w:sz w:val="18"/>
          <w:szCs w:val="18"/>
        </w:rPr>
      </w:pPr>
    </w:p>
    <w:p w14:paraId="2BBEED93" w14:textId="6DE62791" w:rsidR="00236D6A" w:rsidRPr="004B1CB0" w:rsidRDefault="00236D6A" w:rsidP="00236D6A">
      <w:pPr>
        <w:numPr>
          <w:ilvl w:val="0"/>
          <w:numId w:val="6"/>
        </w:numPr>
        <w:rPr>
          <w:rFonts w:ascii="Calibri" w:hAnsi="Calibri" w:cs="Calibri"/>
          <w:sz w:val="18"/>
          <w:szCs w:val="18"/>
        </w:rPr>
      </w:pPr>
      <w:r w:rsidRPr="004B1CB0">
        <w:rPr>
          <w:rFonts w:ascii="Calibri" w:hAnsi="Calibri" w:cs="Calibri"/>
          <w:b/>
          <w:bCs/>
          <w:color w:val="002060"/>
          <w:sz w:val="18"/>
          <w:szCs w:val="18"/>
        </w:rPr>
        <w:t>AI &amp; Data Analytics Specialist</w:t>
      </w:r>
      <w:r w:rsidRPr="004B1CB0">
        <w:rPr>
          <w:rFonts w:ascii="Calibri" w:hAnsi="Calibri" w:cs="Calibri"/>
          <w:sz w:val="18"/>
          <w:szCs w:val="18"/>
        </w:rPr>
        <w:t xml:space="preserve"> with extensive experience in machine learning model development, data pipeline architecture, and advanced analytics implementation. Proficient in leveraging cloud-native AI services (AWS SageMaker, Azure ML, Google AI Platform) to build intelligent automation solutions, predictive analytics systems, and real-time data processing frameworks. Expert in Python-based ML libraries (TensorFlow, PyTorch, scikit-learn). Successfully delivered </w:t>
      </w:r>
      <w:r w:rsidRPr="004B1CB0">
        <w:rPr>
          <w:rFonts w:ascii="Calibri" w:hAnsi="Calibri" w:cs="Calibri"/>
          <w:b/>
          <w:bCs/>
          <w:color w:val="002060"/>
          <w:sz w:val="18"/>
          <w:szCs w:val="18"/>
        </w:rPr>
        <w:t>AI-powered business intelligence solutions</w:t>
      </w:r>
      <w:r w:rsidRPr="004B1CB0">
        <w:rPr>
          <w:rFonts w:ascii="Calibri" w:hAnsi="Calibri" w:cs="Calibri"/>
          <w:sz w:val="18"/>
          <w:szCs w:val="18"/>
        </w:rPr>
        <w:t xml:space="preserve"> that improved decision-making capabilities and operational efficiency by 35% across multiple enterprise clients.</w:t>
      </w:r>
    </w:p>
    <w:p w14:paraId="7EC024F2" w14:textId="77777777" w:rsidR="005A1261" w:rsidRPr="005A1261" w:rsidRDefault="005A1261" w:rsidP="005A1261">
      <w:pPr>
        <w:ind w:left="720"/>
        <w:rPr>
          <w:rFonts w:ascii="Calibri" w:hAnsi="Calibri" w:cs="Calibri"/>
          <w:sz w:val="18"/>
          <w:szCs w:val="18"/>
        </w:rPr>
      </w:pPr>
    </w:p>
    <w:p w14:paraId="415FD85B" w14:textId="6BF05A2B" w:rsidR="00236D6A" w:rsidRDefault="00236D6A" w:rsidP="00236D6A">
      <w:pPr>
        <w:numPr>
          <w:ilvl w:val="0"/>
          <w:numId w:val="6"/>
        </w:numPr>
        <w:rPr>
          <w:rFonts w:ascii="Calibri" w:hAnsi="Calibri" w:cs="Calibri"/>
          <w:sz w:val="18"/>
          <w:szCs w:val="18"/>
        </w:rPr>
      </w:pPr>
      <w:r w:rsidRPr="004B1CB0">
        <w:rPr>
          <w:rFonts w:ascii="Calibri" w:hAnsi="Calibri" w:cs="Calibri"/>
          <w:b/>
          <w:bCs/>
          <w:color w:val="002060"/>
          <w:sz w:val="18"/>
          <w:szCs w:val="18"/>
        </w:rPr>
        <w:t xml:space="preserve">DevOps Expert </w:t>
      </w:r>
      <w:r w:rsidRPr="004B1CB0">
        <w:rPr>
          <w:rFonts w:ascii="Calibri" w:hAnsi="Calibri" w:cs="Calibri"/>
          <w:sz w:val="18"/>
          <w:szCs w:val="18"/>
        </w:rPr>
        <w:t>and Strategic Project Leader, overseeing end-to-end product development and optimizing CI/CD pipelines by 40% with Terraform, Kubernetes, and DevSecOps practices, ensuring scalable, secure deployments.</w:t>
      </w:r>
    </w:p>
    <w:p w14:paraId="04B668B9" w14:textId="77777777" w:rsidR="005A1261" w:rsidRPr="005A1261" w:rsidRDefault="005A1261" w:rsidP="005A1261">
      <w:pPr>
        <w:ind w:left="720"/>
        <w:rPr>
          <w:rFonts w:ascii="Calibri" w:hAnsi="Calibri" w:cs="Calibri"/>
          <w:sz w:val="18"/>
          <w:szCs w:val="18"/>
        </w:rPr>
      </w:pPr>
    </w:p>
    <w:p w14:paraId="1F85DF04" w14:textId="2C564589" w:rsidR="008079DA" w:rsidRPr="008079DA" w:rsidRDefault="008079DA" w:rsidP="008079DA">
      <w:pPr>
        <w:numPr>
          <w:ilvl w:val="0"/>
          <w:numId w:val="6"/>
        </w:numPr>
        <w:rPr>
          <w:rFonts w:ascii="Calibri" w:hAnsi="Calibri" w:cs="Calibri"/>
          <w:sz w:val="18"/>
          <w:szCs w:val="18"/>
        </w:rPr>
      </w:pPr>
      <w:r w:rsidRPr="008079DA">
        <w:rPr>
          <w:rFonts w:ascii="Calibri" w:hAnsi="Calibri" w:cs="Calibri"/>
          <w:b/>
          <w:bCs/>
          <w:color w:val="002060"/>
          <w:sz w:val="18"/>
          <w:szCs w:val="18"/>
        </w:rPr>
        <w:t>Enterprise Solutions Architect &amp; Modernization</w:t>
      </w:r>
      <w:r w:rsidRPr="008079DA">
        <w:rPr>
          <w:rFonts w:ascii="Calibri" w:hAnsi="Calibri" w:cs="Calibri"/>
          <w:sz w:val="18"/>
          <w:szCs w:val="18"/>
        </w:rPr>
        <w:t xml:space="preserve"> Leader with proven expertise in transforming legacy monolithic applications to cloud-native microservices architectures. Specializes in containerization strategies using Docker and Kubernetes orchestration, successfully migrating 500+ applications across hybrid and multi-cloud environments. Expert in designing self-service provisioning portals, infrastructure automation platforms, and visual-to-code transformation tools that reduce deployment time by 70% and improve operational efficiency for Fortune 500 enterprises.</w:t>
      </w:r>
    </w:p>
    <w:p w14:paraId="6DC71BCA" w14:textId="77777777" w:rsidR="005A1261" w:rsidRPr="005A1261" w:rsidRDefault="005A1261" w:rsidP="005A1261">
      <w:pPr>
        <w:ind w:left="720"/>
        <w:rPr>
          <w:rFonts w:ascii="Calibri" w:hAnsi="Calibri" w:cs="Calibri"/>
          <w:sz w:val="18"/>
          <w:szCs w:val="18"/>
        </w:rPr>
      </w:pPr>
    </w:p>
    <w:p w14:paraId="6DC950E7" w14:textId="64DC2D6A" w:rsidR="008079DA" w:rsidRPr="008079DA" w:rsidRDefault="008079DA" w:rsidP="008079DA">
      <w:pPr>
        <w:numPr>
          <w:ilvl w:val="0"/>
          <w:numId w:val="6"/>
        </w:numPr>
        <w:rPr>
          <w:rFonts w:ascii="Calibri" w:hAnsi="Calibri" w:cs="Calibri"/>
          <w:sz w:val="18"/>
          <w:szCs w:val="18"/>
        </w:rPr>
      </w:pPr>
      <w:r w:rsidRPr="008079DA">
        <w:rPr>
          <w:rFonts w:ascii="Calibri" w:hAnsi="Calibri" w:cs="Calibri"/>
          <w:b/>
          <w:bCs/>
          <w:color w:val="002060"/>
          <w:sz w:val="18"/>
          <w:szCs w:val="18"/>
        </w:rPr>
        <w:t>Cross-Platform Development Expert</w:t>
      </w:r>
      <w:r w:rsidRPr="008079DA">
        <w:rPr>
          <w:rFonts w:ascii="Calibri" w:hAnsi="Calibri" w:cs="Calibri"/>
          <w:sz w:val="18"/>
          <w:szCs w:val="18"/>
        </w:rPr>
        <w:t xml:space="preserve"> with comprehensive experience in building enterprise-grade applications across web, desktop, and mobile platforms. Proficient </w:t>
      </w:r>
      <w:r w:rsidRPr="008079DA">
        <w:rPr>
          <w:rFonts w:ascii="Calibri" w:hAnsi="Calibri" w:cs="Calibri"/>
          <w:b/>
          <w:bCs/>
          <w:color w:val="002060"/>
          <w:sz w:val="18"/>
          <w:szCs w:val="18"/>
        </w:rPr>
        <w:t>in .NET Core, ASP.NET Core MVC, Xamarin for iOS/Android development, and SharePoint/Office 365 integration.</w:t>
      </w:r>
      <w:r w:rsidRPr="008079DA">
        <w:rPr>
          <w:rFonts w:ascii="Calibri" w:hAnsi="Calibri" w:cs="Calibri"/>
          <w:sz w:val="18"/>
          <w:szCs w:val="18"/>
        </w:rPr>
        <w:t xml:space="preserve"> Successfully delivered unified digital transformation solutions that seamlessly integrate authentication systems, implement microservices architectures, and provide responsive user experiences across all device types, serving over 10,000+ concurrent users globally.</w:t>
      </w:r>
    </w:p>
    <w:p w14:paraId="6C6B3CE4" w14:textId="77777777" w:rsidR="004B1CB0" w:rsidRPr="00B768E4" w:rsidRDefault="004B1CB0" w:rsidP="004B1CB0">
      <w:pPr>
        <w:pStyle w:val="Heading1"/>
        <w:rPr>
          <w:rFonts w:asciiTheme="minorHAnsi" w:hAnsiTheme="minorHAnsi" w:cstheme="minorHAnsi"/>
        </w:rPr>
      </w:pPr>
      <w:r w:rsidRPr="00B768E4">
        <w:rPr>
          <w:rFonts w:asciiTheme="minorHAnsi" w:hAnsiTheme="minorHAnsi" w:cstheme="minorHAnsi"/>
        </w:rPr>
        <w:t>Education</w:t>
      </w:r>
    </w:p>
    <w:p w14:paraId="690BEBA4" w14:textId="77777777" w:rsidR="004B1CB0" w:rsidRPr="004B1CB0" w:rsidRDefault="004B1CB0" w:rsidP="004B1CB0">
      <w:pPr>
        <w:numPr>
          <w:ilvl w:val="0"/>
          <w:numId w:val="6"/>
        </w:numPr>
        <w:rPr>
          <w:rFonts w:ascii="Calibri" w:hAnsi="Calibri" w:cs="Calibri"/>
          <w:b/>
          <w:bCs/>
          <w:color w:val="002060"/>
          <w:sz w:val="18"/>
          <w:szCs w:val="18"/>
        </w:rPr>
      </w:pPr>
      <w:r w:rsidRPr="004B1CB0">
        <w:rPr>
          <w:rFonts w:ascii="Calibri" w:hAnsi="Calibri" w:cs="Calibri"/>
          <w:b/>
          <w:bCs/>
          <w:color w:val="002060"/>
          <w:sz w:val="18"/>
          <w:szCs w:val="18"/>
        </w:rPr>
        <w:t>Bachelor of Engineering (BE) in Computer Science</w:t>
      </w:r>
    </w:p>
    <w:p w14:paraId="095BD350" w14:textId="77777777" w:rsidR="004B1CB0" w:rsidRPr="004B1CB0" w:rsidRDefault="004B1CB0" w:rsidP="004B1CB0">
      <w:pPr>
        <w:ind w:left="720"/>
        <w:rPr>
          <w:rFonts w:ascii="Calibri" w:hAnsi="Calibri" w:cs="Calibri"/>
          <w:sz w:val="18"/>
          <w:szCs w:val="18"/>
        </w:rPr>
      </w:pPr>
      <w:r w:rsidRPr="004B1CB0">
        <w:rPr>
          <w:rFonts w:ascii="Calibri" w:hAnsi="Calibri" w:cs="Calibri"/>
          <w:sz w:val="18"/>
          <w:szCs w:val="18"/>
        </w:rPr>
        <w:t xml:space="preserve">MS University, Tirunelveli </w:t>
      </w:r>
    </w:p>
    <w:p w14:paraId="22C66AA6" w14:textId="77777777" w:rsidR="004B1CB0" w:rsidRPr="004B1CB0" w:rsidRDefault="004B1CB0" w:rsidP="004B1CB0">
      <w:pPr>
        <w:numPr>
          <w:ilvl w:val="0"/>
          <w:numId w:val="6"/>
        </w:numPr>
        <w:rPr>
          <w:rFonts w:ascii="Calibri" w:hAnsi="Calibri" w:cs="Calibri"/>
          <w:b/>
          <w:bCs/>
          <w:color w:val="002060"/>
          <w:sz w:val="18"/>
          <w:szCs w:val="18"/>
        </w:rPr>
      </w:pPr>
      <w:r w:rsidRPr="004B1CB0">
        <w:rPr>
          <w:rFonts w:ascii="Calibri" w:hAnsi="Calibri" w:cs="Calibri"/>
          <w:b/>
          <w:bCs/>
          <w:color w:val="002060"/>
          <w:sz w:val="18"/>
          <w:szCs w:val="18"/>
        </w:rPr>
        <w:t>Master of Business and Administration (MBA) in Systems</w:t>
      </w:r>
    </w:p>
    <w:p w14:paraId="30F619D4" w14:textId="77777777" w:rsidR="004B1CB0" w:rsidRPr="004B1CB0" w:rsidRDefault="004B1CB0" w:rsidP="004B1CB0">
      <w:pPr>
        <w:ind w:left="720"/>
        <w:rPr>
          <w:rFonts w:ascii="Calibri" w:hAnsi="Calibri" w:cs="Calibri"/>
          <w:sz w:val="18"/>
          <w:szCs w:val="18"/>
        </w:rPr>
      </w:pPr>
      <w:r w:rsidRPr="004B1CB0">
        <w:rPr>
          <w:rFonts w:ascii="Calibri" w:hAnsi="Calibri" w:cs="Calibri"/>
          <w:sz w:val="18"/>
          <w:szCs w:val="18"/>
        </w:rPr>
        <w:t xml:space="preserve">Alagappa University, Karaikudi </w:t>
      </w:r>
    </w:p>
    <w:p w14:paraId="6C49A458" w14:textId="77777777" w:rsidR="004B1CB0" w:rsidRPr="004B1CB0" w:rsidRDefault="004B1CB0" w:rsidP="004B1CB0">
      <w:pPr>
        <w:ind w:left="720"/>
        <w:rPr>
          <w:rFonts w:ascii="Calibri" w:hAnsi="Calibri" w:cs="Calibri"/>
          <w:sz w:val="18"/>
          <w:szCs w:val="18"/>
        </w:rPr>
      </w:pPr>
    </w:p>
    <w:p w14:paraId="6032A500" w14:textId="77777777" w:rsidR="004B1CB0" w:rsidRPr="00226217" w:rsidRDefault="004B1CB0" w:rsidP="004B1CB0">
      <w:pPr>
        <w:pStyle w:val="Heading1"/>
        <w:rPr>
          <w:rFonts w:asciiTheme="minorHAnsi" w:hAnsiTheme="minorHAnsi" w:cstheme="minorHAnsi"/>
        </w:rPr>
      </w:pPr>
      <w:r w:rsidRPr="00226217">
        <w:rPr>
          <w:rFonts w:asciiTheme="minorHAnsi" w:hAnsiTheme="minorHAnsi" w:cstheme="minorHAnsi"/>
        </w:rPr>
        <w:t>Certifications</w:t>
      </w:r>
    </w:p>
    <w:p w14:paraId="11F0D389" w14:textId="77777777" w:rsidR="004B1CB0" w:rsidRPr="004B1CB0" w:rsidRDefault="004B1CB0" w:rsidP="004B1CB0">
      <w:pPr>
        <w:numPr>
          <w:ilvl w:val="0"/>
          <w:numId w:val="6"/>
        </w:numPr>
        <w:rPr>
          <w:rFonts w:ascii="Calibri" w:hAnsi="Calibri" w:cs="Calibri"/>
          <w:sz w:val="18"/>
          <w:szCs w:val="18"/>
        </w:rPr>
      </w:pPr>
      <w:r w:rsidRPr="004B1CB0">
        <w:rPr>
          <w:rFonts w:ascii="Calibri" w:hAnsi="Calibri" w:cs="Calibri"/>
          <w:sz w:val="18"/>
          <w:szCs w:val="18"/>
        </w:rPr>
        <w:t xml:space="preserve">Certified in </w:t>
      </w:r>
      <w:r w:rsidRPr="004B1CB0">
        <w:rPr>
          <w:rFonts w:ascii="Calibri" w:hAnsi="Calibri" w:cs="Calibri"/>
          <w:b/>
          <w:bCs/>
          <w:color w:val="002060"/>
          <w:sz w:val="18"/>
          <w:szCs w:val="18"/>
        </w:rPr>
        <w:t>Microsoft Azure Architecting Solutions Expert</w:t>
      </w:r>
      <w:r w:rsidRPr="004B1CB0">
        <w:rPr>
          <w:rFonts w:ascii="Calibri" w:hAnsi="Calibri" w:cs="Calibri"/>
          <w:color w:val="002060"/>
          <w:sz w:val="18"/>
          <w:szCs w:val="18"/>
        </w:rPr>
        <w:t xml:space="preserve"> </w:t>
      </w:r>
    </w:p>
    <w:p w14:paraId="5EEFDCC6" w14:textId="77777777" w:rsidR="004B1CB0" w:rsidRPr="004B1CB0" w:rsidRDefault="004B1CB0" w:rsidP="004B1CB0">
      <w:pPr>
        <w:numPr>
          <w:ilvl w:val="0"/>
          <w:numId w:val="6"/>
        </w:numPr>
        <w:rPr>
          <w:rFonts w:ascii="Calibri" w:hAnsi="Calibri" w:cs="Calibri"/>
          <w:b/>
          <w:bCs/>
          <w:sz w:val="18"/>
          <w:szCs w:val="18"/>
        </w:rPr>
      </w:pPr>
      <w:r w:rsidRPr="004B1CB0">
        <w:rPr>
          <w:rFonts w:ascii="Calibri" w:hAnsi="Calibri" w:cs="Calibri"/>
          <w:sz w:val="18"/>
          <w:szCs w:val="18"/>
        </w:rPr>
        <w:t xml:space="preserve">Certified in </w:t>
      </w:r>
      <w:r w:rsidRPr="004B1CB0">
        <w:rPr>
          <w:rFonts w:ascii="Calibri" w:hAnsi="Calibri" w:cs="Calibri"/>
          <w:b/>
          <w:bCs/>
          <w:color w:val="002060"/>
          <w:sz w:val="18"/>
          <w:szCs w:val="18"/>
        </w:rPr>
        <w:t>Microsoft Azure Administration</w:t>
      </w:r>
    </w:p>
    <w:p w14:paraId="32F58600" w14:textId="77777777" w:rsidR="004B1CB0" w:rsidRPr="004B1CB0" w:rsidRDefault="004B1CB0" w:rsidP="004B1CB0">
      <w:pPr>
        <w:numPr>
          <w:ilvl w:val="0"/>
          <w:numId w:val="6"/>
        </w:numPr>
        <w:rPr>
          <w:rFonts w:ascii="Calibri" w:hAnsi="Calibri" w:cs="Calibri"/>
          <w:sz w:val="18"/>
          <w:szCs w:val="18"/>
        </w:rPr>
      </w:pPr>
      <w:r w:rsidRPr="004B1CB0">
        <w:rPr>
          <w:rFonts w:ascii="Calibri" w:hAnsi="Calibri" w:cs="Calibri"/>
          <w:sz w:val="18"/>
          <w:szCs w:val="18"/>
        </w:rPr>
        <w:t xml:space="preserve">Certified in </w:t>
      </w:r>
      <w:r w:rsidRPr="004B1CB0">
        <w:rPr>
          <w:rFonts w:ascii="Calibri" w:hAnsi="Calibri" w:cs="Calibri"/>
          <w:b/>
          <w:bCs/>
          <w:color w:val="002060"/>
          <w:sz w:val="18"/>
          <w:szCs w:val="18"/>
        </w:rPr>
        <w:t>Google Cloud Professional Cloud Architect</w:t>
      </w:r>
    </w:p>
    <w:p w14:paraId="10228153" w14:textId="77777777" w:rsidR="004B1CB0" w:rsidRPr="004B1CB0" w:rsidRDefault="004B1CB0" w:rsidP="004B1CB0">
      <w:pPr>
        <w:numPr>
          <w:ilvl w:val="0"/>
          <w:numId w:val="6"/>
        </w:numPr>
        <w:rPr>
          <w:rFonts w:ascii="Calibri" w:hAnsi="Calibri" w:cs="Calibri"/>
          <w:sz w:val="18"/>
          <w:szCs w:val="18"/>
        </w:rPr>
      </w:pPr>
      <w:r w:rsidRPr="004B1CB0">
        <w:rPr>
          <w:rFonts w:ascii="Calibri" w:hAnsi="Calibri" w:cs="Calibri"/>
          <w:sz w:val="18"/>
          <w:szCs w:val="18"/>
        </w:rPr>
        <w:t xml:space="preserve">Certified in </w:t>
      </w:r>
      <w:r w:rsidRPr="004B1CB0">
        <w:rPr>
          <w:rFonts w:ascii="Calibri" w:hAnsi="Calibri" w:cs="Calibri"/>
          <w:b/>
          <w:bCs/>
          <w:color w:val="002060"/>
          <w:sz w:val="18"/>
          <w:szCs w:val="18"/>
        </w:rPr>
        <w:t>Microsoft Azure Devops and Implementation</w:t>
      </w:r>
    </w:p>
    <w:p w14:paraId="16C80008" w14:textId="77777777" w:rsidR="004B1CB0" w:rsidRDefault="004B1CB0" w:rsidP="004B1CB0">
      <w:pPr>
        <w:rPr>
          <w:b/>
          <w:bCs/>
          <w:color w:val="002060"/>
        </w:rPr>
      </w:pPr>
    </w:p>
    <w:p w14:paraId="0A5A5CAB" w14:textId="77777777" w:rsidR="00235CF7" w:rsidRDefault="00235CF7" w:rsidP="00235CF7">
      <w:pPr>
        <w:pStyle w:val="ListParagraph"/>
        <w:numPr>
          <w:ilvl w:val="0"/>
          <w:numId w:val="0"/>
        </w:numPr>
        <w:ind w:left="1798"/>
      </w:pPr>
    </w:p>
    <w:p w14:paraId="7C3B0DA2" w14:textId="77777777" w:rsidR="004B1CB0" w:rsidRDefault="004B1CB0" w:rsidP="00235CF7">
      <w:pPr>
        <w:pStyle w:val="ListParagraph"/>
        <w:numPr>
          <w:ilvl w:val="0"/>
          <w:numId w:val="0"/>
        </w:numPr>
        <w:ind w:left="1798"/>
      </w:pPr>
    </w:p>
    <w:p w14:paraId="367A8886" w14:textId="19B05A2F" w:rsidR="00087810" w:rsidRDefault="00FE5BDF" w:rsidP="00B768E4">
      <w:pPr>
        <w:pStyle w:val="Heading1"/>
        <w:rPr>
          <w:rFonts w:asciiTheme="minorHAnsi" w:hAnsiTheme="minorHAnsi" w:cstheme="minorHAnsi"/>
        </w:rPr>
      </w:pPr>
      <w:r w:rsidRPr="00B768E4">
        <w:rPr>
          <w:rFonts w:asciiTheme="minorHAnsi" w:hAnsiTheme="minorHAnsi" w:cstheme="minorHAnsi"/>
        </w:rPr>
        <w:t>Skillset</w:t>
      </w:r>
      <w:r w:rsidR="00087810" w:rsidRPr="00B768E4">
        <w:rPr>
          <w:rFonts w:asciiTheme="minorHAnsi" w:hAnsiTheme="minorHAnsi" w:cstheme="minorHAnsi"/>
        </w:rPr>
        <w:t xml:space="preserve"> Summary</w:t>
      </w:r>
    </w:p>
    <w:tbl>
      <w:tblPr>
        <w:tblStyle w:val="GridTable2-Accent6"/>
        <w:tblW w:w="9090" w:type="dxa"/>
        <w:tblLook w:val="0600" w:firstRow="0" w:lastRow="0" w:firstColumn="0" w:lastColumn="0" w:noHBand="1" w:noVBand="1"/>
      </w:tblPr>
      <w:tblGrid>
        <w:gridCol w:w="2610"/>
        <w:gridCol w:w="6480"/>
      </w:tblGrid>
      <w:tr w:rsidR="004B1CB0" w:rsidRPr="00012BA2" w14:paraId="7D5EA312" w14:textId="77777777" w:rsidTr="00012BA2">
        <w:trPr>
          <w:trHeight w:val="985"/>
        </w:trPr>
        <w:tc>
          <w:tcPr>
            <w:tcW w:w="2610" w:type="dxa"/>
          </w:tcPr>
          <w:p w14:paraId="43CD4D28" w14:textId="1956B0E8" w:rsidR="004B1CB0" w:rsidRPr="00012BA2" w:rsidRDefault="004B1CB0" w:rsidP="00012BA2">
            <w:pPr>
              <w:jc w:val="right"/>
              <w:rPr>
                <w:rFonts w:ascii="Calibri" w:hAnsi="Calibri" w:cs="Calibri"/>
                <w:sz w:val="18"/>
                <w:szCs w:val="18"/>
              </w:rPr>
            </w:pPr>
            <w:r w:rsidRPr="00012BA2">
              <w:rPr>
                <w:rFonts w:ascii="Calibri" w:hAnsi="Calibri" w:cs="Calibri"/>
                <w:b/>
                <w:bCs/>
                <w:color w:val="002060"/>
                <w:sz w:val="18"/>
                <w:szCs w:val="18"/>
              </w:rPr>
              <w:t>Cloud Platforms</w:t>
            </w:r>
          </w:p>
        </w:tc>
        <w:tc>
          <w:tcPr>
            <w:tcW w:w="6480" w:type="dxa"/>
          </w:tcPr>
          <w:p w14:paraId="3615CCCD" w14:textId="4509C8BB" w:rsidR="004B1CB0" w:rsidRPr="00012BA2" w:rsidRDefault="004B1CB0" w:rsidP="00012BA2">
            <w:pPr>
              <w:rPr>
                <w:rFonts w:ascii="Calibri" w:hAnsi="Calibri" w:cs="Calibri"/>
                <w:sz w:val="18"/>
                <w:szCs w:val="18"/>
              </w:rPr>
            </w:pPr>
            <w:r w:rsidRPr="00012BA2">
              <w:rPr>
                <w:rFonts w:ascii="Calibri" w:hAnsi="Calibri" w:cs="Calibri"/>
                <w:b/>
                <w:bCs/>
                <w:sz w:val="18"/>
                <w:szCs w:val="18"/>
              </w:rPr>
              <w:t>AWS</w:t>
            </w:r>
            <w:r w:rsidRPr="00012BA2">
              <w:rPr>
                <w:rFonts w:ascii="Calibri" w:hAnsi="Calibri" w:cs="Calibri"/>
                <w:sz w:val="18"/>
                <w:szCs w:val="18"/>
              </w:rPr>
              <w:t xml:space="preserve"> (EC2, S3, Lambda, ECS, EKS, SageMaker, Bedrock, Comprehend, Rekognition, and additional services), </w:t>
            </w:r>
            <w:r w:rsidRPr="00012BA2">
              <w:rPr>
                <w:rFonts w:ascii="Calibri" w:hAnsi="Calibri" w:cs="Calibri"/>
                <w:b/>
                <w:bCs/>
                <w:sz w:val="18"/>
                <w:szCs w:val="18"/>
              </w:rPr>
              <w:t>Azure</w:t>
            </w:r>
            <w:r w:rsidRPr="00012BA2">
              <w:rPr>
                <w:rFonts w:ascii="Calibri" w:hAnsi="Calibri" w:cs="Calibri"/>
                <w:sz w:val="18"/>
                <w:szCs w:val="18"/>
              </w:rPr>
              <w:t xml:space="preserve"> (AKS, Azure AI, Cognitive Services, Machine Learning Studio, OpenAI Service, Cosmos DB, Arc, and additional services), </w:t>
            </w:r>
            <w:r w:rsidRPr="00012BA2">
              <w:rPr>
                <w:rFonts w:ascii="Calibri" w:hAnsi="Calibri" w:cs="Calibri"/>
                <w:b/>
                <w:bCs/>
                <w:sz w:val="18"/>
                <w:szCs w:val="18"/>
              </w:rPr>
              <w:t>GCP</w:t>
            </w:r>
            <w:r w:rsidRPr="00012BA2">
              <w:rPr>
                <w:rFonts w:ascii="Calibri" w:hAnsi="Calibri" w:cs="Calibri"/>
                <w:sz w:val="18"/>
                <w:szCs w:val="18"/>
              </w:rPr>
              <w:t xml:space="preserve"> (GKE, BigQuery, AI Platform, Vertex AI, AutoML, and additional services)</w:t>
            </w:r>
          </w:p>
        </w:tc>
      </w:tr>
      <w:tr w:rsidR="004B1CB0" w:rsidRPr="00012BA2" w14:paraId="3E6E24C0" w14:textId="77777777" w:rsidTr="00012BA2">
        <w:trPr>
          <w:trHeight w:val="526"/>
        </w:trPr>
        <w:tc>
          <w:tcPr>
            <w:tcW w:w="2610" w:type="dxa"/>
          </w:tcPr>
          <w:p w14:paraId="32A2D822" w14:textId="063795B7" w:rsidR="004B1CB0" w:rsidRPr="00012BA2" w:rsidRDefault="004B1CB0" w:rsidP="00012BA2">
            <w:pPr>
              <w:jc w:val="right"/>
              <w:rPr>
                <w:rFonts w:ascii="Calibri" w:hAnsi="Calibri" w:cs="Calibri"/>
                <w:sz w:val="18"/>
                <w:szCs w:val="18"/>
              </w:rPr>
            </w:pPr>
            <w:r w:rsidRPr="00012BA2">
              <w:rPr>
                <w:rFonts w:ascii="Calibri" w:hAnsi="Calibri" w:cs="Calibri"/>
                <w:b/>
                <w:bCs/>
                <w:color w:val="002060"/>
                <w:sz w:val="18"/>
                <w:szCs w:val="18"/>
              </w:rPr>
              <w:t>AI/ML Frameworks &amp; Tools</w:t>
            </w:r>
          </w:p>
        </w:tc>
        <w:tc>
          <w:tcPr>
            <w:tcW w:w="6480" w:type="dxa"/>
          </w:tcPr>
          <w:p w14:paraId="2C4A6E17" w14:textId="2F3A396B" w:rsidR="004B1CB0" w:rsidRPr="00012BA2" w:rsidRDefault="004B1CB0" w:rsidP="00012BA2">
            <w:pPr>
              <w:rPr>
                <w:rFonts w:ascii="Calibri" w:hAnsi="Calibri" w:cs="Calibri"/>
                <w:sz w:val="18"/>
                <w:szCs w:val="18"/>
              </w:rPr>
            </w:pPr>
            <w:r w:rsidRPr="00012BA2">
              <w:rPr>
                <w:sz w:val="18"/>
                <w:szCs w:val="18"/>
              </w:rPr>
              <w:t>TensorFlow, PyTorch, LangChain, Hugging Face Transformers, scikit-learn, OpenAI GPT APIs, AWS SageMaker, Azure Machine Learning, Google Vertex AI, MLflow</w:t>
            </w:r>
          </w:p>
        </w:tc>
      </w:tr>
      <w:tr w:rsidR="004B1CB0" w:rsidRPr="00012BA2" w14:paraId="091A76E5" w14:textId="77777777" w:rsidTr="00012BA2">
        <w:trPr>
          <w:trHeight w:val="274"/>
        </w:trPr>
        <w:tc>
          <w:tcPr>
            <w:tcW w:w="2610" w:type="dxa"/>
          </w:tcPr>
          <w:p w14:paraId="22849CAA" w14:textId="6A68DA0B" w:rsidR="004B1CB0" w:rsidRPr="00012BA2" w:rsidRDefault="004B1CB0" w:rsidP="00012BA2">
            <w:pPr>
              <w:jc w:val="right"/>
              <w:rPr>
                <w:rFonts w:ascii="Calibri" w:hAnsi="Calibri" w:cs="Calibri"/>
                <w:sz w:val="18"/>
                <w:szCs w:val="18"/>
              </w:rPr>
            </w:pPr>
            <w:r w:rsidRPr="00012BA2">
              <w:rPr>
                <w:rFonts w:ascii="Calibri" w:hAnsi="Calibri" w:cs="Calibri"/>
                <w:b/>
                <w:bCs/>
                <w:color w:val="002060"/>
                <w:sz w:val="18"/>
                <w:szCs w:val="18"/>
              </w:rPr>
              <w:t>Data Analytics &amp; Engineering</w:t>
            </w:r>
          </w:p>
        </w:tc>
        <w:tc>
          <w:tcPr>
            <w:tcW w:w="6480" w:type="dxa"/>
          </w:tcPr>
          <w:p w14:paraId="547AE11A" w14:textId="044095C3" w:rsidR="004B1CB0" w:rsidRPr="00012BA2" w:rsidRDefault="004B1CB0" w:rsidP="00012BA2">
            <w:pPr>
              <w:rPr>
                <w:rFonts w:ascii="Calibri" w:hAnsi="Calibri" w:cs="Calibri"/>
                <w:sz w:val="18"/>
                <w:szCs w:val="18"/>
              </w:rPr>
            </w:pPr>
            <w:r w:rsidRPr="00012BA2">
              <w:rPr>
                <w:sz w:val="18"/>
                <w:szCs w:val="18"/>
              </w:rPr>
              <w:t xml:space="preserve">BigQuery, Redshift, Pandas, NumPy, Matplotlib, Jupyter Notebooks, Power </w:t>
            </w:r>
            <w:r w:rsidR="00012BA2" w:rsidRPr="00012BA2">
              <w:rPr>
                <w:sz w:val="18"/>
                <w:szCs w:val="18"/>
              </w:rPr>
              <w:t>B</w:t>
            </w:r>
            <w:r w:rsidRPr="00012BA2">
              <w:rPr>
                <w:sz w:val="18"/>
                <w:szCs w:val="18"/>
              </w:rPr>
              <w:t>I</w:t>
            </w:r>
          </w:p>
        </w:tc>
      </w:tr>
      <w:tr w:rsidR="004B1CB0" w:rsidRPr="00012BA2" w14:paraId="237F226E" w14:textId="77777777" w:rsidTr="00012BA2">
        <w:trPr>
          <w:trHeight w:val="535"/>
        </w:trPr>
        <w:tc>
          <w:tcPr>
            <w:tcW w:w="2610" w:type="dxa"/>
          </w:tcPr>
          <w:p w14:paraId="574FD780" w14:textId="28022DF7" w:rsidR="004B1CB0" w:rsidRPr="00012BA2" w:rsidRDefault="004B1CB0" w:rsidP="00012BA2">
            <w:pPr>
              <w:jc w:val="right"/>
              <w:rPr>
                <w:rFonts w:ascii="Calibri" w:hAnsi="Calibri" w:cs="Calibri"/>
                <w:sz w:val="18"/>
                <w:szCs w:val="18"/>
              </w:rPr>
            </w:pPr>
            <w:r w:rsidRPr="00012BA2">
              <w:rPr>
                <w:rFonts w:ascii="Calibri" w:hAnsi="Calibri" w:cs="Calibri"/>
                <w:b/>
                <w:bCs/>
                <w:color w:val="002060"/>
                <w:sz w:val="18"/>
                <w:szCs w:val="18"/>
              </w:rPr>
              <w:t>DevOps Tools</w:t>
            </w:r>
          </w:p>
        </w:tc>
        <w:tc>
          <w:tcPr>
            <w:tcW w:w="6480" w:type="dxa"/>
          </w:tcPr>
          <w:p w14:paraId="2D0B3F10" w14:textId="18255698" w:rsidR="004B1CB0" w:rsidRPr="00012BA2" w:rsidRDefault="004B1CB0" w:rsidP="00012BA2">
            <w:pPr>
              <w:rPr>
                <w:rFonts w:ascii="Calibri" w:hAnsi="Calibri" w:cs="Calibri"/>
                <w:sz w:val="18"/>
                <w:szCs w:val="18"/>
              </w:rPr>
            </w:pPr>
            <w:r w:rsidRPr="00012BA2">
              <w:rPr>
                <w:sz w:val="18"/>
                <w:szCs w:val="18"/>
              </w:rPr>
              <w:t>Terraform, Ansible, Docker, Kubernetes, Jenkins, Azure DevOps, GitHub Actions, ArgoCD, Helm, Istio, Prometheus, Grafana, ELK Stack</w:t>
            </w:r>
          </w:p>
        </w:tc>
      </w:tr>
      <w:tr w:rsidR="004B1CB0" w:rsidRPr="00012BA2" w14:paraId="347B7041" w14:textId="77777777" w:rsidTr="00012BA2">
        <w:trPr>
          <w:trHeight w:val="535"/>
        </w:trPr>
        <w:tc>
          <w:tcPr>
            <w:tcW w:w="2610" w:type="dxa"/>
          </w:tcPr>
          <w:p w14:paraId="5F5892BA" w14:textId="0E2420C0" w:rsidR="004B1CB0" w:rsidRPr="00012BA2" w:rsidRDefault="004B1CB0" w:rsidP="00012BA2">
            <w:pPr>
              <w:jc w:val="right"/>
              <w:rPr>
                <w:rFonts w:ascii="Calibri" w:hAnsi="Calibri" w:cs="Calibri"/>
                <w:sz w:val="18"/>
                <w:szCs w:val="18"/>
              </w:rPr>
            </w:pPr>
            <w:r w:rsidRPr="00012BA2">
              <w:rPr>
                <w:rFonts w:ascii="Calibri" w:hAnsi="Calibri" w:cs="Calibri"/>
                <w:b/>
                <w:bCs/>
                <w:color w:val="002060"/>
                <w:sz w:val="18"/>
                <w:szCs w:val="18"/>
              </w:rPr>
              <w:t>Programming Languages</w:t>
            </w:r>
          </w:p>
        </w:tc>
        <w:tc>
          <w:tcPr>
            <w:tcW w:w="6480" w:type="dxa"/>
          </w:tcPr>
          <w:p w14:paraId="6401CF52" w14:textId="4A3A1E07" w:rsidR="004B1CB0" w:rsidRPr="00012BA2" w:rsidRDefault="004B1CB0" w:rsidP="00012BA2">
            <w:pPr>
              <w:rPr>
                <w:rFonts w:ascii="Calibri" w:hAnsi="Calibri" w:cs="Calibri"/>
                <w:sz w:val="18"/>
                <w:szCs w:val="18"/>
              </w:rPr>
            </w:pPr>
            <w:r w:rsidRPr="00012BA2">
              <w:rPr>
                <w:b/>
                <w:bCs/>
                <w:sz w:val="18"/>
                <w:szCs w:val="18"/>
              </w:rPr>
              <w:t>Python</w:t>
            </w:r>
            <w:r w:rsidRPr="00012BA2">
              <w:rPr>
                <w:sz w:val="18"/>
                <w:szCs w:val="18"/>
              </w:rPr>
              <w:t xml:space="preserve"> (Pandas, NumPy, Flask, Django, FastAPI, Streamlit), </w:t>
            </w:r>
            <w:r w:rsidRPr="00012BA2">
              <w:rPr>
                <w:color w:val="002060"/>
                <w:sz w:val="18"/>
                <w:szCs w:val="18"/>
              </w:rPr>
              <w:t>.NET</w:t>
            </w:r>
            <w:r w:rsidRPr="00012BA2">
              <w:rPr>
                <w:sz w:val="18"/>
                <w:szCs w:val="18"/>
              </w:rPr>
              <w:t xml:space="preserve"> Core, ASP.NET Core, MVC, SQL</w:t>
            </w:r>
          </w:p>
        </w:tc>
      </w:tr>
      <w:tr w:rsidR="004B1CB0" w:rsidRPr="00012BA2" w14:paraId="12E9DA2B" w14:textId="77777777" w:rsidTr="00012BA2">
        <w:trPr>
          <w:trHeight w:val="535"/>
        </w:trPr>
        <w:tc>
          <w:tcPr>
            <w:tcW w:w="2610" w:type="dxa"/>
          </w:tcPr>
          <w:p w14:paraId="7E8E43ED" w14:textId="436E0E66" w:rsidR="004B1CB0" w:rsidRPr="00012BA2" w:rsidRDefault="004B1CB0" w:rsidP="00012BA2">
            <w:pPr>
              <w:jc w:val="right"/>
              <w:rPr>
                <w:rFonts w:ascii="Calibri" w:hAnsi="Calibri" w:cs="Calibri"/>
                <w:sz w:val="18"/>
                <w:szCs w:val="18"/>
              </w:rPr>
            </w:pPr>
            <w:r w:rsidRPr="00012BA2">
              <w:rPr>
                <w:rFonts w:ascii="Calibri" w:hAnsi="Calibri" w:cs="Calibri"/>
                <w:b/>
                <w:bCs/>
                <w:color w:val="002060"/>
                <w:sz w:val="18"/>
                <w:szCs w:val="18"/>
              </w:rPr>
              <w:t>Web Development</w:t>
            </w:r>
          </w:p>
        </w:tc>
        <w:tc>
          <w:tcPr>
            <w:tcW w:w="6480" w:type="dxa"/>
          </w:tcPr>
          <w:p w14:paraId="32D0E4E4" w14:textId="185AA266" w:rsidR="004B1CB0" w:rsidRPr="00012BA2" w:rsidRDefault="004B1CB0" w:rsidP="00012BA2">
            <w:pPr>
              <w:rPr>
                <w:rFonts w:ascii="Calibri" w:hAnsi="Calibri" w:cs="Calibri"/>
                <w:sz w:val="18"/>
                <w:szCs w:val="18"/>
              </w:rPr>
            </w:pPr>
            <w:r w:rsidRPr="00012BA2">
              <w:rPr>
                <w:sz w:val="18"/>
                <w:szCs w:val="18"/>
              </w:rPr>
              <w:t>HTML5, JavaScript, TypeScript, jQuery, Angular, React, Node.js, RESTful APIs, GraphQL, WebSocket</w:t>
            </w:r>
          </w:p>
        </w:tc>
      </w:tr>
      <w:tr w:rsidR="004B1CB0" w:rsidRPr="00012BA2" w14:paraId="5BC4A69C" w14:textId="77777777" w:rsidTr="00012BA2">
        <w:trPr>
          <w:trHeight w:val="715"/>
        </w:trPr>
        <w:tc>
          <w:tcPr>
            <w:tcW w:w="2610" w:type="dxa"/>
          </w:tcPr>
          <w:p w14:paraId="653DBDF2" w14:textId="722E2E39" w:rsidR="004B1CB0" w:rsidRPr="00012BA2" w:rsidRDefault="004B1CB0" w:rsidP="00012BA2">
            <w:pPr>
              <w:jc w:val="right"/>
              <w:rPr>
                <w:rFonts w:ascii="Calibri" w:hAnsi="Calibri" w:cs="Calibri"/>
                <w:b/>
                <w:bCs/>
                <w:color w:val="002060"/>
                <w:sz w:val="18"/>
                <w:szCs w:val="18"/>
              </w:rPr>
            </w:pPr>
            <w:r w:rsidRPr="00012BA2">
              <w:rPr>
                <w:rFonts w:ascii="Calibri" w:hAnsi="Calibri" w:cs="Calibri"/>
                <w:b/>
                <w:bCs/>
                <w:color w:val="002060"/>
                <w:sz w:val="18"/>
                <w:szCs w:val="18"/>
              </w:rPr>
              <w:t>AI Specializations</w:t>
            </w:r>
          </w:p>
        </w:tc>
        <w:tc>
          <w:tcPr>
            <w:tcW w:w="6480" w:type="dxa"/>
          </w:tcPr>
          <w:p w14:paraId="0CACC9C1" w14:textId="36BE602C" w:rsidR="004B1CB0" w:rsidRPr="00012BA2" w:rsidRDefault="004B1CB0" w:rsidP="00012BA2">
            <w:pPr>
              <w:rPr>
                <w:sz w:val="18"/>
                <w:szCs w:val="18"/>
              </w:rPr>
            </w:pPr>
            <w:r w:rsidRPr="00012BA2">
              <w:rPr>
                <w:sz w:val="18"/>
                <w:szCs w:val="18"/>
              </w:rPr>
              <w:t>Natural Language Processing (NLP), Computer Vision, Generative AI, Large Language Models (LLMs), Deep Learning, Predictive Analytics, Recommendation Systems, Time Series Forecasting, MLOps</w:t>
            </w:r>
          </w:p>
        </w:tc>
      </w:tr>
      <w:tr w:rsidR="004B1CB0" w:rsidRPr="00012BA2" w14:paraId="571BE006" w14:textId="77777777" w:rsidTr="00012BA2">
        <w:trPr>
          <w:trHeight w:val="535"/>
        </w:trPr>
        <w:tc>
          <w:tcPr>
            <w:tcW w:w="2610" w:type="dxa"/>
          </w:tcPr>
          <w:p w14:paraId="2238A30A" w14:textId="22A6367E" w:rsidR="004B1CB0" w:rsidRPr="00012BA2" w:rsidRDefault="004B1CB0" w:rsidP="00012BA2">
            <w:pPr>
              <w:jc w:val="right"/>
              <w:rPr>
                <w:rFonts w:ascii="Calibri" w:hAnsi="Calibri" w:cs="Calibri"/>
                <w:b/>
                <w:bCs/>
                <w:color w:val="002060"/>
                <w:sz w:val="18"/>
                <w:szCs w:val="18"/>
              </w:rPr>
            </w:pPr>
            <w:r w:rsidRPr="00012BA2">
              <w:rPr>
                <w:rFonts w:ascii="Calibri" w:hAnsi="Calibri" w:cs="Calibri"/>
                <w:b/>
                <w:bCs/>
                <w:color w:val="002060"/>
                <w:sz w:val="18"/>
                <w:szCs w:val="18"/>
              </w:rPr>
              <w:t>Data Technologies</w:t>
            </w:r>
          </w:p>
        </w:tc>
        <w:tc>
          <w:tcPr>
            <w:tcW w:w="6480" w:type="dxa"/>
          </w:tcPr>
          <w:p w14:paraId="71D36D7A" w14:textId="7BC78A8A" w:rsidR="004B1CB0" w:rsidRPr="00012BA2" w:rsidRDefault="004B1CB0" w:rsidP="00012BA2">
            <w:pPr>
              <w:rPr>
                <w:sz w:val="18"/>
                <w:szCs w:val="18"/>
              </w:rPr>
            </w:pPr>
            <w:r w:rsidRPr="00012BA2">
              <w:rPr>
                <w:sz w:val="18"/>
                <w:szCs w:val="18"/>
              </w:rPr>
              <w:t>SQL/NoSQL Databases (PostgreSQL, MongoDB, Cosmos DB), Data Warehousing, ETL/ELT Pipelines, Real-time Streaming, Data Modeling, Data Governance</w:t>
            </w:r>
          </w:p>
        </w:tc>
      </w:tr>
      <w:tr w:rsidR="004B1CB0" w:rsidRPr="00012BA2" w14:paraId="27AB790E" w14:textId="77777777" w:rsidTr="005D57C5">
        <w:tc>
          <w:tcPr>
            <w:tcW w:w="2610" w:type="dxa"/>
          </w:tcPr>
          <w:p w14:paraId="636E2603" w14:textId="4AD368AD" w:rsidR="004B1CB0" w:rsidRPr="00012BA2" w:rsidRDefault="004B1CB0" w:rsidP="00012BA2">
            <w:pPr>
              <w:jc w:val="right"/>
              <w:rPr>
                <w:rFonts w:ascii="Calibri" w:hAnsi="Calibri" w:cs="Calibri"/>
                <w:b/>
                <w:bCs/>
                <w:color w:val="002060"/>
                <w:sz w:val="18"/>
                <w:szCs w:val="18"/>
              </w:rPr>
            </w:pPr>
            <w:r w:rsidRPr="00012BA2">
              <w:rPr>
                <w:rFonts w:ascii="Calibri" w:hAnsi="Calibri" w:cs="Calibri"/>
                <w:b/>
                <w:bCs/>
                <w:color w:val="002060"/>
                <w:sz w:val="18"/>
                <w:szCs w:val="18"/>
              </w:rPr>
              <w:t>Methodologies</w:t>
            </w:r>
          </w:p>
        </w:tc>
        <w:tc>
          <w:tcPr>
            <w:tcW w:w="6480" w:type="dxa"/>
          </w:tcPr>
          <w:p w14:paraId="13B52725" w14:textId="217041D0" w:rsidR="004B1CB0" w:rsidRPr="00012BA2" w:rsidRDefault="004B1CB0" w:rsidP="00012BA2">
            <w:pPr>
              <w:rPr>
                <w:sz w:val="18"/>
                <w:szCs w:val="18"/>
              </w:rPr>
            </w:pPr>
            <w:r w:rsidRPr="00012BA2">
              <w:rPr>
                <w:sz w:val="18"/>
                <w:szCs w:val="18"/>
              </w:rPr>
              <w:t>Infrastructure-as-Code (IaC), DevSecOps, MLOps, Agile/Scrum, SRE Practices, CI/CD, AI Model Lifecycle Management</w:t>
            </w:r>
          </w:p>
        </w:tc>
      </w:tr>
    </w:tbl>
    <w:p w14:paraId="3AEFE486" w14:textId="13F7D92F" w:rsidR="00012BA2" w:rsidRDefault="00012BA2" w:rsidP="00012BA2">
      <w:pPr>
        <w:pStyle w:val="Heading1"/>
        <w:rPr>
          <w:rFonts w:asciiTheme="minorHAnsi" w:hAnsiTheme="minorHAnsi" w:cstheme="minorHAnsi"/>
        </w:rPr>
      </w:pPr>
      <w:r>
        <w:rPr>
          <w:rFonts w:asciiTheme="minorHAnsi" w:hAnsiTheme="minorHAnsi" w:cstheme="minorHAnsi"/>
        </w:rPr>
        <w:t>Project Experience</w:t>
      </w:r>
    </w:p>
    <w:p w14:paraId="5193602A" w14:textId="77777777" w:rsidR="00D7243F" w:rsidRPr="00D7243F" w:rsidRDefault="00D7243F" w:rsidP="00D7243F">
      <w:pPr>
        <w:rPr>
          <w:rFonts w:ascii="Calibri" w:hAnsi="Calibri" w:cs="Calibri"/>
          <w:b/>
          <w:bCs/>
          <w:color w:val="002060"/>
          <w:sz w:val="24"/>
          <w:szCs w:val="24"/>
        </w:rPr>
      </w:pPr>
      <w:r w:rsidRPr="00D7243F">
        <w:rPr>
          <w:rFonts w:ascii="Calibri" w:hAnsi="Calibri" w:cs="Calibri"/>
          <w:b/>
          <w:bCs/>
          <w:color w:val="002060"/>
          <w:sz w:val="24"/>
          <w:szCs w:val="24"/>
        </w:rPr>
        <w:t>Multi-Cloud AI Infrastructure and Networking Solutions</w:t>
      </w:r>
    </w:p>
    <w:p w14:paraId="0E2F729F" w14:textId="4754095A" w:rsidR="00012BA2" w:rsidRDefault="00012BA2" w:rsidP="00012BA2">
      <w:pPr>
        <w:rPr>
          <w:rFonts w:ascii="Calibri" w:hAnsi="Calibri" w:cs="Calibri"/>
          <w:color w:val="auto"/>
          <w:szCs w:val="20"/>
        </w:rPr>
      </w:pPr>
      <w:r w:rsidRPr="001F20E4">
        <w:rPr>
          <w:rFonts w:ascii="Calibri" w:hAnsi="Calibri" w:cs="Calibri"/>
          <w:color w:val="002060"/>
          <w:sz w:val="18"/>
          <w:szCs w:val="18"/>
        </w:rPr>
        <w:t>Role</w:t>
      </w:r>
      <w:r w:rsidRPr="00012BA2">
        <w:rPr>
          <w:rFonts w:ascii="Calibri" w:hAnsi="Calibri" w:cs="Calibri"/>
          <w:color w:val="auto"/>
          <w:szCs w:val="20"/>
        </w:rPr>
        <w:t>: </w:t>
      </w:r>
      <w:r w:rsidRPr="008079DA">
        <w:rPr>
          <w:rFonts w:ascii="Calibri" w:hAnsi="Calibri" w:cs="Calibri"/>
          <w:color w:val="auto"/>
          <w:sz w:val="18"/>
          <w:szCs w:val="18"/>
        </w:rPr>
        <w:t>Senior AI/ML Cloud Architect &amp; DevOps Lead</w:t>
      </w:r>
      <w:r w:rsidRPr="00012BA2">
        <w:rPr>
          <w:rFonts w:ascii="Calibri" w:hAnsi="Calibri" w:cs="Calibri"/>
          <w:color w:val="auto"/>
          <w:szCs w:val="20"/>
        </w:rPr>
        <w:br/>
      </w:r>
      <w:r w:rsidRPr="001F20E4">
        <w:rPr>
          <w:rFonts w:ascii="Calibri" w:hAnsi="Calibri" w:cs="Calibri"/>
          <w:color w:val="002060"/>
          <w:sz w:val="18"/>
          <w:szCs w:val="18"/>
        </w:rPr>
        <w:t>Period</w:t>
      </w:r>
      <w:r w:rsidRPr="00012BA2">
        <w:rPr>
          <w:rFonts w:ascii="Calibri" w:hAnsi="Calibri" w:cs="Calibri"/>
          <w:color w:val="auto"/>
          <w:szCs w:val="20"/>
        </w:rPr>
        <w:t>: </w:t>
      </w:r>
      <w:r w:rsidRPr="008079DA">
        <w:rPr>
          <w:rFonts w:ascii="Calibri" w:hAnsi="Calibri" w:cs="Calibri"/>
          <w:color w:val="auto"/>
          <w:sz w:val="18"/>
          <w:szCs w:val="18"/>
        </w:rPr>
        <w:t>Apr 2022 – Till Date</w:t>
      </w:r>
      <w:r w:rsidRPr="00012BA2">
        <w:rPr>
          <w:rFonts w:ascii="Calibri" w:hAnsi="Calibri" w:cs="Calibri"/>
          <w:color w:val="auto"/>
          <w:szCs w:val="20"/>
        </w:rPr>
        <w:br/>
      </w:r>
      <w:r w:rsidRPr="001F20E4">
        <w:rPr>
          <w:rFonts w:ascii="Calibri" w:hAnsi="Calibri" w:cs="Calibri"/>
          <w:color w:val="002060"/>
          <w:sz w:val="18"/>
          <w:szCs w:val="18"/>
        </w:rPr>
        <w:t>Client</w:t>
      </w:r>
      <w:r w:rsidRPr="00012BA2">
        <w:rPr>
          <w:rFonts w:ascii="Calibri" w:hAnsi="Calibri" w:cs="Calibri"/>
          <w:color w:val="auto"/>
          <w:szCs w:val="20"/>
        </w:rPr>
        <w:t>: </w:t>
      </w:r>
      <w:r w:rsidRPr="008079DA">
        <w:rPr>
          <w:rFonts w:ascii="Calibri" w:hAnsi="Calibri" w:cs="Calibri"/>
          <w:color w:val="auto"/>
          <w:sz w:val="18"/>
          <w:szCs w:val="18"/>
        </w:rPr>
        <w:t>Thryve Digital, Zurich Insurance, HSBC Bank</w:t>
      </w:r>
      <w:r w:rsidRPr="00012BA2">
        <w:rPr>
          <w:rFonts w:ascii="Calibri" w:hAnsi="Calibri" w:cs="Calibri"/>
          <w:color w:val="auto"/>
          <w:szCs w:val="20"/>
        </w:rPr>
        <w:br/>
      </w:r>
      <w:r w:rsidRPr="001F20E4">
        <w:rPr>
          <w:rFonts w:ascii="Calibri" w:hAnsi="Calibri" w:cs="Calibri"/>
          <w:color w:val="002060"/>
          <w:sz w:val="18"/>
          <w:szCs w:val="18"/>
        </w:rPr>
        <w:t>Platforms</w:t>
      </w:r>
      <w:r w:rsidRPr="00012BA2">
        <w:rPr>
          <w:rFonts w:ascii="Calibri" w:hAnsi="Calibri" w:cs="Calibri"/>
          <w:color w:val="auto"/>
          <w:szCs w:val="20"/>
        </w:rPr>
        <w:t>: </w:t>
      </w:r>
      <w:r w:rsidRPr="008079DA">
        <w:rPr>
          <w:rFonts w:ascii="Calibri" w:hAnsi="Calibri" w:cs="Calibri"/>
          <w:color w:val="auto"/>
          <w:sz w:val="18"/>
          <w:szCs w:val="18"/>
        </w:rPr>
        <w:t>Azure/AWS/GCP</w:t>
      </w:r>
      <w:r w:rsidR="008079DA" w:rsidRPr="008079DA">
        <w:rPr>
          <w:rFonts w:ascii="Calibri" w:hAnsi="Calibri" w:cs="Calibri"/>
          <w:color w:val="auto"/>
          <w:sz w:val="18"/>
          <w:szCs w:val="18"/>
        </w:rPr>
        <w:t>, Cloud AI Services, Devops</w:t>
      </w:r>
    </w:p>
    <w:p w14:paraId="378388FA" w14:textId="77777777" w:rsidR="00012BA2" w:rsidRPr="00012BA2" w:rsidRDefault="00012BA2" w:rsidP="00012BA2">
      <w:pPr>
        <w:rPr>
          <w:rFonts w:ascii="Calibri" w:hAnsi="Calibri" w:cs="Calibri"/>
          <w:b/>
          <w:bCs/>
          <w:color w:val="auto"/>
          <w:szCs w:val="20"/>
        </w:rPr>
      </w:pPr>
      <w:r w:rsidRPr="00012BA2">
        <w:rPr>
          <w:rFonts w:ascii="Calibri" w:hAnsi="Calibri" w:cs="Calibri"/>
          <w:color w:val="002060"/>
          <w:sz w:val="18"/>
          <w:szCs w:val="18"/>
        </w:rPr>
        <w:t>Project Description</w:t>
      </w:r>
      <w:r w:rsidRPr="00012BA2">
        <w:rPr>
          <w:rFonts w:ascii="Calibri" w:hAnsi="Calibri" w:cs="Calibri"/>
          <w:color w:val="auto"/>
          <w:szCs w:val="20"/>
        </w:rPr>
        <w:t>:</w:t>
      </w:r>
    </w:p>
    <w:p w14:paraId="11216BDC" w14:textId="281EEAD5" w:rsidR="00D7243F" w:rsidRPr="00D7243F" w:rsidRDefault="00D7243F" w:rsidP="00D7243F">
      <w:pPr>
        <w:rPr>
          <w:rFonts w:ascii="Calibri" w:hAnsi="Calibri" w:cs="Calibri"/>
          <w:color w:val="auto"/>
          <w:sz w:val="18"/>
          <w:szCs w:val="18"/>
        </w:rPr>
      </w:pPr>
      <w:r w:rsidRPr="00D7243F">
        <w:rPr>
          <w:rFonts w:ascii="Calibri" w:hAnsi="Calibri" w:cs="Calibri"/>
          <w:color w:val="auto"/>
          <w:sz w:val="18"/>
          <w:szCs w:val="18"/>
        </w:rPr>
        <w:t>Led the design and implementation of enterprise-grade multi-cloud infrastructure and AI solutions, focusing on scalable networking architectures and advanced artificial intelligence capabilities. Spearheaded comprehensive cloud migration and modernization initiatives for major financial services clients, ensuring high availability and security compliance.</w:t>
      </w:r>
    </w:p>
    <w:p w14:paraId="4A339364" w14:textId="77777777" w:rsidR="00D7243F" w:rsidRPr="00D7243F" w:rsidRDefault="00D7243F" w:rsidP="00D7243F">
      <w:pPr>
        <w:rPr>
          <w:rFonts w:ascii="Calibri" w:hAnsi="Calibri" w:cs="Calibri"/>
          <w:color w:val="002060"/>
          <w:szCs w:val="20"/>
        </w:rPr>
      </w:pPr>
      <w:r w:rsidRPr="00D7243F">
        <w:rPr>
          <w:rFonts w:ascii="Calibri" w:hAnsi="Calibri" w:cs="Calibri"/>
          <w:color w:val="002060"/>
          <w:sz w:val="18"/>
          <w:szCs w:val="18"/>
        </w:rPr>
        <w:t>Key Achievements &amp; Responsibilities</w:t>
      </w:r>
      <w:r w:rsidRPr="00D7243F">
        <w:rPr>
          <w:rFonts w:ascii="Calibri" w:hAnsi="Calibri" w:cs="Calibri"/>
          <w:color w:val="002060"/>
          <w:szCs w:val="20"/>
        </w:rPr>
        <w:t>:</w:t>
      </w:r>
    </w:p>
    <w:p w14:paraId="37AA2D35" w14:textId="77777777" w:rsidR="00D7243F" w:rsidRPr="00D7243F" w:rsidRDefault="00D7243F" w:rsidP="00D7243F">
      <w:pPr>
        <w:numPr>
          <w:ilvl w:val="0"/>
          <w:numId w:val="18"/>
        </w:numPr>
        <w:rPr>
          <w:rFonts w:ascii="Calibri" w:hAnsi="Calibri" w:cs="Calibri"/>
          <w:color w:val="auto"/>
          <w:sz w:val="18"/>
          <w:szCs w:val="18"/>
        </w:rPr>
      </w:pPr>
      <w:r w:rsidRPr="00D7243F">
        <w:rPr>
          <w:rFonts w:ascii="Calibri" w:hAnsi="Calibri" w:cs="Calibri"/>
          <w:color w:val="002060"/>
          <w:sz w:val="18"/>
          <w:szCs w:val="18"/>
        </w:rPr>
        <w:t>Multi-Cloud Infrastructure Architecture</w:t>
      </w:r>
      <w:r w:rsidRPr="00D7243F">
        <w:rPr>
          <w:rFonts w:ascii="Calibri" w:hAnsi="Calibri" w:cs="Calibri"/>
          <w:color w:val="auto"/>
          <w:sz w:val="18"/>
          <w:szCs w:val="18"/>
        </w:rPr>
        <w:t>: Designed and deployed robust cloud infrastructure across AWS, Azure, and GCP with 99.99% uptime. Implemented auto-scaling policies and optimized resource allocation strategies that reduced infrastructure costs by 25%. Established comprehensive landing zones and organizational structures following cloud best practices and security standards.</w:t>
      </w:r>
    </w:p>
    <w:p w14:paraId="169527D8" w14:textId="77777777" w:rsidR="00D7243F" w:rsidRPr="00D7243F" w:rsidRDefault="00D7243F" w:rsidP="00D7243F">
      <w:pPr>
        <w:numPr>
          <w:ilvl w:val="0"/>
          <w:numId w:val="18"/>
        </w:numPr>
        <w:rPr>
          <w:rFonts w:ascii="Calibri" w:hAnsi="Calibri" w:cs="Calibri"/>
          <w:color w:val="auto"/>
          <w:sz w:val="18"/>
          <w:szCs w:val="18"/>
        </w:rPr>
      </w:pPr>
      <w:r w:rsidRPr="00D7243F">
        <w:rPr>
          <w:rFonts w:ascii="Calibri" w:hAnsi="Calibri" w:cs="Calibri"/>
          <w:color w:val="002060"/>
          <w:sz w:val="18"/>
          <w:szCs w:val="18"/>
        </w:rPr>
        <w:t>Advanced Networking Solutions</w:t>
      </w:r>
      <w:r w:rsidRPr="00D7243F">
        <w:rPr>
          <w:rFonts w:ascii="Calibri" w:hAnsi="Calibri" w:cs="Calibri"/>
          <w:color w:val="auto"/>
          <w:sz w:val="18"/>
          <w:szCs w:val="18"/>
        </w:rPr>
        <w:t>: Architected secure, high-performance networking solutions including VPCs, subnets, load balancers, and content delivery networks. Implemented hybrid connectivity solutions using AWS Direct Connect, Azure ExpressRoute, and Google Cloud Interconnect. Configured advanced networking features including traffic routing, DNS management, and network security groups to ensure optimal performance and security.</w:t>
      </w:r>
    </w:p>
    <w:p w14:paraId="732637EC" w14:textId="77777777" w:rsidR="00D7243F" w:rsidRPr="00D7243F" w:rsidRDefault="00D7243F" w:rsidP="00D7243F">
      <w:pPr>
        <w:numPr>
          <w:ilvl w:val="0"/>
          <w:numId w:val="18"/>
        </w:numPr>
        <w:rPr>
          <w:rFonts w:ascii="Calibri" w:hAnsi="Calibri" w:cs="Calibri"/>
          <w:color w:val="auto"/>
          <w:sz w:val="18"/>
          <w:szCs w:val="18"/>
        </w:rPr>
      </w:pPr>
      <w:r w:rsidRPr="00D7243F">
        <w:rPr>
          <w:rFonts w:ascii="Calibri" w:hAnsi="Calibri" w:cs="Calibri"/>
          <w:color w:val="002060"/>
          <w:sz w:val="18"/>
          <w:szCs w:val="18"/>
        </w:rPr>
        <w:t>Cloud AI Platform Implementation</w:t>
      </w:r>
      <w:r w:rsidRPr="00D7243F">
        <w:rPr>
          <w:rFonts w:ascii="Calibri" w:hAnsi="Calibri" w:cs="Calibri"/>
          <w:color w:val="auto"/>
          <w:sz w:val="18"/>
          <w:szCs w:val="18"/>
        </w:rPr>
        <w:t>: Built comprehensive AI/ML infrastructure using cloud-native services including AWS SageMaker, Azure Machine Learning, and Google AI Platform. Established scalable machine learning pipelines supporting model training, validation, and deployment workflows for enterprise AI applications.</w:t>
      </w:r>
    </w:p>
    <w:p w14:paraId="1C3C4A41" w14:textId="77777777" w:rsidR="00D7243F" w:rsidRPr="00D7243F" w:rsidRDefault="00D7243F" w:rsidP="00D7243F">
      <w:pPr>
        <w:numPr>
          <w:ilvl w:val="0"/>
          <w:numId w:val="18"/>
        </w:numPr>
        <w:rPr>
          <w:rFonts w:ascii="Calibri" w:hAnsi="Calibri" w:cs="Calibri"/>
          <w:color w:val="auto"/>
          <w:sz w:val="18"/>
          <w:szCs w:val="18"/>
        </w:rPr>
      </w:pPr>
      <w:r w:rsidRPr="00D7243F">
        <w:rPr>
          <w:rFonts w:ascii="Calibri" w:hAnsi="Calibri" w:cs="Calibri"/>
          <w:color w:val="002060"/>
          <w:sz w:val="18"/>
          <w:szCs w:val="18"/>
        </w:rPr>
        <w:t>Custom AI Model Development</w:t>
      </w:r>
      <w:r w:rsidRPr="00D7243F">
        <w:rPr>
          <w:rFonts w:ascii="Calibri" w:hAnsi="Calibri" w:cs="Calibri"/>
          <w:color w:val="auto"/>
          <w:sz w:val="18"/>
          <w:szCs w:val="18"/>
        </w:rPr>
        <w:t>: Developed and deployed machine learning models using TensorFlow and PyTorch frameworks for fraud detection and risk assessment applications. Implemented sophisticated AI solutions that achieved high accuracy rates while maintaining optimal performance in production environments.</w:t>
      </w:r>
    </w:p>
    <w:p w14:paraId="4B7844A4" w14:textId="25FA6923" w:rsidR="00D7243F" w:rsidRPr="00D7243F" w:rsidRDefault="00D7243F" w:rsidP="00526B12">
      <w:pPr>
        <w:numPr>
          <w:ilvl w:val="0"/>
          <w:numId w:val="18"/>
        </w:numPr>
        <w:rPr>
          <w:rFonts w:ascii="Calibri" w:hAnsi="Calibri" w:cs="Calibri"/>
          <w:color w:val="auto"/>
          <w:szCs w:val="20"/>
        </w:rPr>
      </w:pPr>
      <w:r w:rsidRPr="00D7243F">
        <w:rPr>
          <w:rFonts w:ascii="Calibri" w:hAnsi="Calibri" w:cs="Calibri"/>
          <w:color w:val="002060"/>
          <w:sz w:val="18"/>
          <w:szCs w:val="18"/>
        </w:rPr>
        <w:t>Infrastructure Automation</w:t>
      </w:r>
      <w:r w:rsidRPr="00D7243F">
        <w:rPr>
          <w:rFonts w:ascii="Calibri" w:hAnsi="Calibri" w:cs="Calibri"/>
          <w:color w:val="auto"/>
          <w:sz w:val="18"/>
          <w:szCs w:val="18"/>
        </w:rPr>
        <w:t>: Implemented Infrastructure-as-Code practices using Terraform for consistent, repeatable infrastructure deployments across multiple cloud environments. Established comprehensive automation workflows that reduced manual provisioning tasks by 70% and improved deployment reliability.</w:t>
      </w:r>
    </w:p>
    <w:p w14:paraId="2C095E9D" w14:textId="77777777" w:rsidR="00D7243F" w:rsidRPr="00D7243F" w:rsidRDefault="00D7243F" w:rsidP="00D7243F">
      <w:pPr>
        <w:numPr>
          <w:ilvl w:val="0"/>
          <w:numId w:val="18"/>
        </w:numPr>
        <w:rPr>
          <w:rFonts w:ascii="Calibri" w:hAnsi="Calibri" w:cs="Calibri"/>
          <w:color w:val="auto"/>
          <w:sz w:val="18"/>
          <w:szCs w:val="18"/>
        </w:rPr>
      </w:pPr>
      <w:r w:rsidRPr="00D7243F">
        <w:rPr>
          <w:rFonts w:ascii="Calibri" w:hAnsi="Calibri" w:cs="Calibri"/>
          <w:color w:val="002060"/>
          <w:sz w:val="18"/>
          <w:szCs w:val="18"/>
        </w:rPr>
        <w:t>Container Orchestration</w:t>
      </w:r>
      <w:r w:rsidRPr="00D7243F">
        <w:rPr>
          <w:rFonts w:ascii="Calibri" w:hAnsi="Calibri" w:cs="Calibri"/>
          <w:color w:val="auto"/>
          <w:sz w:val="18"/>
          <w:szCs w:val="18"/>
        </w:rPr>
        <w:t>: Deployed and managed Kubernetes clusters (EKS, AKS, GKE) for scalable container orchestration. Implemented Helm for package management and ArgoCD for GitOps-based continuous deployment, streamlining application delivery and reducing deployment cycles by 40%.</w:t>
      </w:r>
    </w:p>
    <w:p w14:paraId="782FC884" w14:textId="7077C33F" w:rsidR="00D7243F" w:rsidRPr="00D7243F" w:rsidRDefault="00D7243F" w:rsidP="00EB1CBA">
      <w:pPr>
        <w:numPr>
          <w:ilvl w:val="0"/>
          <w:numId w:val="18"/>
        </w:numPr>
        <w:rPr>
          <w:rFonts w:ascii="Calibri" w:hAnsi="Calibri" w:cs="Calibri"/>
          <w:color w:val="auto"/>
          <w:sz w:val="18"/>
          <w:szCs w:val="18"/>
        </w:rPr>
      </w:pPr>
      <w:r w:rsidRPr="00D7243F">
        <w:rPr>
          <w:rFonts w:ascii="Calibri" w:hAnsi="Calibri" w:cs="Calibri"/>
          <w:color w:val="002060"/>
          <w:sz w:val="18"/>
          <w:szCs w:val="18"/>
        </w:rPr>
        <w:t>Generative AI Solutions</w:t>
      </w:r>
      <w:r w:rsidRPr="00D7243F">
        <w:rPr>
          <w:rFonts w:ascii="Calibri" w:hAnsi="Calibri" w:cs="Calibri"/>
          <w:color w:val="auto"/>
          <w:sz w:val="18"/>
          <w:szCs w:val="18"/>
        </w:rPr>
        <w:t>: Led implementation of enterprise Generative AI applications using LangChain framework, OpenAI GPT APIs, and Azure OpenAI Service. Developed intelligent document processing systems and conversational AI interfaces that improved customer engagement by 35% and reduced operational costs significantly.</w:t>
      </w:r>
    </w:p>
    <w:p w14:paraId="7B88E683" w14:textId="77777777" w:rsidR="00D7243F" w:rsidRPr="00D7243F" w:rsidRDefault="00D7243F" w:rsidP="00D7243F">
      <w:pPr>
        <w:numPr>
          <w:ilvl w:val="0"/>
          <w:numId w:val="18"/>
        </w:numPr>
        <w:rPr>
          <w:rFonts w:ascii="Calibri" w:hAnsi="Calibri" w:cs="Calibri"/>
          <w:color w:val="auto"/>
          <w:sz w:val="18"/>
          <w:szCs w:val="18"/>
        </w:rPr>
      </w:pPr>
      <w:r w:rsidRPr="00D7243F">
        <w:rPr>
          <w:rFonts w:ascii="Calibri" w:hAnsi="Calibri" w:cs="Calibri"/>
          <w:color w:val="002060"/>
          <w:sz w:val="18"/>
          <w:szCs w:val="18"/>
        </w:rPr>
        <w:t>Security and Compliance</w:t>
      </w:r>
      <w:r w:rsidRPr="00D7243F">
        <w:rPr>
          <w:rFonts w:ascii="Calibri" w:hAnsi="Calibri" w:cs="Calibri"/>
          <w:color w:val="auto"/>
          <w:sz w:val="18"/>
          <w:szCs w:val="18"/>
        </w:rPr>
        <w:t>: Ensured cloud infrastructure compliance with SOC 2, GDPR, and ISO 27001 standards. Implemented comprehensive security controls, identity and access management, and governance frameworks to mitigate risks and meet regulatory requirements.</w:t>
      </w:r>
    </w:p>
    <w:p w14:paraId="460BFD62" w14:textId="77777777" w:rsidR="00D7243F" w:rsidRDefault="00D7243F" w:rsidP="00D7243F">
      <w:pPr>
        <w:rPr>
          <w:rFonts w:ascii="Calibri" w:hAnsi="Calibri" w:cs="Calibri"/>
          <w:color w:val="auto"/>
          <w:sz w:val="18"/>
          <w:szCs w:val="18"/>
        </w:rPr>
      </w:pPr>
    </w:p>
    <w:p w14:paraId="7BC31A45" w14:textId="77777777" w:rsidR="002C7FA1" w:rsidRDefault="002C7FA1" w:rsidP="00D7243F">
      <w:pPr>
        <w:rPr>
          <w:rFonts w:ascii="Calibri" w:hAnsi="Calibri" w:cs="Calibri"/>
          <w:color w:val="auto"/>
          <w:sz w:val="18"/>
          <w:szCs w:val="18"/>
        </w:rPr>
      </w:pPr>
    </w:p>
    <w:p w14:paraId="02C39B5D" w14:textId="77777777" w:rsidR="002C7FA1" w:rsidRPr="002C7FA1" w:rsidRDefault="002C7FA1" w:rsidP="002C7FA1">
      <w:pPr>
        <w:rPr>
          <w:rFonts w:ascii="Calibri" w:hAnsi="Calibri" w:cs="Calibri"/>
          <w:b/>
          <w:bCs/>
          <w:color w:val="002060"/>
          <w:sz w:val="24"/>
          <w:szCs w:val="24"/>
        </w:rPr>
      </w:pPr>
      <w:r w:rsidRPr="002C7FA1">
        <w:rPr>
          <w:rFonts w:ascii="Calibri" w:hAnsi="Calibri" w:cs="Calibri"/>
          <w:b/>
          <w:bCs/>
          <w:color w:val="002060"/>
          <w:sz w:val="24"/>
          <w:szCs w:val="24"/>
        </w:rPr>
        <w:lastRenderedPageBreak/>
        <w:t>Enterprise Cloud Migration and Infrastructure Automation Platform</w:t>
      </w:r>
    </w:p>
    <w:p w14:paraId="550D0B2E" w14:textId="54F9CC94" w:rsidR="00D7243F" w:rsidRDefault="00D7243F" w:rsidP="00D7243F">
      <w:pPr>
        <w:rPr>
          <w:rFonts w:ascii="Calibri" w:hAnsi="Calibri" w:cs="Calibri"/>
          <w:color w:val="auto"/>
          <w:szCs w:val="20"/>
        </w:rPr>
      </w:pPr>
      <w:r w:rsidRPr="001F20E4">
        <w:rPr>
          <w:rFonts w:ascii="Calibri" w:hAnsi="Calibri" w:cs="Calibri"/>
          <w:color w:val="002060"/>
          <w:sz w:val="18"/>
          <w:szCs w:val="18"/>
        </w:rPr>
        <w:t>Role</w:t>
      </w:r>
      <w:r w:rsidRPr="00012BA2">
        <w:rPr>
          <w:rFonts w:ascii="Calibri" w:hAnsi="Calibri" w:cs="Calibri"/>
          <w:color w:val="auto"/>
          <w:szCs w:val="20"/>
        </w:rPr>
        <w:t>: </w:t>
      </w:r>
      <w:r w:rsidR="002C7FA1" w:rsidRPr="008079DA">
        <w:rPr>
          <w:rFonts w:ascii="Calibri" w:hAnsi="Calibri" w:cs="Calibri"/>
          <w:color w:val="auto"/>
          <w:sz w:val="18"/>
          <w:szCs w:val="18"/>
        </w:rPr>
        <w:t>Lead Cloud Migration Architect &amp; DevOps Engineer</w:t>
      </w:r>
      <w:r w:rsidRPr="008079DA">
        <w:rPr>
          <w:rFonts w:ascii="Calibri" w:hAnsi="Calibri" w:cs="Calibri"/>
          <w:color w:val="auto"/>
          <w:sz w:val="18"/>
          <w:szCs w:val="18"/>
        </w:rPr>
        <w:br/>
      </w:r>
      <w:r w:rsidRPr="001F20E4">
        <w:rPr>
          <w:rFonts w:ascii="Calibri" w:hAnsi="Calibri" w:cs="Calibri"/>
          <w:color w:val="002060"/>
          <w:sz w:val="18"/>
          <w:szCs w:val="18"/>
        </w:rPr>
        <w:t>Period</w:t>
      </w:r>
      <w:r w:rsidRPr="00012BA2">
        <w:rPr>
          <w:rFonts w:ascii="Calibri" w:hAnsi="Calibri" w:cs="Calibri"/>
          <w:color w:val="auto"/>
          <w:szCs w:val="20"/>
        </w:rPr>
        <w:t>: </w:t>
      </w:r>
      <w:r w:rsidR="002C7FA1" w:rsidRPr="008079DA">
        <w:rPr>
          <w:rFonts w:ascii="Calibri" w:hAnsi="Calibri" w:cs="Calibri"/>
          <w:color w:val="auto"/>
          <w:sz w:val="18"/>
          <w:szCs w:val="18"/>
        </w:rPr>
        <w:t>Nov 2017 – Mar 2022</w:t>
      </w:r>
      <w:r w:rsidRPr="00012BA2">
        <w:rPr>
          <w:rFonts w:ascii="Calibri" w:hAnsi="Calibri" w:cs="Calibri"/>
          <w:color w:val="auto"/>
          <w:szCs w:val="20"/>
        </w:rPr>
        <w:br/>
      </w:r>
      <w:r w:rsidRPr="001F20E4">
        <w:rPr>
          <w:rFonts w:ascii="Calibri" w:hAnsi="Calibri" w:cs="Calibri"/>
          <w:color w:val="002060"/>
          <w:sz w:val="18"/>
          <w:szCs w:val="18"/>
        </w:rPr>
        <w:t>Client</w:t>
      </w:r>
      <w:r w:rsidRPr="00012BA2">
        <w:rPr>
          <w:rFonts w:ascii="Calibri" w:hAnsi="Calibri" w:cs="Calibri"/>
          <w:color w:val="auto"/>
          <w:szCs w:val="20"/>
        </w:rPr>
        <w:t>: </w:t>
      </w:r>
      <w:r w:rsidR="008079DA" w:rsidRPr="008079DA">
        <w:rPr>
          <w:rFonts w:ascii="Calibri" w:hAnsi="Calibri" w:cs="Calibri"/>
          <w:color w:val="auto"/>
          <w:sz w:val="18"/>
          <w:szCs w:val="18"/>
        </w:rPr>
        <w:t>EY, Wells Fargo, Verizon, American Airlines, AIS Thailand</w:t>
      </w:r>
      <w:r w:rsidRPr="00012BA2">
        <w:rPr>
          <w:rFonts w:ascii="Calibri" w:hAnsi="Calibri" w:cs="Calibri"/>
          <w:color w:val="auto"/>
          <w:szCs w:val="20"/>
        </w:rPr>
        <w:br/>
      </w:r>
      <w:r w:rsidRPr="001F20E4">
        <w:rPr>
          <w:rFonts w:ascii="Calibri" w:hAnsi="Calibri" w:cs="Calibri"/>
          <w:color w:val="002060"/>
          <w:sz w:val="18"/>
          <w:szCs w:val="18"/>
        </w:rPr>
        <w:t>Platforms</w:t>
      </w:r>
      <w:r w:rsidRPr="00012BA2">
        <w:rPr>
          <w:rFonts w:ascii="Calibri" w:hAnsi="Calibri" w:cs="Calibri"/>
          <w:color w:val="auto"/>
          <w:szCs w:val="20"/>
        </w:rPr>
        <w:t>: </w:t>
      </w:r>
      <w:r w:rsidRPr="008079DA">
        <w:rPr>
          <w:rFonts w:ascii="Calibri" w:hAnsi="Calibri" w:cs="Calibri"/>
          <w:color w:val="auto"/>
          <w:sz w:val="18"/>
          <w:szCs w:val="18"/>
        </w:rPr>
        <w:t>Azure/AWS</w:t>
      </w:r>
      <w:r w:rsidR="008079DA" w:rsidRPr="008079DA">
        <w:rPr>
          <w:rFonts w:ascii="Calibri" w:hAnsi="Calibri" w:cs="Calibri"/>
          <w:color w:val="auto"/>
          <w:sz w:val="18"/>
          <w:szCs w:val="18"/>
        </w:rPr>
        <w:t>, Terraform, Devops, Ansible, PowerShell DSC, .NET, Automation Scripting</w:t>
      </w:r>
    </w:p>
    <w:p w14:paraId="7E402BFC" w14:textId="77777777" w:rsidR="00D7243F" w:rsidRPr="00012BA2" w:rsidRDefault="00D7243F" w:rsidP="00D7243F">
      <w:pPr>
        <w:rPr>
          <w:rFonts w:ascii="Calibri" w:hAnsi="Calibri" w:cs="Calibri"/>
          <w:color w:val="002060"/>
          <w:sz w:val="18"/>
          <w:szCs w:val="18"/>
        </w:rPr>
      </w:pPr>
      <w:r w:rsidRPr="00012BA2">
        <w:rPr>
          <w:rFonts w:ascii="Calibri" w:hAnsi="Calibri" w:cs="Calibri"/>
          <w:color w:val="002060"/>
          <w:sz w:val="18"/>
          <w:szCs w:val="18"/>
        </w:rPr>
        <w:t>Project Description:</w:t>
      </w:r>
    </w:p>
    <w:p w14:paraId="48A4513E" w14:textId="77777777" w:rsidR="002C7FA1" w:rsidRDefault="002C7FA1" w:rsidP="00D7243F">
      <w:pPr>
        <w:rPr>
          <w:rFonts w:ascii="Calibri" w:hAnsi="Calibri" w:cs="Calibri"/>
          <w:color w:val="auto"/>
          <w:sz w:val="18"/>
          <w:szCs w:val="18"/>
        </w:rPr>
      </w:pPr>
      <w:r w:rsidRPr="002C7FA1">
        <w:rPr>
          <w:rFonts w:ascii="Calibri" w:hAnsi="Calibri" w:cs="Calibri"/>
          <w:color w:val="auto"/>
          <w:sz w:val="18"/>
          <w:szCs w:val="18"/>
        </w:rPr>
        <w:t>Led comprehensive cloud migration and modernization initiatives for large enterprise clients, focusing on automated infrastructure provisioning, legacy system modernization, and self-service cloud management platforms. Spearheaded the transformation of traditional on-premises environments to modern cloud-native architectures while ensuring minimal business disruption.</w:t>
      </w:r>
    </w:p>
    <w:p w14:paraId="1965803E" w14:textId="1CE99921" w:rsidR="00D7243F" w:rsidRPr="00D7243F" w:rsidRDefault="00D7243F" w:rsidP="00D7243F">
      <w:pPr>
        <w:rPr>
          <w:rFonts w:ascii="Calibri" w:hAnsi="Calibri" w:cs="Calibri"/>
          <w:color w:val="002060"/>
          <w:sz w:val="18"/>
          <w:szCs w:val="18"/>
        </w:rPr>
      </w:pPr>
      <w:r w:rsidRPr="00D7243F">
        <w:rPr>
          <w:rFonts w:ascii="Calibri" w:hAnsi="Calibri" w:cs="Calibri"/>
          <w:color w:val="002060"/>
          <w:sz w:val="18"/>
          <w:szCs w:val="18"/>
        </w:rPr>
        <w:t>Key Achievements &amp; Responsibilities:</w:t>
      </w:r>
    </w:p>
    <w:p w14:paraId="0D7CBDF5" w14:textId="77777777" w:rsidR="002C7FA1" w:rsidRPr="002C7FA1" w:rsidRDefault="002C7FA1" w:rsidP="002C7FA1">
      <w:pPr>
        <w:numPr>
          <w:ilvl w:val="0"/>
          <w:numId w:val="19"/>
        </w:numPr>
        <w:rPr>
          <w:rFonts w:ascii="Calibri" w:hAnsi="Calibri" w:cs="Calibri"/>
          <w:color w:val="auto"/>
          <w:sz w:val="18"/>
          <w:szCs w:val="18"/>
        </w:rPr>
      </w:pPr>
      <w:r w:rsidRPr="002C7FA1">
        <w:rPr>
          <w:rFonts w:ascii="Calibri" w:hAnsi="Calibri" w:cs="Calibri"/>
          <w:color w:val="002060"/>
          <w:sz w:val="18"/>
          <w:szCs w:val="18"/>
        </w:rPr>
        <w:t>Self-Service Cloud Provisioning Portal</w:t>
      </w:r>
      <w:r w:rsidRPr="002C7FA1">
        <w:rPr>
          <w:rFonts w:ascii="Calibri" w:hAnsi="Calibri" w:cs="Calibri"/>
          <w:color w:val="auto"/>
          <w:sz w:val="18"/>
          <w:szCs w:val="18"/>
        </w:rPr>
        <w:t>: Designed and developed a comprehensive web-based self-service portal enabling business units to provision cloud infrastructure across AWS, Azure, and GCP. Built intuitive interfaces using Angular and .NET Core backend services that allowed users to deploy standardized infrastructure templates with automated approval workflows and cost tracking capabilities.</w:t>
      </w:r>
    </w:p>
    <w:p w14:paraId="059010C9" w14:textId="77777777" w:rsidR="002C7FA1" w:rsidRPr="002C7FA1" w:rsidRDefault="002C7FA1" w:rsidP="002C7FA1">
      <w:pPr>
        <w:numPr>
          <w:ilvl w:val="0"/>
          <w:numId w:val="19"/>
        </w:numPr>
        <w:rPr>
          <w:rFonts w:ascii="Calibri" w:hAnsi="Calibri" w:cs="Calibri"/>
          <w:color w:val="auto"/>
          <w:sz w:val="18"/>
          <w:szCs w:val="18"/>
        </w:rPr>
      </w:pPr>
      <w:r w:rsidRPr="002C7FA1">
        <w:rPr>
          <w:rFonts w:ascii="Calibri" w:hAnsi="Calibri" w:cs="Calibri"/>
          <w:color w:val="002060"/>
          <w:sz w:val="18"/>
          <w:szCs w:val="18"/>
        </w:rPr>
        <w:t>Visual Infrastructure Automation</w:t>
      </w:r>
      <w:r w:rsidRPr="002C7FA1">
        <w:rPr>
          <w:rFonts w:ascii="Calibri" w:hAnsi="Calibri" w:cs="Calibri"/>
          <w:color w:val="auto"/>
          <w:sz w:val="18"/>
          <w:szCs w:val="18"/>
        </w:rPr>
        <w:t>: Implemented innovative diagram-to-infrastructure automation capabilities using Microsoft Visio integration. Developed custom solutions that converted network and infrastructure diagrams directly into Terraform code, enabling rapid infrastructure deployment and reducing provisioning time from weeks to hours while ensuring architectural consistency.</w:t>
      </w:r>
    </w:p>
    <w:p w14:paraId="02E0AC04" w14:textId="77777777" w:rsidR="002C7FA1" w:rsidRPr="002C7FA1" w:rsidRDefault="002C7FA1" w:rsidP="002C7FA1">
      <w:pPr>
        <w:numPr>
          <w:ilvl w:val="0"/>
          <w:numId w:val="19"/>
        </w:numPr>
        <w:rPr>
          <w:rFonts w:ascii="Calibri" w:hAnsi="Calibri" w:cs="Calibri"/>
          <w:color w:val="auto"/>
          <w:sz w:val="18"/>
          <w:szCs w:val="18"/>
        </w:rPr>
      </w:pPr>
      <w:r w:rsidRPr="002C7FA1">
        <w:rPr>
          <w:rFonts w:ascii="Calibri" w:hAnsi="Calibri" w:cs="Calibri"/>
          <w:color w:val="002060"/>
          <w:sz w:val="18"/>
          <w:szCs w:val="18"/>
        </w:rPr>
        <w:t>Large-Scale Cloud Migration</w:t>
      </w:r>
      <w:r w:rsidRPr="002C7FA1">
        <w:rPr>
          <w:rFonts w:ascii="Calibri" w:hAnsi="Calibri" w:cs="Calibri"/>
          <w:color w:val="auto"/>
          <w:sz w:val="18"/>
          <w:szCs w:val="18"/>
        </w:rPr>
        <w:t>: Successfully migrated over 500 legacy applications and 2,000+ servers from on-premises data centers to multi-cloud environments. Executed phased migration strategies including lift-and-shift, re-platforming, and re-architecting approaches, achieving 99.9% migration success rate with zero data loss across all client engagements.</w:t>
      </w:r>
    </w:p>
    <w:p w14:paraId="0033C363" w14:textId="77777777" w:rsidR="002C7FA1" w:rsidRPr="002C7FA1" w:rsidRDefault="002C7FA1" w:rsidP="002C7FA1">
      <w:pPr>
        <w:numPr>
          <w:ilvl w:val="0"/>
          <w:numId w:val="19"/>
        </w:numPr>
        <w:rPr>
          <w:rFonts w:ascii="Calibri" w:hAnsi="Calibri" w:cs="Calibri"/>
          <w:color w:val="auto"/>
          <w:sz w:val="18"/>
          <w:szCs w:val="18"/>
        </w:rPr>
      </w:pPr>
      <w:r w:rsidRPr="002C7FA1">
        <w:rPr>
          <w:rFonts w:ascii="Calibri" w:hAnsi="Calibri" w:cs="Calibri"/>
          <w:color w:val="002060"/>
          <w:sz w:val="18"/>
          <w:szCs w:val="18"/>
        </w:rPr>
        <w:t>Infrastructure as Code Implementation</w:t>
      </w:r>
      <w:r w:rsidRPr="002C7FA1">
        <w:rPr>
          <w:rFonts w:ascii="Calibri" w:hAnsi="Calibri" w:cs="Calibri"/>
          <w:color w:val="auto"/>
          <w:sz w:val="18"/>
          <w:szCs w:val="18"/>
        </w:rPr>
        <w:t>: Established comprehensive Infrastructure-as-Code practices using Terraform, AWS CloudFormation, and Azure Resource Manager templates. Created reusable infrastructure modules and standardized deployment patterns that reduced infrastructure setup time by 60% and improved consistency across environments.</w:t>
      </w:r>
    </w:p>
    <w:p w14:paraId="5CDB6DB4" w14:textId="77777777" w:rsidR="002C7FA1" w:rsidRPr="002C7FA1" w:rsidRDefault="002C7FA1" w:rsidP="002C7FA1">
      <w:pPr>
        <w:numPr>
          <w:ilvl w:val="0"/>
          <w:numId w:val="19"/>
        </w:numPr>
        <w:rPr>
          <w:rFonts w:ascii="Calibri" w:hAnsi="Calibri" w:cs="Calibri"/>
          <w:color w:val="auto"/>
          <w:sz w:val="18"/>
          <w:szCs w:val="18"/>
        </w:rPr>
      </w:pPr>
      <w:r w:rsidRPr="002C7FA1">
        <w:rPr>
          <w:rFonts w:ascii="Calibri" w:hAnsi="Calibri" w:cs="Calibri"/>
          <w:color w:val="002060"/>
          <w:sz w:val="18"/>
          <w:szCs w:val="18"/>
        </w:rPr>
        <w:t>Ansible Automation Framework</w:t>
      </w:r>
      <w:r w:rsidRPr="002C7FA1">
        <w:rPr>
          <w:rFonts w:ascii="Calibri" w:hAnsi="Calibri" w:cs="Calibri"/>
          <w:color w:val="auto"/>
          <w:sz w:val="18"/>
          <w:szCs w:val="18"/>
        </w:rPr>
        <w:t>: Developed extensive Ansible playbook library for configuration management, application deployment, and system maintenance tasks. Implemented automated server provisioning, software installation, and security compliance workflows that reduced manual configuration efforts by 80% and eliminated configuration drift issues.</w:t>
      </w:r>
    </w:p>
    <w:p w14:paraId="690C80D4" w14:textId="77777777" w:rsidR="002C7FA1" w:rsidRPr="002C7FA1" w:rsidRDefault="002C7FA1" w:rsidP="002C7FA1">
      <w:pPr>
        <w:numPr>
          <w:ilvl w:val="0"/>
          <w:numId w:val="19"/>
        </w:numPr>
        <w:rPr>
          <w:rFonts w:ascii="Calibri" w:hAnsi="Calibri" w:cs="Calibri"/>
          <w:color w:val="auto"/>
          <w:sz w:val="18"/>
          <w:szCs w:val="18"/>
        </w:rPr>
      </w:pPr>
      <w:r w:rsidRPr="002C7FA1">
        <w:rPr>
          <w:rFonts w:ascii="Calibri" w:hAnsi="Calibri" w:cs="Calibri"/>
          <w:color w:val="002060"/>
          <w:sz w:val="18"/>
          <w:szCs w:val="18"/>
        </w:rPr>
        <w:t>DevOps Pipeline Integration</w:t>
      </w:r>
      <w:r w:rsidRPr="002C7FA1">
        <w:rPr>
          <w:rFonts w:ascii="Calibri" w:hAnsi="Calibri" w:cs="Calibri"/>
          <w:color w:val="auto"/>
          <w:sz w:val="18"/>
          <w:szCs w:val="18"/>
        </w:rPr>
        <w:t>: Built end-to-end CI/CD pipelines using Jenkins, Azure DevOps, and GitLab for automated application deployment and infrastructure updates. Integrated quality gates, security scanning, and automated testing frameworks that improved deployment reliability and reduced rollback incidents by 45%.</w:t>
      </w:r>
    </w:p>
    <w:p w14:paraId="1FB72AEC" w14:textId="77777777" w:rsidR="002C7FA1" w:rsidRPr="002C7FA1" w:rsidRDefault="002C7FA1" w:rsidP="002C7FA1">
      <w:pPr>
        <w:numPr>
          <w:ilvl w:val="0"/>
          <w:numId w:val="19"/>
        </w:numPr>
        <w:rPr>
          <w:rFonts w:ascii="Calibri" w:hAnsi="Calibri" w:cs="Calibri"/>
          <w:color w:val="auto"/>
          <w:sz w:val="18"/>
          <w:szCs w:val="18"/>
        </w:rPr>
      </w:pPr>
      <w:r w:rsidRPr="002C7FA1">
        <w:rPr>
          <w:rFonts w:ascii="Calibri" w:hAnsi="Calibri" w:cs="Calibri"/>
          <w:color w:val="002060"/>
          <w:sz w:val="18"/>
          <w:szCs w:val="18"/>
        </w:rPr>
        <w:t>Legacy System Modernization</w:t>
      </w:r>
      <w:r w:rsidRPr="002C7FA1">
        <w:rPr>
          <w:rFonts w:ascii="Calibri" w:hAnsi="Calibri" w:cs="Calibri"/>
          <w:color w:val="auto"/>
          <w:sz w:val="18"/>
          <w:szCs w:val="18"/>
        </w:rPr>
        <w:t>: Led modernization of monolithic applications to microservices architectures using containerization with Docker and Kubernetes. Implemented API gateways, service mesh technologies, and cloud-native patterns that improved application scalability and reduced operational overhead.</w:t>
      </w:r>
    </w:p>
    <w:p w14:paraId="50F65469" w14:textId="77777777" w:rsidR="002C7FA1" w:rsidRPr="002C7FA1" w:rsidRDefault="002C7FA1" w:rsidP="002C7FA1">
      <w:pPr>
        <w:numPr>
          <w:ilvl w:val="0"/>
          <w:numId w:val="19"/>
        </w:numPr>
        <w:rPr>
          <w:rFonts w:ascii="Calibri" w:hAnsi="Calibri" w:cs="Calibri"/>
          <w:color w:val="auto"/>
          <w:sz w:val="18"/>
          <w:szCs w:val="18"/>
        </w:rPr>
      </w:pPr>
      <w:r w:rsidRPr="002C7FA1">
        <w:rPr>
          <w:rFonts w:ascii="Calibri" w:hAnsi="Calibri" w:cs="Calibri"/>
          <w:color w:val="002060"/>
          <w:sz w:val="18"/>
          <w:szCs w:val="18"/>
        </w:rPr>
        <w:t>Hybrid Cloud Connectivity</w:t>
      </w:r>
      <w:r w:rsidRPr="002C7FA1">
        <w:rPr>
          <w:rFonts w:ascii="Calibri" w:hAnsi="Calibri" w:cs="Calibri"/>
          <w:color w:val="auto"/>
          <w:sz w:val="18"/>
          <w:szCs w:val="18"/>
        </w:rPr>
        <w:t>: Designed and implemented secure hybrid connectivity solutions using VPN gateways, AWS Direct Connect, and Azure ExpressRoute. Established seamless integration between on-premises systems and cloud environments while maintaining security and compliance requirements.</w:t>
      </w:r>
    </w:p>
    <w:p w14:paraId="15110E39" w14:textId="77777777" w:rsidR="002C7FA1" w:rsidRPr="002C7FA1" w:rsidRDefault="002C7FA1" w:rsidP="002C7FA1">
      <w:pPr>
        <w:numPr>
          <w:ilvl w:val="0"/>
          <w:numId w:val="19"/>
        </w:numPr>
        <w:rPr>
          <w:rFonts w:ascii="Calibri" w:hAnsi="Calibri" w:cs="Calibri"/>
          <w:color w:val="auto"/>
          <w:sz w:val="18"/>
          <w:szCs w:val="18"/>
        </w:rPr>
      </w:pPr>
      <w:r w:rsidRPr="002C7FA1">
        <w:rPr>
          <w:rFonts w:ascii="Calibri" w:hAnsi="Calibri" w:cs="Calibri"/>
          <w:color w:val="002060"/>
          <w:sz w:val="18"/>
          <w:szCs w:val="18"/>
        </w:rPr>
        <w:t>Service Management Integration</w:t>
      </w:r>
      <w:r w:rsidRPr="002C7FA1">
        <w:rPr>
          <w:rFonts w:ascii="Calibri" w:hAnsi="Calibri" w:cs="Calibri"/>
          <w:color w:val="auto"/>
          <w:sz w:val="18"/>
          <w:szCs w:val="18"/>
        </w:rPr>
        <w:t>: Integrated cloud provisioning workflows with existing ITSM tools including ServiceNow and BMC Remedy. Developed automated ticketing, approval processes, and change management workflows that ensured governance and compliance throughout the migration lifecycle.</w:t>
      </w:r>
    </w:p>
    <w:p w14:paraId="4A5B5E86" w14:textId="77777777" w:rsidR="002C7FA1" w:rsidRDefault="002C7FA1" w:rsidP="002C7FA1">
      <w:pPr>
        <w:numPr>
          <w:ilvl w:val="0"/>
          <w:numId w:val="19"/>
        </w:numPr>
        <w:rPr>
          <w:rFonts w:ascii="Calibri" w:hAnsi="Calibri" w:cs="Calibri"/>
          <w:color w:val="auto"/>
          <w:sz w:val="18"/>
          <w:szCs w:val="18"/>
        </w:rPr>
      </w:pPr>
      <w:r w:rsidRPr="002C7FA1">
        <w:rPr>
          <w:rFonts w:ascii="Calibri" w:hAnsi="Calibri" w:cs="Calibri"/>
          <w:color w:val="002060"/>
          <w:sz w:val="18"/>
          <w:szCs w:val="18"/>
        </w:rPr>
        <w:t>Cost Optimization and Governance</w:t>
      </w:r>
      <w:r w:rsidRPr="002C7FA1">
        <w:rPr>
          <w:rFonts w:ascii="Calibri" w:hAnsi="Calibri" w:cs="Calibri"/>
          <w:color w:val="auto"/>
          <w:sz w:val="18"/>
          <w:szCs w:val="18"/>
        </w:rPr>
        <w:t>: Implemented cloud cost management and governance frameworks including resource tagging strategies, budget alerts, and automated cost optimization policies. Achieved average cost savings of 30% through right-sizing recommendations and reserved instance optimization.</w:t>
      </w:r>
    </w:p>
    <w:p w14:paraId="39B1E2E5" w14:textId="77777777" w:rsidR="002C7FA1" w:rsidRDefault="002C7FA1" w:rsidP="002C7FA1">
      <w:pPr>
        <w:rPr>
          <w:rFonts w:ascii="Calibri" w:hAnsi="Calibri" w:cs="Calibri"/>
          <w:color w:val="auto"/>
          <w:sz w:val="18"/>
          <w:szCs w:val="18"/>
        </w:rPr>
      </w:pPr>
    </w:p>
    <w:p w14:paraId="3E77C865" w14:textId="77777777" w:rsidR="002C7FA1" w:rsidRPr="002C7FA1" w:rsidRDefault="002C7FA1" w:rsidP="002C7FA1">
      <w:pPr>
        <w:rPr>
          <w:rFonts w:ascii="Calibri" w:hAnsi="Calibri" w:cs="Calibri"/>
          <w:b/>
          <w:bCs/>
          <w:color w:val="002060"/>
          <w:sz w:val="24"/>
          <w:szCs w:val="24"/>
        </w:rPr>
      </w:pPr>
      <w:r w:rsidRPr="002C7FA1">
        <w:rPr>
          <w:rFonts w:ascii="Calibri" w:hAnsi="Calibri" w:cs="Calibri"/>
          <w:b/>
          <w:bCs/>
          <w:color w:val="002060"/>
          <w:sz w:val="24"/>
          <w:szCs w:val="24"/>
        </w:rPr>
        <w:t>Enterprise Digital Transformation and Mobile-First Application Platform</w:t>
      </w:r>
    </w:p>
    <w:p w14:paraId="3D92DF2F" w14:textId="66A65002" w:rsidR="008079DA" w:rsidRDefault="002C7FA1" w:rsidP="002C7FA1">
      <w:pPr>
        <w:rPr>
          <w:rFonts w:ascii="Calibri" w:hAnsi="Calibri" w:cs="Calibri"/>
          <w:color w:val="auto"/>
          <w:szCs w:val="20"/>
        </w:rPr>
      </w:pPr>
      <w:r w:rsidRPr="001F20E4">
        <w:rPr>
          <w:rFonts w:ascii="Calibri" w:hAnsi="Calibri" w:cs="Calibri"/>
          <w:color w:val="002060"/>
          <w:sz w:val="18"/>
          <w:szCs w:val="18"/>
        </w:rPr>
        <w:t>Role</w:t>
      </w:r>
      <w:r w:rsidRPr="00012BA2">
        <w:rPr>
          <w:rFonts w:ascii="Calibri" w:hAnsi="Calibri" w:cs="Calibri"/>
          <w:color w:val="auto"/>
          <w:szCs w:val="20"/>
        </w:rPr>
        <w:t>: </w:t>
      </w:r>
      <w:r w:rsidRPr="008079DA">
        <w:rPr>
          <w:rFonts w:ascii="Calibri" w:hAnsi="Calibri" w:cs="Calibri"/>
          <w:color w:val="auto"/>
          <w:sz w:val="18"/>
          <w:szCs w:val="18"/>
        </w:rPr>
        <w:t>Senior .NET Solution Architect &amp; Full-Stack Developer</w:t>
      </w:r>
      <w:r w:rsidRPr="00012BA2">
        <w:rPr>
          <w:rFonts w:ascii="Calibri" w:hAnsi="Calibri" w:cs="Calibri"/>
          <w:color w:val="auto"/>
          <w:szCs w:val="20"/>
        </w:rPr>
        <w:br/>
      </w:r>
      <w:r w:rsidRPr="001F20E4">
        <w:rPr>
          <w:rFonts w:ascii="Calibri" w:hAnsi="Calibri" w:cs="Calibri"/>
          <w:color w:val="002060"/>
          <w:sz w:val="18"/>
          <w:szCs w:val="18"/>
        </w:rPr>
        <w:t>Period</w:t>
      </w:r>
      <w:r w:rsidRPr="00012BA2">
        <w:rPr>
          <w:rFonts w:ascii="Calibri" w:hAnsi="Calibri" w:cs="Calibri"/>
          <w:color w:val="auto"/>
          <w:szCs w:val="20"/>
        </w:rPr>
        <w:t>: </w:t>
      </w:r>
      <w:r w:rsidR="008079DA" w:rsidRPr="008079DA">
        <w:rPr>
          <w:rFonts w:ascii="Calibri" w:hAnsi="Calibri" w:cs="Calibri"/>
          <w:color w:val="auto"/>
          <w:sz w:val="18"/>
          <w:szCs w:val="18"/>
        </w:rPr>
        <w:t>Feb</w:t>
      </w:r>
      <w:r w:rsidRPr="008079DA">
        <w:rPr>
          <w:rFonts w:ascii="Calibri" w:hAnsi="Calibri" w:cs="Calibri"/>
          <w:color w:val="auto"/>
          <w:sz w:val="18"/>
          <w:szCs w:val="18"/>
        </w:rPr>
        <w:t xml:space="preserve"> 201</w:t>
      </w:r>
      <w:r w:rsidR="008079DA" w:rsidRPr="008079DA">
        <w:rPr>
          <w:rFonts w:ascii="Calibri" w:hAnsi="Calibri" w:cs="Calibri"/>
          <w:color w:val="auto"/>
          <w:sz w:val="18"/>
          <w:szCs w:val="18"/>
        </w:rPr>
        <w:t>4</w:t>
      </w:r>
      <w:r w:rsidRPr="008079DA">
        <w:rPr>
          <w:rFonts w:ascii="Calibri" w:hAnsi="Calibri" w:cs="Calibri"/>
          <w:color w:val="auto"/>
          <w:sz w:val="18"/>
          <w:szCs w:val="18"/>
        </w:rPr>
        <w:t xml:space="preserve"> – </w:t>
      </w:r>
      <w:r w:rsidR="008079DA" w:rsidRPr="008079DA">
        <w:rPr>
          <w:rFonts w:ascii="Calibri" w:hAnsi="Calibri" w:cs="Calibri"/>
          <w:color w:val="auto"/>
          <w:sz w:val="18"/>
          <w:szCs w:val="18"/>
        </w:rPr>
        <w:t>Nov</w:t>
      </w:r>
      <w:r w:rsidRPr="008079DA">
        <w:rPr>
          <w:rFonts w:ascii="Calibri" w:hAnsi="Calibri" w:cs="Calibri"/>
          <w:color w:val="auto"/>
          <w:sz w:val="18"/>
          <w:szCs w:val="18"/>
        </w:rPr>
        <w:t xml:space="preserve"> 20</w:t>
      </w:r>
      <w:r w:rsidR="008079DA" w:rsidRPr="008079DA">
        <w:rPr>
          <w:rFonts w:ascii="Calibri" w:hAnsi="Calibri" w:cs="Calibri"/>
          <w:color w:val="auto"/>
          <w:sz w:val="18"/>
          <w:szCs w:val="18"/>
        </w:rPr>
        <w:t>17</w:t>
      </w:r>
      <w:r w:rsidRPr="00012BA2">
        <w:rPr>
          <w:rFonts w:ascii="Calibri" w:hAnsi="Calibri" w:cs="Calibri"/>
          <w:color w:val="auto"/>
          <w:szCs w:val="20"/>
        </w:rPr>
        <w:br/>
      </w:r>
      <w:r w:rsidRPr="001F20E4">
        <w:rPr>
          <w:rFonts w:ascii="Calibri" w:hAnsi="Calibri" w:cs="Calibri"/>
          <w:color w:val="002060"/>
          <w:sz w:val="18"/>
          <w:szCs w:val="18"/>
        </w:rPr>
        <w:t>Client</w:t>
      </w:r>
      <w:r w:rsidRPr="00012BA2">
        <w:rPr>
          <w:rFonts w:ascii="Calibri" w:hAnsi="Calibri" w:cs="Calibri"/>
          <w:color w:val="auto"/>
          <w:szCs w:val="20"/>
        </w:rPr>
        <w:t>: </w:t>
      </w:r>
      <w:r w:rsidR="008079DA" w:rsidRPr="008079DA">
        <w:rPr>
          <w:rFonts w:ascii="Calibri" w:hAnsi="Calibri" w:cs="Calibri"/>
          <w:color w:val="auto"/>
          <w:sz w:val="18"/>
          <w:szCs w:val="18"/>
        </w:rPr>
        <w:t>Novartis, World Bank, SABMiller, Clariant, Amicorp, Caterpillar, HCL, Sasken</w:t>
      </w:r>
    </w:p>
    <w:p w14:paraId="037B1DA5" w14:textId="6D0ABD9A" w:rsidR="002C7FA1" w:rsidRDefault="002C7FA1" w:rsidP="002C7FA1">
      <w:pPr>
        <w:rPr>
          <w:rFonts w:ascii="Calibri" w:hAnsi="Calibri" w:cs="Calibri"/>
          <w:color w:val="auto"/>
          <w:szCs w:val="20"/>
        </w:rPr>
      </w:pPr>
      <w:r w:rsidRPr="001F20E4">
        <w:rPr>
          <w:rFonts w:ascii="Calibri" w:hAnsi="Calibri" w:cs="Calibri"/>
          <w:color w:val="002060"/>
          <w:sz w:val="18"/>
          <w:szCs w:val="18"/>
        </w:rPr>
        <w:t>Platforms</w:t>
      </w:r>
      <w:r w:rsidRPr="00012BA2">
        <w:rPr>
          <w:rFonts w:ascii="Calibri" w:hAnsi="Calibri" w:cs="Calibri"/>
          <w:color w:val="auto"/>
          <w:szCs w:val="20"/>
        </w:rPr>
        <w:t>: </w:t>
      </w:r>
      <w:r w:rsidRPr="008079DA">
        <w:rPr>
          <w:rFonts w:ascii="Calibri" w:hAnsi="Calibri" w:cs="Calibri"/>
          <w:color w:val="auto"/>
          <w:sz w:val="18"/>
          <w:szCs w:val="18"/>
        </w:rPr>
        <w:t>C#, .NET Core, ASP.NET Core MVC, SharePoint, Office 365, Xamarin</w:t>
      </w:r>
    </w:p>
    <w:p w14:paraId="4985F214" w14:textId="77777777" w:rsidR="002C7FA1" w:rsidRPr="00012BA2" w:rsidRDefault="002C7FA1" w:rsidP="002C7FA1">
      <w:pPr>
        <w:rPr>
          <w:rFonts w:ascii="Calibri" w:hAnsi="Calibri" w:cs="Calibri"/>
          <w:color w:val="002060"/>
          <w:sz w:val="18"/>
          <w:szCs w:val="18"/>
        </w:rPr>
      </w:pPr>
      <w:r w:rsidRPr="00012BA2">
        <w:rPr>
          <w:rFonts w:ascii="Calibri" w:hAnsi="Calibri" w:cs="Calibri"/>
          <w:color w:val="002060"/>
          <w:sz w:val="18"/>
          <w:szCs w:val="18"/>
        </w:rPr>
        <w:t>Project Description:</w:t>
      </w:r>
    </w:p>
    <w:p w14:paraId="5B39DCE9" w14:textId="77777777" w:rsidR="002C7FA1" w:rsidRDefault="002C7FA1" w:rsidP="002C7FA1">
      <w:pPr>
        <w:rPr>
          <w:rFonts w:ascii="Calibri" w:hAnsi="Calibri" w:cs="Calibri"/>
          <w:color w:val="auto"/>
          <w:sz w:val="18"/>
          <w:szCs w:val="18"/>
        </w:rPr>
      </w:pPr>
      <w:r w:rsidRPr="002C7FA1">
        <w:rPr>
          <w:rFonts w:ascii="Calibri" w:hAnsi="Calibri" w:cs="Calibri"/>
          <w:color w:val="auto"/>
          <w:sz w:val="18"/>
          <w:szCs w:val="18"/>
        </w:rPr>
        <w:t>Architected and developed comprehensive enterprise application ecosystems using Microsoft technology stack, focusing on cross-platform solutions that seamlessly integrated web, desktop, and mobile experiences. Led digital transformation initiatives for global organizations by modernizing legacy systems and implementing unified collaboration platforms.</w:t>
      </w:r>
    </w:p>
    <w:p w14:paraId="73AA4DD3" w14:textId="6171864B" w:rsidR="002C7FA1" w:rsidRPr="00D7243F" w:rsidRDefault="002C7FA1" w:rsidP="002C7FA1">
      <w:pPr>
        <w:rPr>
          <w:rFonts w:ascii="Calibri" w:hAnsi="Calibri" w:cs="Calibri"/>
          <w:color w:val="002060"/>
          <w:sz w:val="18"/>
          <w:szCs w:val="18"/>
        </w:rPr>
      </w:pPr>
      <w:r w:rsidRPr="00D7243F">
        <w:rPr>
          <w:rFonts w:ascii="Calibri" w:hAnsi="Calibri" w:cs="Calibri"/>
          <w:color w:val="002060"/>
          <w:sz w:val="18"/>
          <w:szCs w:val="18"/>
        </w:rPr>
        <w:t>Key Achievements &amp; Responsibilities:</w:t>
      </w:r>
    </w:p>
    <w:p w14:paraId="2246342C" w14:textId="5BD8022A" w:rsidR="006E0B5A" w:rsidRPr="002C7FA1" w:rsidRDefault="002C7FA1" w:rsidP="00ED3E59">
      <w:pPr>
        <w:numPr>
          <w:ilvl w:val="0"/>
          <w:numId w:val="20"/>
        </w:numPr>
        <w:rPr>
          <w:rFonts w:ascii="Calibri" w:hAnsi="Calibri" w:cs="Calibri"/>
          <w:color w:val="auto"/>
          <w:sz w:val="18"/>
          <w:szCs w:val="18"/>
        </w:rPr>
      </w:pPr>
      <w:r w:rsidRPr="002C7FA1">
        <w:rPr>
          <w:rFonts w:ascii="Calibri" w:hAnsi="Calibri" w:cs="Calibri"/>
          <w:color w:val="auto"/>
          <w:sz w:val="18"/>
          <w:szCs w:val="18"/>
        </w:rPr>
        <w:t>Enterprise Web Application Development: Built robust, scalable web applications using ASP.NET Core MVC and C# targeting multiple business domains including financial services, healthcare, and government sectors. Implemented responsive web interfaces with HTML5, CSS3, and JavaScript frameworks, ensuring optimal user experience across all device types and browsers.</w:t>
      </w:r>
    </w:p>
    <w:p w14:paraId="4225E4FC" w14:textId="77777777" w:rsidR="002C7FA1" w:rsidRDefault="002C7FA1" w:rsidP="002C7FA1">
      <w:pPr>
        <w:numPr>
          <w:ilvl w:val="0"/>
          <w:numId w:val="20"/>
        </w:numPr>
        <w:rPr>
          <w:rFonts w:ascii="Calibri" w:hAnsi="Calibri" w:cs="Calibri"/>
          <w:color w:val="auto"/>
          <w:sz w:val="18"/>
          <w:szCs w:val="18"/>
        </w:rPr>
      </w:pPr>
      <w:r w:rsidRPr="002C7FA1">
        <w:rPr>
          <w:rFonts w:ascii="Calibri" w:hAnsi="Calibri" w:cs="Calibri"/>
          <w:color w:val="auto"/>
          <w:sz w:val="18"/>
          <w:szCs w:val="18"/>
        </w:rPr>
        <w:t>SharePoint and Office 365 Integration: Designed and implemented comprehensive SharePoint Online solutions integrated with Office 365 ecosystem including Teams, Power Platform, and Azure Active Directory. Developed custom SharePoint web parts, workflows, and content management solutions that improved document collaboration efficiency by 40% and streamlined business processes across multiple departments.</w:t>
      </w:r>
    </w:p>
    <w:p w14:paraId="5E6DFE8B" w14:textId="5508F8EB" w:rsidR="001F20E4" w:rsidRDefault="001F20E4" w:rsidP="001F20E4">
      <w:pPr>
        <w:rPr>
          <w:rFonts w:ascii="Calibri" w:hAnsi="Calibri" w:cs="Calibri"/>
          <w:color w:val="auto"/>
          <w:sz w:val="18"/>
          <w:szCs w:val="18"/>
        </w:rPr>
      </w:pPr>
    </w:p>
    <w:p w14:paraId="0CE583BF" w14:textId="77777777" w:rsidR="001F20E4" w:rsidRDefault="001F20E4" w:rsidP="001F20E4">
      <w:pPr>
        <w:rPr>
          <w:rFonts w:ascii="Calibri" w:hAnsi="Calibri" w:cs="Calibri"/>
          <w:color w:val="auto"/>
          <w:sz w:val="18"/>
          <w:szCs w:val="18"/>
        </w:rPr>
      </w:pPr>
    </w:p>
    <w:p w14:paraId="532E8057" w14:textId="77777777" w:rsidR="001F20E4" w:rsidRDefault="001F20E4" w:rsidP="001F20E4">
      <w:pPr>
        <w:rPr>
          <w:rFonts w:ascii="Calibri" w:hAnsi="Calibri" w:cs="Calibri"/>
          <w:color w:val="auto"/>
          <w:sz w:val="18"/>
          <w:szCs w:val="18"/>
        </w:rPr>
      </w:pPr>
    </w:p>
    <w:p w14:paraId="728CB7CD" w14:textId="77777777" w:rsidR="001F20E4" w:rsidRPr="002C7FA1" w:rsidRDefault="001F20E4" w:rsidP="001F20E4">
      <w:pPr>
        <w:rPr>
          <w:rFonts w:ascii="Calibri" w:hAnsi="Calibri" w:cs="Calibri"/>
          <w:color w:val="auto"/>
          <w:sz w:val="18"/>
          <w:szCs w:val="18"/>
        </w:rPr>
      </w:pPr>
    </w:p>
    <w:p w14:paraId="42CE7548" w14:textId="77777777" w:rsidR="002C7FA1" w:rsidRPr="002C7FA1" w:rsidRDefault="002C7FA1" w:rsidP="002C7FA1">
      <w:pPr>
        <w:numPr>
          <w:ilvl w:val="0"/>
          <w:numId w:val="20"/>
        </w:numPr>
        <w:rPr>
          <w:rFonts w:ascii="Calibri" w:hAnsi="Calibri" w:cs="Calibri"/>
          <w:color w:val="auto"/>
          <w:sz w:val="18"/>
          <w:szCs w:val="18"/>
        </w:rPr>
      </w:pPr>
      <w:r w:rsidRPr="002C7FA1">
        <w:rPr>
          <w:rFonts w:ascii="Calibri" w:hAnsi="Calibri" w:cs="Calibri"/>
          <w:color w:val="auto"/>
          <w:sz w:val="18"/>
          <w:szCs w:val="18"/>
        </w:rPr>
        <w:lastRenderedPageBreak/>
        <w:t>Cross-Platform Mobile Development: Developed native iOS and Android mobile applications using Xamarin.Forms and C#, ensuring consistent user experience and shared business logic across platforms. Implemented offline-first architecture with local data synchronization, push notifications, and biometric authentication features that supported over 10,000 concurrent users.</w:t>
      </w:r>
    </w:p>
    <w:p w14:paraId="05762DEA" w14:textId="77777777" w:rsidR="002C7FA1" w:rsidRPr="002C7FA1" w:rsidRDefault="002C7FA1" w:rsidP="002C7FA1">
      <w:pPr>
        <w:numPr>
          <w:ilvl w:val="0"/>
          <w:numId w:val="20"/>
        </w:numPr>
        <w:rPr>
          <w:rFonts w:ascii="Calibri" w:hAnsi="Calibri" w:cs="Calibri"/>
          <w:color w:val="auto"/>
          <w:sz w:val="18"/>
          <w:szCs w:val="18"/>
        </w:rPr>
      </w:pPr>
      <w:r w:rsidRPr="002C7FA1">
        <w:rPr>
          <w:rFonts w:ascii="Calibri" w:hAnsi="Calibri" w:cs="Calibri"/>
          <w:color w:val="auto"/>
          <w:sz w:val="18"/>
          <w:szCs w:val="18"/>
        </w:rPr>
        <w:t>Windows Desktop Application Development: Created sophisticated Windows desktop applications using WPF and Windows Forms with C#, providing rich user interfaces and advanced functionality for complex business workflows. Implemented MVVM architecture patterns and integrated with enterprise systems through RESTful APIs and web services.</w:t>
      </w:r>
    </w:p>
    <w:p w14:paraId="21CC2CEC" w14:textId="77777777" w:rsidR="002C7FA1" w:rsidRPr="002C7FA1" w:rsidRDefault="002C7FA1" w:rsidP="002C7FA1">
      <w:pPr>
        <w:numPr>
          <w:ilvl w:val="0"/>
          <w:numId w:val="20"/>
        </w:numPr>
        <w:rPr>
          <w:rFonts w:ascii="Calibri" w:hAnsi="Calibri" w:cs="Calibri"/>
          <w:color w:val="auto"/>
          <w:sz w:val="18"/>
          <w:szCs w:val="18"/>
        </w:rPr>
      </w:pPr>
      <w:r w:rsidRPr="002C7FA1">
        <w:rPr>
          <w:rFonts w:ascii="Calibri" w:hAnsi="Calibri" w:cs="Calibri"/>
          <w:color w:val="auto"/>
          <w:sz w:val="18"/>
          <w:szCs w:val="18"/>
        </w:rPr>
        <w:t>Microservices Architecture Implementation: Designed and developed microservices-based backend systems using .NET Core, implementing API Gateway patterns, service discovery, and distributed caching. Utilized Entity Framework Core for data access and implemented repository patterns that improved application performance by 35% and enhanced maintainability.</w:t>
      </w:r>
    </w:p>
    <w:p w14:paraId="30E41514" w14:textId="77777777" w:rsidR="002C7FA1" w:rsidRPr="002C7FA1" w:rsidRDefault="002C7FA1" w:rsidP="002C7FA1">
      <w:pPr>
        <w:numPr>
          <w:ilvl w:val="0"/>
          <w:numId w:val="20"/>
        </w:numPr>
        <w:rPr>
          <w:rFonts w:ascii="Calibri" w:hAnsi="Calibri" w:cs="Calibri"/>
          <w:color w:val="auto"/>
          <w:sz w:val="18"/>
          <w:szCs w:val="18"/>
        </w:rPr>
      </w:pPr>
      <w:r w:rsidRPr="002C7FA1">
        <w:rPr>
          <w:rFonts w:ascii="Calibri" w:hAnsi="Calibri" w:cs="Calibri"/>
          <w:color w:val="auto"/>
          <w:sz w:val="18"/>
          <w:szCs w:val="18"/>
        </w:rPr>
        <w:t>RESTful API Development: Built comprehensive RESTful APIs using ASP.NET Core Web API with proper authentication, authorization, and rate limiting mechanisms. Implemented Swagger/OpenAPI documentation and automated testing frameworks that ensured API reliability and developer productivity.</w:t>
      </w:r>
    </w:p>
    <w:p w14:paraId="390974B6" w14:textId="77777777" w:rsidR="002C7FA1" w:rsidRPr="002C7FA1" w:rsidRDefault="002C7FA1" w:rsidP="002C7FA1">
      <w:pPr>
        <w:numPr>
          <w:ilvl w:val="0"/>
          <w:numId w:val="20"/>
        </w:numPr>
        <w:rPr>
          <w:rFonts w:ascii="Calibri" w:hAnsi="Calibri" w:cs="Calibri"/>
          <w:color w:val="auto"/>
          <w:sz w:val="18"/>
          <w:szCs w:val="18"/>
        </w:rPr>
      </w:pPr>
      <w:r w:rsidRPr="002C7FA1">
        <w:rPr>
          <w:rFonts w:ascii="Calibri" w:hAnsi="Calibri" w:cs="Calibri"/>
          <w:color w:val="auto"/>
          <w:sz w:val="18"/>
          <w:szCs w:val="18"/>
        </w:rPr>
        <w:t>Database Design and Integration: Designed and implemented complex database schemas using SQL Server, Azure SQL Database, and Entity Framework Core. Implemented stored procedures, triggers, and optimization strategies that improved query performance and data integrity across enterprise applications.</w:t>
      </w:r>
    </w:p>
    <w:p w14:paraId="3ACF38CB" w14:textId="77777777" w:rsidR="002C7FA1" w:rsidRPr="002C7FA1" w:rsidRDefault="002C7FA1" w:rsidP="002C7FA1">
      <w:pPr>
        <w:numPr>
          <w:ilvl w:val="0"/>
          <w:numId w:val="20"/>
        </w:numPr>
        <w:rPr>
          <w:rFonts w:ascii="Calibri" w:hAnsi="Calibri" w:cs="Calibri"/>
          <w:color w:val="auto"/>
          <w:sz w:val="18"/>
          <w:szCs w:val="18"/>
        </w:rPr>
      </w:pPr>
      <w:r w:rsidRPr="002C7FA1">
        <w:rPr>
          <w:rFonts w:ascii="Calibri" w:hAnsi="Calibri" w:cs="Calibri"/>
          <w:color w:val="auto"/>
          <w:sz w:val="18"/>
          <w:szCs w:val="18"/>
        </w:rPr>
        <w:t>Authentication and Security Implementation: Integrated Azure Active Directory, OAuth 2.0, and JWT token-based authentication systems ensuring secure access control across web, desktop, and mobile applications. Implemented role-based authorization and multi-factor authentication capabilities compliant with enterprise security standards.</w:t>
      </w:r>
    </w:p>
    <w:p w14:paraId="3AC292F2" w14:textId="77777777" w:rsidR="002C7FA1" w:rsidRPr="002C7FA1" w:rsidRDefault="002C7FA1" w:rsidP="002C7FA1">
      <w:pPr>
        <w:numPr>
          <w:ilvl w:val="0"/>
          <w:numId w:val="20"/>
        </w:numPr>
        <w:rPr>
          <w:rFonts w:ascii="Calibri" w:hAnsi="Calibri" w:cs="Calibri"/>
          <w:color w:val="auto"/>
          <w:sz w:val="18"/>
          <w:szCs w:val="18"/>
        </w:rPr>
      </w:pPr>
      <w:r w:rsidRPr="002C7FA1">
        <w:rPr>
          <w:rFonts w:ascii="Calibri" w:hAnsi="Calibri" w:cs="Calibri"/>
          <w:color w:val="auto"/>
          <w:sz w:val="18"/>
          <w:szCs w:val="18"/>
        </w:rPr>
        <w:t>DevOps and CI/CD Integration: Established automated build and deployment pipelines using Azure DevOps, implementing continuous integration and deployment practices for .NET applications. Integrated automated testing, code quality analysis, and security scanning that reduced deployment time by 50% and improved code reliability.</w:t>
      </w:r>
    </w:p>
    <w:p w14:paraId="558C2787" w14:textId="77777777" w:rsidR="002C7FA1" w:rsidRPr="002C7FA1" w:rsidRDefault="002C7FA1" w:rsidP="002C7FA1">
      <w:pPr>
        <w:numPr>
          <w:ilvl w:val="0"/>
          <w:numId w:val="20"/>
        </w:numPr>
        <w:rPr>
          <w:rFonts w:ascii="Calibri" w:hAnsi="Calibri" w:cs="Calibri"/>
          <w:color w:val="auto"/>
          <w:sz w:val="18"/>
          <w:szCs w:val="18"/>
        </w:rPr>
      </w:pPr>
      <w:r w:rsidRPr="002C7FA1">
        <w:rPr>
          <w:rFonts w:ascii="Calibri" w:hAnsi="Calibri" w:cs="Calibri"/>
          <w:color w:val="auto"/>
          <w:sz w:val="18"/>
          <w:szCs w:val="18"/>
        </w:rPr>
        <w:t>Third-Party System Integration: Developed seamless integrations with external systems including CRM platforms, ERP solutions, and payment gateways using C# and .NET Core. Implemented message queuing, event-driven architectures, and data synchronization workflows that enhanced system interoperability and business process automation.</w:t>
      </w:r>
    </w:p>
    <w:p w14:paraId="7CD5492B" w14:textId="77777777" w:rsidR="002C7FA1" w:rsidRDefault="002C7FA1" w:rsidP="002C7FA1">
      <w:pPr>
        <w:numPr>
          <w:ilvl w:val="0"/>
          <w:numId w:val="20"/>
        </w:numPr>
        <w:rPr>
          <w:rFonts w:ascii="Calibri" w:hAnsi="Calibri" w:cs="Calibri"/>
          <w:color w:val="auto"/>
          <w:sz w:val="18"/>
          <w:szCs w:val="18"/>
        </w:rPr>
      </w:pPr>
      <w:r w:rsidRPr="002C7FA1">
        <w:rPr>
          <w:rFonts w:ascii="Calibri" w:hAnsi="Calibri" w:cs="Calibri"/>
          <w:color w:val="auto"/>
          <w:sz w:val="18"/>
          <w:szCs w:val="18"/>
        </w:rPr>
        <w:t>Performance Optimization: Implemented advanced caching strategies using Redis, memory optimization techniques, and asynchronous programming patterns that improved application response times by 45% and enhanced overall system scalability.</w:t>
      </w:r>
    </w:p>
    <w:p w14:paraId="2F108FC6" w14:textId="77777777" w:rsidR="002C7FA1" w:rsidRDefault="002C7FA1" w:rsidP="002C7FA1">
      <w:pPr>
        <w:rPr>
          <w:rFonts w:ascii="Calibri" w:hAnsi="Calibri" w:cs="Calibri"/>
          <w:color w:val="auto"/>
          <w:sz w:val="18"/>
          <w:szCs w:val="18"/>
        </w:rPr>
      </w:pPr>
    </w:p>
    <w:p w14:paraId="17E29229" w14:textId="77777777" w:rsidR="002C7FA1" w:rsidRPr="002C7FA1" w:rsidRDefault="002C7FA1" w:rsidP="002C7FA1">
      <w:pPr>
        <w:rPr>
          <w:rFonts w:ascii="Calibri" w:hAnsi="Calibri" w:cs="Calibri"/>
          <w:b/>
          <w:bCs/>
          <w:color w:val="002060"/>
          <w:sz w:val="24"/>
          <w:szCs w:val="24"/>
        </w:rPr>
      </w:pPr>
      <w:r w:rsidRPr="002C7FA1">
        <w:rPr>
          <w:rFonts w:ascii="Calibri" w:hAnsi="Calibri" w:cs="Calibri"/>
          <w:b/>
          <w:bCs/>
          <w:color w:val="002060"/>
          <w:sz w:val="24"/>
          <w:szCs w:val="24"/>
        </w:rPr>
        <w:t>.NET Microservices Modernization and Container Migration Platform</w:t>
      </w:r>
    </w:p>
    <w:p w14:paraId="4EBE1476" w14:textId="5018ACAA" w:rsidR="002C7FA1" w:rsidRDefault="002C7FA1" w:rsidP="002C7FA1">
      <w:pPr>
        <w:rPr>
          <w:rFonts w:ascii="Calibri" w:hAnsi="Calibri" w:cs="Calibri"/>
          <w:color w:val="auto"/>
          <w:szCs w:val="20"/>
        </w:rPr>
      </w:pPr>
      <w:r w:rsidRPr="001F20E4">
        <w:rPr>
          <w:rFonts w:ascii="Calibri" w:hAnsi="Calibri" w:cs="Calibri"/>
          <w:color w:val="002060"/>
          <w:sz w:val="18"/>
          <w:szCs w:val="18"/>
        </w:rPr>
        <w:t>Role</w:t>
      </w:r>
      <w:r w:rsidRPr="00012BA2">
        <w:rPr>
          <w:rFonts w:ascii="Calibri" w:hAnsi="Calibri" w:cs="Calibri"/>
          <w:color w:val="auto"/>
          <w:szCs w:val="20"/>
        </w:rPr>
        <w:t>: </w:t>
      </w:r>
      <w:r w:rsidRPr="002C7FA1">
        <w:rPr>
          <w:rFonts w:ascii="Calibri" w:hAnsi="Calibri" w:cs="Calibri"/>
          <w:color w:val="auto"/>
          <w:szCs w:val="20"/>
        </w:rPr>
        <w:t>Lead .NET Microservices Architect &amp; DevOps Engineer</w:t>
      </w:r>
      <w:r w:rsidRPr="00012BA2">
        <w:rPr>
          <w:rFonts w:ascii="Calibri" w:hAnsi="Calibri" w:cs="Calibri"/>
          <w:color w:val="auto"/>
          <w:szCs w:val="20"/>
        </w:rPr>
        <w:br/>
      </w:r>
      <w:r w:rsidRPr="001F20E4">
        <w:rPr>
          <w:rFonts w:ascii="Calibri" w:hAnsi="Calibri" w:cs="Calibri"/>
          <w:color w:val="002060"/>
          <w:sz w:val="18"/>
          <w:szCs w:val="18"/>
        </w:rPr>
        <w:t>Period</w:t>
      </w:r>
      <w:r w:rsidRPr="00012BA2">
        <w:rPr>
          <w:rFonts w:ascii="Calibri" w:hAnsi="Calibri" w:cs="Calibri"/>
          <w:color w:val="auto"/>
          <w:szCs w:val="20"/>
        </w:rPr>
        <w:t>: </w:t>
      </w:r>
      <w:r w:rsidR="008079DA">
        <w:rPr>
          <w:rFonts w:ascii="Calibri" w:hAnsi="Calibri" w:cs="Calibri"/>
          <w:color w:val="auto"/>
          <w:szCs w:val="20"/>
        </w:rPr>
        <w:t>Aug</w:t>
      </w:r>
      <w:r w:rsidRPr="002C7FA1">
        <w:rPr>
          <w:rFonts w:ascii="Calibri" w:hAnsi="Calibri" w:cs="Calibri"/>
          <w:color w:val="auto"/>
          <w:szCs w:val="20"/>
        </w:rPr>
        <w:t xml:space="preserve"> 20</w:t>
      </w:r>
      <w:r w:rsidR="008079DA">
        <w:rPr>
          <w:rFonts w:ascii="Calibri" w:hAnsi="Calibri" w:cs="Calibri"/>
          <w:color w:val="auto"/>
          <w:szCs w:val="20"/>
        </w:rPr>
        <w:t>06</w:t>
      </w:r>
      <w:r w:rsidRPr="002C7FA1">
        <w:rPr>
          <w:rFonts w:ascii="Calibri" w:hAnsi="Calibri" w:cs="Calibri"/>
          <w:color w:val="auto"/>
          <w:szCs w:val="20"/>
        </w:rPr>
        <w:t xml:space="preserve"> – </w:t>
      </w:r>
      <w:r w:rsidR="008079DA">
        <w:rPr>
          <w:rFonts w:ascii="Calibri" w:hAnsi="Calibri" w:cs="Calibri"/>
          <w:color w:val="auto"/>
          <w:szCs w:val="20"/>
        </w:rPr>
        <w:t>Feb</w:t>
      </w:r>
      <w:r w:rsidRPr="002C7FA1">
        <w:rPr>
          <w:rFonts w:ascii="Calibri" w:hAnsi="Calibri" w:cs="Calibri"/>
          <w:color w:val="auto"/>
          <w:szCs w:val="20"/>
        </w:rPr>
        <w:t xml:space="preserve"> 20</w:t>
      </w:r>
      <w:r w:rsidR="008079DA">
        <w:rPr>
          <w:rFonts w:ascii="Calibri" w:hAnsi="Calibri" w:cs="Calibri"/>
          <w:color w:val="auto"/>
          <w:szCs w:val="20"/>
        </w:rPr>
        <w:t>14</w:t>
      </w:r>
      <w:r w:rsidRPr="00012BA2">
        <w:rPr>
          <w:rFonts w:ascii="Calibri" w:hAnsi="Calibri" w:cs="Calibri"/>
          <w:color w:val="auto"/>
          <w:szCs w:val="20"/>
        </w:rPr>
        <w:br/>
      </w:r>
      <w:r w:rsidRPr="001F20E4">
        <w:rPr>
          <w:rFonts w:ascii="Calibri" w:hAnsi="Calibri" w:cs="Calibri"/>
          <w:color w:val="002060"/>
          <w:sz w:val="18"/>
          <w:szCs w:val="18"/>
        </w:rPr>
        <w:t>Client</w:t>
      </w:r>
      <w:r w:rsidRPr="00012BA2">
        <w:rPr>
          <w:rFonts w:ascii="Calibri" w:hAnsi="Calibri" w:cs="Calibri"/>
          <w:color w:val="auto"/>
          <w:szCs w:val="20"/>
        </w:rPr>
        <w:t>: </w:t>
      </w:r>
      <w:r w:rsidR="008079DA">
        <w:rPr>
          <w:rFonts w:ascii="Calibri" w:hAnsi="Calibri" w:cs="Calibri"/>
          <w:color w:val="auto"/>
          <w:szCs w:val="20"/>
        </w:rPr>
        <w:t>CTS, MetLife, Pfizer, ABB, Oracle, General Motors, Kongsberg Maritime, Gecko</w:t>
      </w:r>
      <w:r w:rsidRPr="00012BA2">
        <w:rPr>
          <w:rFonts w:ascii="Calibri" w:hAnsi="Calibri" w:cs="Calibri"/>
          <w:color w:val="auto"/>
          <w:szCs w:val="20"/>
        </w:rPr>
        <w:br/>
      </w:r>
      <w:r w:rsidRPr="001F20E4">
        <w:rPr>
          <w:rFonts w:ascii="Calibri" w:hAnsi="Calibri" w:cs="Calibri"/>
          <w:color w:val="002060"/>
          <w:sz w:val="18"/>
          <w:szCs w:val="18"/>
        </w:rPr>
        <w:t>Platforms</w:t>
      </w:r>
      <w:r w:rsidRPr="00012BA2">
        <w:rPr>
          <w:rFonts w:ascii="Calibri" w:hAnsi="Calibri" w:cs="Calibri"/>
          <w:color w:val="auto"/>
          <w:szCs w:val="20"/>
        </w:rPr>
        <w:t>: </w:t>
      </w:r>
      <w:r w:rsidRPr="002C7FA1">
        <w:rPr>
          <w:rFonts w:ascii="Calibri" w:hAnsi="Calibri" w:cs="Calibri"/>
          <w:color w:val="auto"/>
          <w:szCs w:val="20"/>
        </w:rPr>
        <w:t>.NET Core, C#, Kubernetes, Docker, Microservices Architecture</w:t>
      </w:r>
    </w:p>
    <w:p w14:paraId="11FB0739" w14:textId="77777777" w:rsidR="002C7FA1" w:rsidRPr="00012BA2" w:rsidRDefault="002C7FA1" w:rsidP="002C7FA1">
      <w:pPr>
        <w:rPr>
          <w:rFonts w:ascii="Calibri" w:hAnsi="Calibri" w:cs="Calibri"/>
          <w:color w:val="002060"/>
          <w:sz w:val="18"/>
          <w:szCs w:val="18"/>
        </w:rPr>
      </w:pPr>
      <w:r w:rsidRPr="00012BA2">
        <w:rPr>
          <w:rFonts w:ascii="Calibri" w:hAnsi="Calibri" w:cs="Calibri"/>
          <w:color w:val="002060"/>
          <w:sz w:val="18"/>
          <w:szCs w:val="18"/>
        </w:rPr>
        <w:t>Project Description:</w:t>
      </w:r>
    </w:p>
    <w:p w14:paraId="5D47A6F9" w14:textId="77777777" w:rsidR="002C7FA1" w:rsidRDefault="002C7FA1" w:rsidP="002C7FA1">
      <w:pPr>
        <w:rPr>
          <w:rFonts w:ascii="Calibri" w:hAnsi="Calibri" w:cs="Calibri"/>
          <w:color w:val="auto"/>
          <w:sz w:val="18"/>
          <w:szCs w:val="18"/>
        </w:rPr>
      </w:pPr>
      <w:r w:rsidRPr="002C7FA1">
        <w:rPr>
          <w:rFonts w:ascii="Calibri" w:hAnsi="Calibri" w:cs="Calibri"/>
          <w:color w:val="auto"/>
          <w:sz w:val="18"/>
          <w:szCs w:val="18"/>
        </w:rPr>
        <w:t>Led comprehensive modernization of legacy .NET Framework applications to cloud-native .NET Core microservices architecture. Spearheaded enterprise-wide containerization initiatives using Docker and Kubernetes orchestration, enabling scalable and resilient application deployment strategies for Fortune 500 clients across multiple cloud environments.</w:t>
      </w:r>
    </w:p>
    <w:p w14:paraId="43516C9C" w14:textId="0F30C6CF" w:rsidR="002C7FA1" w:rsidRPr="00D7243F" w:rsidRDefault="002C7FA1" w:rsidP="002C7FA1">
      <w:pPr>
        <w:rPr>
          <w:rFonts w:ascii="Calibri" w:hAnsi="Calibri" w:cs="Calibri"/>
          <w:color w:val="002060"/>
          <w:sz w:val="18"/>
          <w:szCs w:val="18"/>
        </w:rPr>
      </w:pPr>
      <w:r w:rsidRPr="00D7243F">
        <w:rPr>
          <w:rFonts w:ascii="Calibri" w:hAnsi="Calibri" w:cs="Calibri"/>
          <w:color w:val="002060"/>
          <w:sz w:val="18"/>
          <w:szCs w:val="18"/>
        </w:rPr>
        <w:t>Key Achievements &amp; Responsibilities:</w:t>
      </w:r>
    </w:p>
    <w:p w14:paraId="20D4D24D" w14:textId="77777777" w:rsidR="002C7FA1" w:rsidRPr="002C7FA1" w:rsidRDefault="002C7FA1" w:rsidP="002C7FA1">
      <w:pPr>
        <w:numPr>
          <w:ilvl w:val="0"/>
          <w:numId w:val="21"/>
        </w:numPr>
        <w:rPr>
          <w:rFonts w:ascii="Calibri" w:hAnsi="Calibri" w:cs="Calibri"/>
          <w:color w:val="auto"/>
          <w:sz w:val="18"/>
          <w:szCs w:val="18"/>
        </w:rPr>
      </w:pPr>
      <w:r w:rsidRPr="002C7FA1">
        <w:rPr>
          <w:rFonts w:ascii="Calibri" w:hAnsi="Calibri" w:cs="Calibri"/>
          <w:color w:val="auto"/>
          <w:sz w:val="18"/>
          <w:szCs w:val="18"/>
        </w:rPr>
        <w:t>.NET Framework to .NET Core Migration: Successfully migrated 20+ legacy .NET Framework applications to .NET Core microservices, decomposing monolithic architectures into 150+ independent services. Implemented domain-driven design patterns using C# and ASP.NET Core, improving application maintainability and deployment flexibility by 65%.</w:t>
      </w:r>
    </w:p>
    <w:p w14:paraId="1F94A6FF" w14:textId="77777777" w:rsidR="002C7FA1" w:rsidRPr="002C7FA1" w:rsidRDefault="002C7FA1" w:rsidP="002C7FA1">
      <w:pPr>
        <w:numPr>
          <w:ilvl w:val="0"/>
          <w:numId w:val="21"/>
        </w:numPr>
        <w:rPr>
          <w:rFonts w:ascii="Calibri" w:hAnsi="Calibri" w:cs="Calibri"/>
          <w:color w:val="auto"/>
          <w:sz w:val="18"/>
          <w:szCs w:val="18"/>
        </w:rPr>
      </w:pPr>
      <w:r w:rsidRPr="002C7FA1">
        <w:rPr>
          <w:rFonts w:ascii="Calibri" w:hAnsi="Calibri" w:cs="Calibri"/>
          <w:color w:val="auto"/>
          <w:sz w:val="18"/>
          <w:szCs w:val="18"/>
        </w:rPr>
        <w:t>.NET Core Microservices Development: Architected and developed cloud-native microservices using .NET Core, ASP.NET Core Web API, and Entity Framework Core. Implemented CQRS and Event Sourcing patterns with MediatR library, ensuring loose coupling and high performance across distributed systems.</w:t>
      </w:r>
    </w:p>
    <w:p w14:paraId="24D74201" w14:textId="2C62DC07" w:rsidR="002C7FA1" w:rsidRPr="002C7FA1" w:rsidRDefault="002C7FA1" w:rsidP="002C7FA1">
      <w:pPr>
        <w:numPr>
          <w:ilvl w:val="0"/>
          <w:numId w:val="21"/>
        </w:numPr>
        <w:rPr>
          <w:rFonts w:ascii="Calibri" w:hAnsi="Calibri" w:cs="Calibri"/>
          <w:color w:val="auto"/>
          <w:sz w:val="18"/>
          <w:szCs w:val="18"/>
        </w:rPr>
      </w:pPr>
      <w:r w:rsidRPr="002C7FA1">
        <w:rPr>
          <w:rFonts w:ascii="Calibri" w:hAnsi="Calibri" w:cs="Calibri"/>
          <w:color w:val="auto"/>
          <w:sz w:val="18"/>
          <w:szCs w:val="18"/>
        </w:rPr>
        <w:t>Docker Containerization for .NET: Created optimized Docker containers for .NET Core applications using multi-stage builds and Alpine Linux base images. Developed comprehensive Docker</w:t>
      </w:r>
      <w:r w:rsidR="008079DA">
        <w:rPr>
          <w:rFonts w:ascii="Calibri" w:hAnsi="Calibri" w:cs="Calibri"/>
          <w:color w:val="auto"/>
          <w:sz w:val="18"/>
          <w:szCs w:val="18"/>
        </w:rPr>
        <w:t xml:space="preserve"> </w:t>
      </w:r>
      <w:r w:rsidRPr="002C7FA1">
        <w:rPr>
          <w:rFonts w:ascii="Calibri" w:hAnsi="Calibri" w:cs="Calibri"/>
          <w:color w:val="auto"/>
          <w:sz w:val="18"/>
          <w:szCs w:val="18"/>
        </w:rPr>
        <w:t>file templates and containerization standards that reduced image sizes by 50% and improved application startup times significantly.</w:t>
      </w:r>
    </w:p>
    <w:p w14:paraId="18444660" w14:textId="677A92E4" w:rsidR="002C7FA1" w:rsidRPr="002C7FA1" w:rsidRDefault="002C7FA1" w:rsidP="00FB6481">
      <w:pPr>
        <w:numPr>
          <w:ilvl w:val="0"/>
          <w:numId w:val="21"/>
        </w:numPr>
        <w:rPr>
          <w:rFonts w:ascii="Calibri" w:hAnsi="Calibri" w:cs="Calibri"/>
          <w:color w:val="auto"/>
          <w:sz w:val="18"/>
          <w:szCs w:val="18"/>
        </w:rPr>
      </w:pPr>
      <w:r w:rsidRPr="002C7FA1">
        <w:rPr>
          <w:rFonts w:ascii="Calibri" w:hAnsi="Calibri" w:cs="Calibri"/>
          <w:color w:val="auto"/>
          <w:sz w:val="18"/>
          <w:szCs w:val="18"/>
        </w:rPr>
        <w:t>Kubernetes Orchestration Implementation: Deployed production-grade Kubernetes clusters (EKS, AKS, GKE) specifically optimized for .NET workloads. Implemented Helm charts for .NET applications, custom resource definitions, and operators that automated complex application lifecycle management and reduced deployment complexity.</w:t>
      </w:r>
    </w:p>
    <w:p w14:paraId="722E9E35" w14:textId="77777777" w:rsidR="002C7FA1" w:rsidRDefault="002C7FA1" w:rsidP="002C7FA1">
      <w:pPr>
        <w:numPr>
          <w:ilvl w:val="0"/>
          <w:numId w:val="21"/>
        </w:numPr>
        <w:rPr>
          <w:rFonts w:ascii="Calibri" w:hAnsi="Calibri" w:cs="Calibri"/>
          <w:color w:val="auto"/>
          <w:sz w:val="18"/>
          <w:szCs w:val="18"/>
        </w:rPr>
      </w:pPr>
      <w:r w:rsidRPr="002C7FA1">
        <w:rPr>
          <w:rFonts w:ascii="Calibri" w:hAnsi="Calibri" w:cs="Calibri"/>
          <w:color w:val="auto"/>
          <w:sz w:val="18"/>
          <w:szCs w:val="18"/>
        </w:rPr>
        <w:t>API Gateway and Service Communication: Implemented API Gateway patterns using Ocelot for .NET Core, providing centralized routing, load balancing, and security policies. Established service-to-service communication using HTTP/REST APIs, gRPC, and message brokers (RabbitMQ, Azure Service Bus) with proper error handling and circuit breaker patterns.</w:t>
      </w:r>
    </w:p>
    <w:p w14:paraId="656F8305" w14:textId="378C0064" w:rsidR="00170385" w:rsidRPr="002C7FA1" w:rsidRDefault="002C7FA1" w:rsidP="000257E4">
      <w:pPr>
        <w:numPr>
          <w:ilvl w:val="0"/>
          <w:numId w:val="21"/>
        </w:numPr>
        <w:rPr>
          <w:rFonts w:ascii="Calibri" w:hAnsi="Calibri" w:cs="Calibri"/>
          <w:color w:val="auto"/>
          <w:sz w:val="18"/>
          <w:szCs w:val="18"/>
        </w:rPr>
      </w:pPr>
      <w:r w:rsidRPr="002C7FA1">
        <w:rPr>
          <w:rFonts w:ascii="Calibri" w:hAnsi="Calibri" w:cs="Calibri"/>
          <w:color w:val="auto"/>
          <w:sz w:val="18"/>
          <w:szCs w:val="18"/>
        </w:rPr>
        <w:t>Data Management and Entity Framework: Designed microservices data architecture using Entity Framework Core with database-per-service patterns. Implemented event-driven data consistency using Saga patterns and distributed transaction management, ensuring data integrity across microservices boundaries.</w:t>
      </w:r>
    </w:p>
    <w:p w14:paraId="00AEB608" w14:textId="77777777" w:rsidR="002C7FA1" w:rsidRDefault="002C7FA1" w:rsidP="002C7FA1">
      <w:pPr>
        <w:numPr>
          <w:ilvl w:val="0"/>
          <w:numId w:val="21"/>
        </w:numPr>
        <w:rPr>
          <w:rFonts w:ascii="Calibri" w:hAnsi="Calibri" w:cs="Calibri"/>
          <w:color w:val="auto"/>
          <w:sz w:val="18"/>
          <w:szCs w:val="18"/>
        </w:rPr>
      </w:pPr>
      <w:r w:rsidRPr="002C7FA1">
        <w:rPr>
          <w:rFonts w:ascii="Calibri" w:hAnsi="Calibri" w:cs="Calibri"/>
          <w:color w:val="auto"/>
          <w:sz w:val="18"/>
          <w:szCs w:val="18"/>
        </w:rPr>
        <w:t>Authentication and Security Integration: Integrated IdentityServer4 and Azure Active Directory for centralized authentication and authorization across .NET microservices. Implemented JWT token-based security, OAuth 2.0, and role-based access control ensuring secure inter-service communication and API protection.</w:t>
      </w:r>
    </w:p>
    <w:p w14:paraId="683F4C5D" w14:textId="77777777" w:rsidR="001F20E4" w:rsidRDefault="001F20E4" w:rsidP="001F20E4">
      <w:pPr>
        <w:rPr>
          <w:rFonts w:ascii="Calibri" w:hAnsi="Calibri" w:cs="Calibri"/>
          <w:color w:val="auto"/>
          <w:sz w:val="18"/>
          <w:szCs w:val="18"/>
        </w:rPr>
      </w:pPr>
    </w:p>
    <w:p w14:paraId="38FFC037" w14:textId="77777777" w:rsidR="001F20E4" w:rsidRDefault="001F20E4" w:rsidP="001F20E4">
      <w:pPr>
        <w:rPr>
          <w:rFonts w:ascii="Calibri" w:hAnsi="Calibri" w:cs="Calibri"/>
          <w:color w:val="auto"/>
          <w:sz w:val="18"/>
          <w:szCs w:val="18"/>
        </w:rPr>
      </w:pPr>
    </w:p>
    <w:p w14:paraId="663A7489" w14:textId="77777777" w:rsidR="001F20E4" w:rsidRDefault="001F20E4" w:rsidP="001F20E4">
      <w:pPr>
        <w:rPr>
          <w:rFonts w:ascii="Calibri" w:hAnsi="Calibri" w:cs="Calibri"/>
          <w:color w:val="auto"/>
          <w:sz w:val="18"/>
          <w:szCs w:val="18"/>
        </w:rPr>
      </w:pPr>
    </w:p>
    <w:p w14:paraId="64304C73" w14:textId="77777777" w:rsidR="001F20E4" w:rsidRPr="002C7FA1" w:rsidRDefault="001F20E4" w:rsidP="001F20E4">
      <w:pPr>
        <w:rPr>
          <w:rFonts w:ascii="Calibri" w:hAnsi="Calibri" w:cs="Calibri"/>
          <w:color w:val="auto"/>
          <w:sz w:val="18"/>
          <w:szCs w:val="18"/>
        </w:rPr>
      </w:pPr>
    </w:p>
    <w:p w14:paraId="4989FD44" w14:textId="77777777" w:rsidR="002C7FA1" w:rsidRPr="002C7FA1" w:rsidRDefault="002C7FA1" w:rsidP="002C7FA1">
      <w:pPr>
        <w:numPr>
          <w:ilvl w:val="0"/>
          <w:numId w:val="21"/>
        </w:numPr>
        <w:rPr>
          <w:rFonts w:ascii="Calibri" w:hAnsi="Calibri" w:cs="Calibri"/>
          <w:color w:val="auto"/>
          <w:sz w:val="18"/>
          <w:szCs w:val="18"/>
        </w:rPr>
      </w:pPr>
      <w:r w:rsidRPr="002C7FA1">
        <w:rPr>
          <w:rFonts w:ascii="Calibri" w:hAnsi="Calibri" w:cs="Calibri"/>
          <w:color w:val="auto"/>
          <w:sz w:val="18"/>
          <w:szCs w:val="18"/>
        </w:rPr>
        <w:lastRenderedPageBreak/>
        <w:t>CI/CD Pipeline for .NET Applications: Established comprehensive DevOps pipelines using Azure DevOps and Jenkins optimized for .NET Core applications. Implemented automated unit testing with xUnit, integration testing with TestContainers, and code quality analysis with SonarQube that improved code reliability by 40%.</w:t>
      </w:r>
    </w:p>
    <w:p w14:paraId="4DC5ED0F" w14:textId="77777777" w:rsidR="002C7FA1" w:rsidRPr="002C7FA1" w:rsidRDefault="002C7FA1" w:rsidP="002C7FA1">
      <w:pPr>
        <w:numPr>
          <w:ilvl w:val="0"/>
          <w:numId w:val="21"/>
        </w:numPr>
        <w:rPr>
          <w:rFonts w:ascii="Calibri" w:hAnsi="Calibri" w:cs="Calibri"/>
          <w:color w:val="auto"/>
          <w:sz w:val="18"/>
          <w:szCs w:val="18"/>
        </w:rPr>
      </w:pPr>
      <w:r w:rsidRPr="002C7FA1">
        <w:rPr>
          <w:rFonts w:ascii="Calibri" w:hAnsi="Calibri" w:cs="Calibri"/>
          <w:color w:val="auto"/>
          <w:sz w:val="18"/>
          <w:szCs w:val="18"/>
        </w:rPr>
        <w:t>Message-Driven Architecture: Implemented asynchronous communication patterns using MassTransit with RabbitMQ and Azure Service Bus. Developed event-driven architectures that improved system resilience and enabled loose coupling between microservices, reducing system dependencies and improving fault tolerance.</w:t>
      </w:r>
    </w:p>
    <w:p w14:paraId="3D243164" w14:textId="77777777" w:rsidR="002C7FA1" w:rsidRPr="002C7FA1" w:rsidRDefault="002C7FA1" w:rsidP="002C7FA1">
      <w:pPr>
        <w:numPr>
          <w:ilvl w:val="0"/>
          <w:numId w:val="21"/>
        </w:numPr>
        <w:rPr>
          <w:rFonts w:ascii="Calibri" w:hAnsi="Calibri" w:cs="Calibri"/>
          <w:color w:val="auto"/>
          <w:sz w:val="18"/>
          <w:szCs w:val="18"/>
        </w:rPr>
      </w:pPr>
      <w:r w:rsidRPr="002C7FA1">
        <w:rPr>
          <w:rFonts w:ascii="Calibri" w:hAnsi="Calibri" w:cs="Calibri"/>
          <w:color w:val="auto"/>
          <w:sz w:val="18"/>
          <w:szCs w:val="18"/>
        </w:rPr>
        <w:t>Monitoring and Application Performance: Integrated Application Insights, Serilog, and custom metrics collection for comprehensive .NET application monitoring. Implemented distributed tracing using OpenTelemetry and health checks using ASP.NET Core Health Check middleware, providing deep visibility into application performance and system health.</w:t>
      </w:r>
    </w:p>
    <w:p w14:paraId="3087941C" w14:textId="77777777" w:rsidR="002C7FA1" w:rsidRPr="002C7FA1" w:rsidRDefault="002C7FA1" w:rsidP="002C7FA1">
      <w:pPr>
        <w:numPr>
          <w:ilvl w:val="0"/>
          <w:numId w:val="21"/>
        </w:numPr>
        <w:rPr>
          <w:rFonts w:ascii="Calibri" w:hAnsi="Calibri" w:cs="Calibri"/>
          <w:color w:val="auto"/>
          <w:sz w:val="18"/>
          <w:szCs w:val="18"/>
        </w:rPr>
      </w:pPr>
      <w:r w:rsidRPr="002C7FA1">
        <w:rPr>
          <w:rFonts w:ascii="Calibri" w:hAnsi="Calibri" w:cs="Calibri"/>
          <w:color w:val="auto"/>
          <w:sz w:val="18"/>
          <w:szCs w:val="18"/>
        </w:rPr>
        <w:t>Legacy System Integration: Developed seamless integration layers between modernized .NET Core microservices and existing legacy systems using adapter patterns and anti-corruption layers. Implemented gradual migration strategies that enabled coexistence of old and new systems during transition periods.</w:t>
      </w:r>
    </w:p>
    <w:p w14:paraId="282B3944" w14:textId="77777777" w:rsidR="00D7243F" w:rsidRPr="00D7243F" w:rsidRDefault="00D7243F" w:rsidP="00D7243F">
      <w:pPr>
        <w:rPr>
          <w:rFonts w:ascii="Calibri" w:hAnsi="Calibri" w:cs="Calibri"/>
          <w:color w:val="auto"/>
          <w:sz w:val="18"/>
          <w:szCs w:val="18"/>
        </w:rPr>
      </w:pPr>
    </w:p>
    <w:p w14:paraId="229073E5" w14:textId="0657AD4B" w:rsidR="005D57C5" w:rsidRDefault="005D57C5" w:rsidP="005D57C5">
      <w:pPr>
        <w:pStyle w:val="Heading1"/>
        <w:rPr>
          <w:rFonts w:asciiTheme="minorHAnsi" w:hAnsiTheme="minorHAnsi" w:cstheme="minorHAnsi"/>
        </w:rPr>
      </w:pPr>
      <w:r>
        <w:rPr>
          <w:rFonts w:asciiTheme="minorHAnsi" w:hAnsiTheme="minorHAnsi" w:cstheme="minorHAnsi"/>
        </w:rPr>
        <w:t>Work Experience</w:t>
      </w:r>
    </w:p>
    <w:p w14:paraId="63730C4F" w14:textId="77777777" w:rsidR="005D57C5" w:rsidRPr="00FD5BAC" w:rsidRDefault="005D57C5" w:rsidP="005D57C5">
      <w:pPr>
        <w:numPr>
          <w:ilvl w:val="0"/>
          <w:numId w:val="15"/>
        </w:numPr>
        <w:tabs>
          <w:tab w:val="clear" w:pos="10800"/>
          <w:tab w:val="left" w:pos="360"/>
        </w:tabs>
        <w:spacing w:before="90" w:after="90" w:line="276" w:lineRule="auto"/>
        <w:ind w:right="800"/>
        <w:contextualSpacing/>
        <w:rPr>
          <w:rFonts w:ascii="Calibri" w:hAnsi="Calibri"/>
          <w:b/>
          <w:caps/>
          <w:color w:val="002060"/>
          <w:spacing w:val="20"/>
          <w:sz w:val="18"/>
          <w:szCs w:val="18"/>
        </w:rPr>
      </w:pPr>
      <w:r w:rsidRPr="00FD5BAC">
        <w:rPr>
          <w:rFonts w:ascii="Calibri" w:hAnsi="Calibri"/>
          <w:b/>
          <w:caps/>
          <w:color w:val="002060"/>
          <w:spacing w:val="20"/>
          <w:sz w:val="18"/>
          <w:szCs w:val="18"/>
        </w:rPr>
        <w:t>Thryve Digital health LLP, Chennai</w:t>
      </w:r>
    </w:p>
    <w:p w14:paraId="4FAC2364" w14:textId="77777777" w:rsidR="005D57C5" w:rsidRPr="00FD5BAC" w:rsidRDefault="005D57C5" w:rsidP="005D57C5">
      <w:pPr>
        <w:tabs>
          <w:tab w:val="clear" w:pos="10800"/>
          <w:tab w:val="left" w:pos="360"/>
        </w:tabs>
        <w:spacing w:before="90" w:after="90" w:line="276" w:lineRule="auto"/>
        <w:ind w:left="720" w:right="800"/>
        <w:contextualSpacing/>
        <w:rPr>
          <w:rFonts w:ascii="Calibri" w:eastAsia="Calibri" w:hAnsi="Calibri" w:cs="Calibri"/>
          <w:color w:val="002060"/>
          <w:sz w:val="18"/>
          <w:szCs w:val="18"/>
        </w:rPr>
      </w:pPr>
      <w:r w:rsidRPr="00FD5BAC">
        <w:rPr>
          <w:rFonts w:ascii="Calibri" w:eastAsia="Calibri" w:hAnsi="Calibri" w:cs="Calibri"/>
          <w:color w:val="002060"/>
          <w:sz w:val="18"/>
          <w:szCs w:val="18"/>
        </w:rPr>
        <w:t>Senior Architect (Cloud-Devops)</w:t>
      </w:r>
    </w:p>
    <w:p w14:paraId="19D6945D" w14:textId="77777777" w:rsidR="005D57C5" w:rsidRPr="00FD5BAC" w:rsidRDefault="005D57C5" w:rsidP="005D57C5">
      <w:pPr>
        <w:tabs>
          <w:tab w:val="clear" w:pos="10800"/>
          <w:tab w:val="left" w:pos="360"/>
        </w:tabs>
        <w:spacing w:before="90" w:after="90" w:line="276" w:lineRule="auto"/>
        <w:ind w:left="720" w:right="800"/>
        <w:contextualSpacing/>
        <w:rPr>
          <w:rFonts w:ascii="Calibri" w:eastAsia="Calibri" w:hAnsi="Calibri" w:cs="Calibri"/>
          <w:color w:val="002060"/>
          <w:sz w:val="18"/>
          <w:szCs w:val="18"/>
        </w:rPr>
      </w:pPr>
      <w:r w:rsidRPr="00FD5BAC">
        <w:rPr>
          <w:rFonts w:ascii="Calibri" w:eastAsia="Calibri" w:hAnsi="Calibri" w:cs="Calibri"/>
          <w:color w:val="002060"/>
          <w:sz w:val="18"/>
          <w:szCs w:val="18"/>
        </w:rPr>
        <w:t>Mar 2024 – Till Date</w:t>
      </w:r>
    </w:p>
    <w:p w14:paraId="58066FE0" w14:textId="77777777" w:rsidR="005D57C5" w:rsidRPr="00FD5BAC" w:rsidRDefault="005D57C5" w:rsidP="005D57C5">
      <w:pPr>
        <w:numPr>
          <w:ilvl w:val="0"/>
          <w:numId w:val="15"/>
        </w:numPr>
        <w:tabs>
          <w:tab w:val="clear" w:pos="10800"/>
          <w:tab w:val="left" w:pos="360"/>
        </w:tabs>
        <w:spacing w:before="90" w:after="90" w:line="276" w:lineRule="auto"/>
        <w:ind w:right="800"/>
        <w:contextualSpacing/>
        <w:rPr>
          <w:rFonts w:ascii="Calibri" w:hAnsi="Calibri"/>
          <w:b/>
          <w:caps/>
          <w:color w:val="564B3C" w:themeColor="text2"/>
          <w:spacing w:val="20"/>
          <w:sz w:val="18"/>
          <w:szCs w:val="18"/>
        </w:rPr>
      </w:pPr>
      <w:r w:rsidRPr="00FD5BAC">
        <w:rPr>
          <w:rFonts w:ascii="Calibri" w:hAnsi="Calibri"/>
          <w:b/>
          <w:caps/>
          <w:color w:val="564B3C" w:themeColor="text2"/>
          <w:spacing w:val="20"/>
          <w:sz w:val="18"/>
          <w:szCs w:val="18"/>
        </w:rPr>
        <w:t>NEWT GLOBAL TECHNOLOGIES LIMITED, CHENNAI</w:t>
      </w:r>
    </w:p>
    <w:p w14:paraId="09FED825" w14:textId="1795DBAE" w:rsidR="005D57C5" w:rsidRPr="00FD5BAC" w:rsidRDefault="005D57C5" w:rsidP="005D57C5">
      <w:pPr>
        <w:tabs>
          <w:tab w:val="clear" w:pos="10800"/>
          <w:tab w:val="left" w:pos="360"/>
        </w:tabs>
        <w:spacing w:before="90" w:after="90" w:line="276" w:lineRule="auto"/>
        <w:ind w:left="720" w:right="800"/>
        <w:contextualSpacing/>
        <w:rPr>
          <w:rFonts w:ascii="Calibri" w:eastAsia="Calibri" w:hAnsi="Calibri" w:cs="Calibri"/>
          <w:color w:val="444444"/>
          <w:sz w:val="18"/>
          <w:szCs w:val="18"/>
        </w:rPr>
      </w:pPr>
      <w:r w:rsidRPr="00FD5BAC">
        <w:rPr>
          <w:rFonts w:ascii="Calibri" w:eastAsia="Calibri" w:hAnsi="Calibri" w:cs="Calibri"/>
          <w:color w:val="444444"/>
          <w:sz w:val="18"/>
          <w:szCs w:val="18"/>
        </w:rPr>
        <w:t>Director – Engineering (Cloud/Devops</w:t>
      </w:r>
      <w:r w:rsidR="00B151DD">
        <w:rPr>
          <w:rFonts w:ascii="Calibri" w:eastAsia="Calibri" w:hAnsi="Calibri" w:cs="Calibri"/>
          <w:color w:val="444444"/>
          <w:sz w:val="18"/>
          <w:szCs w:val="18"/>
        </w:rPr>
        <w:t>/Microsoft Tech</w:t>
      </w:r>
      <w:r w:rsidRPr="00FD5BAC">
        <w:rPr>
          <w:rFonts w:ascii="Calibri" w:eastAsia="Calibri" w:hAnsi="Calibri" w:cs="Calibri"/>
          <w:color w:val="444444"/>
          <w:sz w:val="18"/>
          <w:szCs w:val="18"/>
        </w:rPr>
        <w:t xml:space="preserve"> Practice Head)</w:t>
      </w:r>
    </w:p>
    <w:p w14:paraId="10B6A8E9" w14:textId="77777777" w:rsidR="005D57C5" w:rsidRPr="00FD5BAC" w:rsidRDefault="005D57C5" w:rsidP="005D57C5">
      <w:pPr>
        <w:tabs>
          <w:tab w:val="clear" w:pos="10800"/>
          <w:tab w:val="left" w:pos="360"/>
        </w:tabs>
        <w:spacing w:before="90" w:after="90" w:line="276" w:lineRule="auto"/>
        <w:ind w:left="720" w:right="800"/>
        <w:contextualSpacing/>
        <w:rPr>
          <w:rFonts w:ascii="Calibri" w:eastAsia="Calibri" w:hAnsi="Calibri" w:cs="Calibri"/>
          <w:color w:val="444444"/>
          <w:sz w:val="18"/>
          <w:szCs w:val="18"/>
        </w:rPr>
      </w:pPr>
      <w:r w:rsidRPr="00FD5BAC">
        <w:rPr>
          <w:rFonts w:ascii="Calibri" w:eastAsia="Calibri" w:hAnsi="Calibri" w:cs="Calibri"/>
          <w:color w:val="444444"/>
          <w:sz w:val="18"/>
          <w:szCs w:val="18"/>
        </w:rPr>
        <w:t>Apr 2022 – Mar 2024</w:t>
      </w:r>
    </w:p>
    <w:p w14:paraId="4A7A9F3A" w14:textId="77777777" w:rsidR="005D57C5" w:rsidRPr="00FD5BAC" w:rsidRDefault="005D57C5" w:rsidP="005D57C5">
      <w:pPr>
        <w:numPr>
          <w:ilvl w:val="0"/>
          <w:numId w:val="15"/>
        </w:numPr>
        <w:tabs>
          <w:tab w:val="clear" w:pos="10800"/>
          <w:tab w:val="left" w:pos="360"/>
        </w:tabs>
        <w:spacing w:before="90" w:after="90" w:line="276" w:lineRule="auto"/>
        <w:ind w:right="800"/>
        <w:contextualSpacing/>
        <w:rPr>
          <w:rFonts w:ascii="Calibri" w:hAnsi="Calibri"/>
          <w:b/>
          <w:caps/>
          <w:color w:val="564B3C" w:themeColor="text2"/>
          <w:spacing w:val="20"/>
          <w:sz w:val="18"/>
          <w:szCs w:val="18"/>
        </w:rPr>
      </w:pPr>
      <w:r w:rsidRPr="00FD5BAC">
        <w:rPr>
          <w:rFonts w:ascii="Calibri" w:hAnsi="Calibri"/>
          <w:b/>
          <w:caps/>
          <w:color w:val="564B3C" w:themeColor="text2"/>
          <w:spacing w:val="20"/>
          <w:sz w:val="18"/>
          <w:szCs w:val="18"/>
        </w:rPr>
        <w:t>Wells fargo banking and financial services, bangalore</w:t>
      </w:r>
    </w:p>
    <w:p w14:paraId="5D3B50D5" w14:textId="77777777" w:rsidR="005D57C5" w:rsidRPr="00FD5BAC" w:rsidRDefault="005D57C5" w:rsidP="005D57C5">
      <w:pPr>
        <w:tabs>
          <w:tab w:val="clear" w:pos="10800"/>
          <w:tab w:val="left" w:pos="360"/>
        </w:tabs>
        <w:spacing w:before="90" w:after="90" w:line="276" w:lineRule="auto"/>
        <w:ind w:left="720" w:right="800"/>
        <w:contextualSpacing/>
        <w:rPr>
          <w:rFonts w:ascii="Calibri" w:eastAsia="Calibri" w:hAnsi="Calibri" w:cs="Calibri"/>
          <w:color w:val="444444"/>
          <w:sz w:val="18"/>
          <w:szCs w:val="18"/>
        </w:rPr>
      </w:pPr>
      <w:r w:rsidRPr="00FD5BAC">
        <w:rPr>
          <w:rFonts w:ascii="Calibri" w:eastAsia="Calibri" w:hAnsi="Calibri" w:cs="Calibri"/>
          <w:color w:val="444444"/>
          <w:sz w:val="18"/>
          <w:szCs w:val="18"/>
        </w:rPr>
        <w:t>VP - Lead Infra Engineer</w:t>
      </w:r>
    </w:p>
    <w:p w14:paraId="4798D046" w14:textId="77777777" w:rsidR="005D57C5" w:rsidRPr="00FD5BAC" w:rsidRDefault="005D57C5" w:rsidP="005D57C5">
      <w:pPr>
        <w:tabs>
          <w:tab w:val="clear" w:pos="10800"/>
          <w:tab w:val="left" w:pos="360"/>
        </w:tabs>
        <w:spacing w:before="90" w:after="90" w:line="276" w:lineRule="auto"/>
        <w:ind w:left="720" w:right="800"/>
        <w:contextualSpacing/>
        <w:rPr>
          <w:rFonts w:ascii="Calibri" w:eastAsia="Calibri" w:hAnsi="Calibri" w:cs="Calibri"/>
          <w:color w:val="564B3C" w:themeColor="text2"/>
          <w:spacing w:val="20"/>
          <w:sz w:val="18"/>
          <w:szCs w:val="18"/>
        </w:rPr>
      </w:pPr>
      <w:r w:rsidRPr="00FD5BAC">
        <w:rPr>
          <w:rFonts w:ascii="Calibri" w:eastAsia="Calibri" w:hAnsi="Calibri" w:cs="Calibri"/>
          <w:color w:val="444444"/>
          <w:sz w:val="18"/>
          <w:szCs w:val="18"/>
        </w:rPr>
        <w:t>Apr 2021 – Mar 2022</w:t>
      </w:r>
    </w:p>
    <w:p w14:paraId="4C7ADF8D" w14:textId="77777777" w:rsidR="005D57C5" w:rsidRPr="00FD5BAC" w:rsidRDefault="005D57C5" w:rsidP="005D57C5">
      <w:pPr>
        <w:numPr>
          <w:ilvl w:val="0"/>
          <w:numId w:val="15"/>
        </w:numPr>
        <w:tabs>
          <w:tab w:val="clear" w:pos="10800"/>
          <w:tab w:val="left" w:pos="360"/>
        </w:tabs>
        <w:spacing w:before="90" w:after="90" w:line="276" w:lineRule="auto"/>
        <w:ind w:right="800"/>
        <w:contextualSpacing/>
        <w:rPr>
          <w:rFonts w:ascii="Calibri" w:hAnsi="Calibri"/>
          <w:b/>
          <w:caps/>
          <w:color w:val="564B3C" w:themeColor="text2"/>
          <w:spacing w:val="20"/>
          <w:sz w:val="18"/>
          <w:szCs w:val="18"/>
        </w:rPr>
      </w:pPr>
      <w:r w:rsidRPr="00FD5BAC">
        <w:rPr>
          <w:rFonts w:ascii="Calibri" w:hAnsi="Calibri"/>
          <w:b/>
          <w:caps/>
          <w:color w:val="564B3C" w:themeColor="text2"/>
          <w:spacing w:val="20"/>
          <w:sz w:val="18"/>
          <w:szCs w:val="18"/>
        </w:rPr>
        <w:t>NEWT GLOBAL TECHNOLOGIES LIMITED, CHENNAI</w:t>
      </w:r>
    </w:p>
    <w:p w14:paraId="20DF0110" w14:textId="77777777" w:rsidR="005D57C5" w:rsidRPr="00FD5BAC" w:rsidRDefault="005D57C5" w:rsidP="005D57C5">
      <w:pPr>
        <w:tabs>
          <w:tab w:val="clear" w:pos="10800"/>
          <w:tab w:val="left" w:pos="360"/>
        </w:tabs>
        <w:spacing w:before="90" w:after="90" w:line="276" w:lineRule="auto"/>
        <w:ind w:left="720" w:right="800"/>
        <w:contextualSpacing/>
        <w:rPr>
          <w:rFonts w:ascii="Calibri" w:eastAsia="Calibri" w:hAnsi="Calibri" w:cs="Calibri"/>
          <w:color w:val="444444"/>
          <w:sz w:val="18"/>
          <w:szCs w:val="18"/>
        </w:rPr>
      </w:pPr>
      <w:r w:rsidRPr="00FD5BAC">
        <w:rPr>
          <w:rFonts w:ascii="Calibri" w:eastAsia="Calibri" w:hAnsi="Calibri" w:cs="Calibri"/>
          <w:color w:val="444444"/>
          <w:sz w:val="18"/>
          <w:szCs w:val="18"/>
        </w:rPr>
        <w:t>Enterprise Architect</w:t>
      </w:r>
    </w:p>
    <w:p w14:paraId="26387850" w14:textId="77777777" w:rsidR="005D57C5" w:rsidRPr="00FD5BAC" w:rsidRDefault="005D57C5" w:rsidP="005D57C5">
      <w:pPr>
        <w:tabs>
          <w:tab w:val="clear" w:pos="10800"/>
          <w:tab w:val="left" w:pos="360"/>
        </w:tabs>
        <w:spacing w:before="90" w:after="90" w:line="276" w:lineRule="auto"/>
        <w:ind w:left="720" w:right="800"/>
        <w:contextualSpacing/>
        <w:rPr>
          <w:rFonts w:ascii="Calibri" w:eastAsia="Calibri" w:hAnsi="Calibri" w:cs="Calibri"/>
          <w:color w:val="444444"/>
          <w:sz w:val="18"/>
          <w:szCs w:val="18"/>
        </w:rPr>
      </w:pPr>
      <w:r w:rsidRPr="00FD5BAC">
        <w:rPr>
          <w:rFonts w:ascii="Calibri" w:eastAsia="Calibri" w:hAnsi="Calibri" w:cs="Calibri"/>
          <w:color w:val="444444"/>
          <w:sz w:val="18"/>
          <w:szCs w:val="18"/>
        </w:rPr>
        <w:t>Nov 2017 – Apr 2021</w:t>
      </w:r>
    </w:p>
    <w:p w14:paraId="5F6C6310" w14:textId="77777777" w:rsidR="005D57C5" w:rsidRPr="00FD5BAC" w:rsidRDefault="005D57C5" w:rsidP="005D57C5">
      <w:pPr>
        <w:numPr>
          <w:ilvl w:val="0"/>
          <w:numId w:val="15"/>
        </w:numPr>
        <w:tabs>
          <w:tab w:val="clear" w:pos="10800"/>
          <w:tab w:val="left" w:pos="360"/>
        </w:tabs>
        <w:spacing w:before="90" w:after="90" w:line="276" w:lineRule="auto"/>
        <w:ind w:right="800"/>
        <w:contextualSpacing/>
        <w:rPr>
          <w:rFonts w:ascii="Calibri" w:hAnsi="Calibri"/>
          <w:b/>
          <w:caps/>
          <w:color w:val="564B3C" w:themeColor="text2"/>
          <w:spacing w:val="20"/>
          <w:sz w:val="18"/>
          <w:szCs w:val="18"/>
        </w:rPr>
      </w:pPr>
      <w:r w:rsidRPr="00FD5BAC">
        <w:rPr>
          <w:rFonts w:ascii="Calibri" w:hAnsi="Calibri"/>
          <w:b/>
          <w:caps/>
          <w:color w:val="564B3C" w:themeColor="text2"/>
          <w:spacing w:val="20"/>
          <w:sz w:val="18"/>
          <w:szCs w:val="18"/>
        </w:rPr>
        <w:t>SASKEN TECHNOLOGIES LIMITED, Chennai</w:t>
      </w:r>
    </w:p>
    <w:p w14:paraId="5C213A06" w14:textId="77777777" w:rsidR="005D57C5" w:rsidRPr="00FD5BAC" w:rsidRDefault="005D57C5" w:rsidP="005D57C5">
      <w:pPr>
        <w:tabs>
          <w:tab w:val="clear" w:pos="10800"/>
          <w:tab w:val="left" w:pos="360"/>
        </w:tabs>
        <w:spacing w:before="90" w:after="90" w:line="276" w:lineRule="auto"/>
        <w:ind w:left="720" w:right="800"/>
        <w:contextualSpacing/>
        <w:rPr>
          <w:rFonts w:ascii="Calibri" w:eastAsia="Calibri" w:hAnsi="Calibri" w:cs="Calibri"/>
          <w:color w:val="444444"/>
          <w:sz w:val="18"/>
          <w:szCs w:val="18"/>
        </w:rPr>
      </w:pPr>
      <w:r w:rsidRPr="00FD5BAC">
        <w:rPr>
          <w:rFonts w:ascii="Calibri" w:eastAsia="Calibri" w:hAnsi="Calibri" w:cs="Calibri"/>
          <w:color w:val="444444"/>
          <w:sz w:val="18"/>
          <w:szCs w:val="18"/>
        </w:rPr>
        <w:t xml:space="preserve">Architect </w:t>
      </w:r>
    </w:p>
    <w:p w14:paraId="01BBD086" w14:textId="77777777" w:rsidR="005D57C5" w:rsidRPr="00FD5BAC" w:rsidRDefault="005D57C5" w:rsidP="005D57C5">
      <w:pPr>
        <w:tabs>
          <w:tab w:val="clear" w:pos="10800"/>
          <w:tab w:val="left" w:pos="360"/>
        </w:tabs>
        <w:spacing w:before="90" w:after="90" w:line="276" w:lineRule="auto"/>
        <w:ind w:left="720" w:right="800"/>
        <w:contextualSpacing/>
        <w:rPr>
          <w:rFonts w:ascii="Calibri" w:eastAsia="Calibri" w:hAnsi="Calibri" w:cs="Calibri"/>
          <w:color w:val="444444"/>
          <w:sz w:val="18"/>
          <w:szCs w:val="18"/>
        </w:rPr>
      </w:pPr>
      <w:r w:rsidRPr="00FD5BAC">
        <w:rPr>
          <w:rFonts w:ascii="Calibri" w:eastAsia="Calibri" w:hAnsi="Calibri" w:cs="Calibri"/>
          <w:color w:val="444444"/>
          <w:sz w:val="18"/>
          <w:szCs w:val="18"/>
        </w:rPr>
        <w:t>May 2017 – Oct 2017</w:t>
      </w:r>
    </w:p>
    <w:p w14:paraId="1D3B5E14" w14:textId="77777777" w:rsidR="005D57C5" w:rsidRPr="00FD5BAC" w:rsidRDefault="005D57C5" w:rsidP="005D57C5">
      <w:pPr>
        <w:numPr>
          <w:ilvl w:val="0"/>
          <w:numId w:val="15"/>
        </w:numPr>
        <w:tabs>
          <w:tab w:val="clear" w:pos="10800"/>
          <w:tab w:val="left" w:pos="360"/>
        </w:tabs>
        <w:spacing w:before="90" w:after="90" w:line="276" w:lineRule="auto"/>
        <w:ind w:right="800"/>
        <w:contextualSpacing/>
        <w:rPr>
          <w:rFonts w:ascii="Calibri" w:hAnsi="Calibri"/>
          <w:b/>
          <w:caps/>
          <w:color w:val="564B3C" w:themeColor="text2"/>
          <w:spacing w:val="20"/>
          <w:sz w:val="18"/>
          <w:szCs w:val="18"/>
        </w:rPr>
      </w:pPr>
      <w:r w:rsidRPr="00FD5BAC">
        <w:rPr>
          <w:rFonts w:ascii="Calibri" w:hAnsi="Calibri"/>
          <w:b/>
          <w:caps/>
          <w:color w:val="564B3C" w:themeColor="text2"/>
          <w:spacing w:val="20"/>
          <w:sz w:val="18"/>
          <w:szCs w:val="18"/>
        </w:rPr>
        <w:t>AMICORP BUSINESS MANAGEMENT INDIA PRIVATE LIMITED, BANGALORE</w:t>
      </w:r>
    </w:p>
    <w:p w14:paraId="0994DDFE" w14:textId="77777777" w:rsidR="005D57C5" w:rsidRPr="00FD5BAC" w:rsidRDefault="005D57C5" w:rsidP="005D57C5">
      <w:pPr>
        <w:tabs>
          <w:tab w:val="clear" w:pos="10800"/>
          <w:tab w:val="left" w:pos="360"/>
        </w:tabs>
        <w:spacing w:before="90" w:after="90" w:line="276" w:lineRule="auto"/>
        <w:ind w:left="720" w:right="800"/>
        <w:contextualSpacing/>
        <w:rPr>
          <w:rFonts w:ascii="Calibri" w:eastAsia="Calibri" w:hAnsi="Calibri" w:cs="Calibri"/>
          <w:color w:val="444444"/>
          <w:sz w:val="18"/>
          <w:szCs w:val="18"/>
        </w:rPr>
      </w:pPr>
      <w:r w:rsidRPr="00FD5BAC">
        <w:rPr>
          <w:rFonts w:ascii="Calibri" w:eastAsia="Calibri" w:hAnsi="Calibri" w:cs="Calibri"/>
          <w:color w:val="444444"/>
          <w:sz w:val="18"/>
          <w:szCs w:val="18"/>
        </w:rPr>
        <w:t xml:space="preserve">Architect </w:t>
      </w:r>
    </w:p>
    <w:p w14:paraId="2F1510A6" w14:textId="77777777" w:rsidR="005D57C5" w:rsidRPr="00FD5BAC" w:rsidRDefault="005D57C5" w:rsidP="005D57C5">
      <w:pPr>
        <w:tabs>
          <w:tab w:val="clear" w:pos="10800"/>
          <w:tab w:val="left" w:pos="360"/>
        </w:tabs>
        <w:spacing w:before="90" w:after="90" w:line="276" w:lineRule="auto"/>
        <w:ind w:left="720" w:right="800"/>
        <w:contextualSpacing/>
        <w:rPr>
          <w:rFonts w:ascii="Calibri" w:eastAsia="Calibri" w:hAnsi="Calibri" w:cs="Calibri"/>
          <w:color w:val="444444"/>
          <w:sz w:val="18"/>
          <w:szCs w:val="18"/>
        </w:rPr>
      </w:pPr>
      <w:r w:rsidRPr="00FD5BAC">
        <w:rPr>
          <w:rFonts w:ascii="Calibri" w:eastAsia="Calibri" w:hAnsi="Calibri" w:cs="Calibri"/>
          <w:color w:val="444444"/>
          <w:sz w:val="18"/>
          <w:szCs w:val="18"/>
        </w:rPr>
        <w:t>Nov 2016 – May 2017</w:t>
      </w:r>
    </w:p>
    <w:p w14:paraId="562C6CB2" w14:textId="77777777" w:rsidR="005D57C5" w:rsidRPr="00FD5BAC" w:rsidRDefault="005D57C5" w:rsidP="005D57C5">
      <w:pPr>
        <w:numPr>
          <w:ilvl w:val="0"/>
          <w:numId w:val="15"/>
        </w:numPr>
        <w:tabs>
          <w:tab w:val="clear" w:pos="10800"/>
          <w:tab w:val="left" w:pos="360"/>
        </w:tabs>
        <w:spacing w:before="90" w:after="90" w:line="276" w:lineRule="auto"/>
        <w:ind w:right="800"/>
        <w:contextualSpacing/>
        <w:rPr>
          <w:rFonts w:ascii="Calibri" w:hAnsi="Calibri"/>
          <w:b/>
          <w:caps/>
          <w:color w:val="564B3C" w:themeColor="text2"/>
          <w:spacing w:val="20"/>
          <w:sz w:val="18"/>
          <w:szCs w:val="18"/>
        </w:rPr>
      </w:pPr>
      <w:r w:rsidRPr="00FD5BAC">
        <w:rPr>
          <w:rFonts w:ascii="Calibri" w:hAnsi="Calibri"/>
          <w:b/>
          <w:caps/>
          <w:color w:val="564B3C" w:themeColor="text2"/>
          <w:spacing w:val="20"/>
          <w:sz w:val="18"/>
          <w:szCs w:val="18"/>
        </w:rPr>
        <w:t>HCL TECHNOLOGIES PRIVATE LIMITED, CHENNAI</w:t>
      </w:r>
    </w:p>
    <w:p w14:paraId="0152D1F1" w14:textId="77777777" w:rsidR="005D57C5" w:rsidRPr="00FD5BAC" w:rsidRDefault="005D57C5" w:rsidP="005D57C5">
      <w:pPr>
        <w:tabs>
          <w:tab w:val="clear" w:pos="10800"/>
          <w:tab w:val="left" w:pos="360"/>
        </w:tabs>
        <w:spacing w:before="90" w:after="90" w:line="276" w:lineRule="auto"/>
        <w:ind w:left="720" w:right="800"/>
        <w:contextualSpacing/>
        <w:rPr>
          <w:rFonts w:ascii="Calibri" w:eastAsia="Calibri" w:hAnsi="Calibri" w:cs="Calibri"/>
          <w:color w:val="444444"/>
          <w:sz w:val="18"/>
          <w:szCs w:val="18"/>
        </w:rPr>
      </w:pPr>
      <w:r w:rsidRPr="00FD5BAC">
        <w:rPr>
          <w:rFonts w:ascii="Calibri" w:eastAsia="Calibri" w:hAnsi="Calibri" w:cs="Calibri"/>
          <w:color w:val="444444"/>
          <w:sz w:val="18"/>
          <w:szCs w:val="18"/>
        </w:rPr>
        <w:t xml:space="preserve">Technical Architect / Manager </w:t>
      </w:r>
    </w:p>
    <w:p w14:paraId="614CC5E4" w14:textId="77777777" w:rsidR="005D57C5" w:rsidRPr="00FD5BAC" w:rsidRDefault="005D57C5" w:rsidP="005D57C5">
      <w:pPr>
        <w:tabs>
          <w:tab w:val="clear" w:pos="10800"/>
          <w:tab w:val="left" w:pos="360"/>
        </w:tabs>
        <w:spacing w:before="90" w:after="90" w:line="276" w:lineRule="auto"/>
        <w:ind w:left="720" w:right="800"/>
        <w:contextualSpacing/>
        <w:rPr>
          <w:rFonts w:ascii="Calibri" w:eastAsia="Calibri" w:hAnsi="Calibri" w:cs="Calibri"/>
          <w:color w:val="444444"/>
          <w:sz w:val="18"/>
          <w:szCs w:val="18"/>
        </w:rPr>
      </w:pPr>
      <w:r w:rsidRPr="00FD5BAC">
        <w:rPr>
          <w:rFonts w:ascii="Calibri" w:eastAsia="Calibri" w:hAnsi="Calibri" w:cs="Calibri"/>
          <w:color w:val="444444"/>
          <w:sz w:val="18"/>
          <w:szCs w:val="18"/>
        </w:rPr>
        <w:t>Feb 2014 – Nov 2016</w:t>
      </w:r>
    </w:p>
    <w:p w14:paraId="5950B6A3" w14:textId="77777777" w:rsidR="005D57C5" w:rsidRPr="00FD5BAC" w:rsidRDefault="005D57C5" w:rsidP="005D57C5">
      <w:pPr>
        <w:numPr>
          <w:ilvl w:val="0"/>
          <w:numId w:val="15"/>
        </w:numPr>
        <w:tabs>
          <w:tab w:val="clear" w:pos="10800"/>
          <w:tab w:val="left" w:pos="360"/>
        </w:tabs>
        <w:spacing w:before="90" w:after="90" w:line="276" w:lineRule="auto"/>
        <w:ind w:right="800"/>
        <w:contextualSpacing/>
        <w:rPr>
          <w:rFonts w:ascii="Calibri" w:hAnsi="Calibri"/>
          <w:b/>
          <w:caps/>
          <w:color w:val="564B3C" w:themeColor="text2"/>
          <w:spacing w:val="20"/>
          <w:sz w:val="18"/>
          <w:szCs w:val="18"/>
        </w:rPr>
      </w:pPr>
      <w:r w:rsidRPr="00FD5BAC">
        <w:rPr>
          <w:rFonts w:ascii="Calibri" w:hAnsi="Calibri"/>
          <w:b/>
          <w:caps/>
          <w:color w:val="564B3C" w:themeColor="text2"/>
          <w:spacing w:val="20"/>
          <w:sz w:val="18"/>
          <w:szCs w:val="18"/>
        </w:rPr>
        <w:t>KONGSBERG SOFTWARE AND SERVICES, BANGALORE</w:t>
      </w:r>
    </w:p>
    <w:p w14:paraId="087B655B" w14:textId="77777777" w:rsidR="005D57C5" w:rsidRPr="00FD5BAC" w:rsidRDefault="005D57C5" w:rsidP="005D57C5">
      <w:pPr>
        <w:tabs>
          <w:tab w:val="clear" w:pos="10800"/>
          <w:tab w:val="left" w:pos="360"/>
        </w:tabs>
        <w:spacing w:before="90" w:after="90" w:line="276" w:lineRule="auto"/>
        <w:ind w:left="720" w:right="800"/>
        <w:contextualSpacing/>
        <w:rPr>
          <w:rFonts w:ascii="Calibri" w:eastAsia="Calibri" w:hAnsi="Calibri" w:cs="Calibri"/>
          <w:color w:val="444444"/>
          <w:sz w:val="18"/>
          <w:szCs w:val="18"/>
        </w:rPr>
      </w:pPr>
      <w:r w:rsidRPr="00FD5BAC">
        <w:rPr>
          <w:rFonts w:ascii="Calibri" w:eastAsia="Calibri" w:hAnsi="Calibri" w:cs="Calibri"/>
          <w:color w:val="444444"/>
          <w:sz w:val="18"/>
          <w:szCs w:val="18"/>
        </w:rPr>
        <w:t xml:space="preserve">Technical Lead </w:t>
      </w:r>
    </w:p>
    <w:p w14:paraId="00EC1B3F" w14:textId="77777777" w:rsidR="005D57C5" w:rsidRPr="00FD5BAC" w:rsidRDefault="005D57C5" w:rsidP="005D57C5">
      <w:pPr>
        <w:tabs>
          <w:tab w:val="clear" w:pos="10800"/>
          <w:tab w:val="left" w:pos="360"/>
        </w:tabs>
        <w:spacing w:before="90" w:after="90" w:line="276" w:lineRule="auto"/>
        <w:ind w:left="720" w:right="800"/>
        <w:contextualSpacing/>
        <w:rPr>
          <w:rFonts w:ascii="Calibri" w:eastAsia="Calibri" w:hAnsi="Calibri" w:cs="Calibri"/>
          <w:color w:val="444444"/>
          <w:sz w:val="18"/>
          <w:szCs w:val="18"/>
        </w:rPr>
      </w:pPr>
      <w:r w:rsidRPr="00FD5BAC">
        <w:rPr>
          <w:rFonts w:ascii="Calibri" w:eastAsia="Calibri" w:hAnsi="Calibri" w:cs="Calibri"/>
          <w:color w:val="444444"/>
          <w:sz w:val="18"/>
          <w:szCs w:val="18"/>
        </w:rPr>
        <w:t>Nov 2010 – Jan 2014</w:t>
      </w:r>
    </w:p>
    <w:p w14:paraId="7CDDE26D" w14:textId="77777777" w:rsidR="005D57C5" w:rsidRPr="00FD5BAC" w:rsidRDefault="005D57C5" w:rsidP="005D57C5">
      <w:pPr>
        <w:numPr>
          <w:ilvl w:val="0"/>
          <w:numId w:val="15"/>
        </w:numPr>
        <w:tabs>
          <w:tab w:val="clear" w:pos="10800"/>
          <w:tab w:val="left" w:pos="360"/>
        </w:tabs>
        <w:spacing w:before="90" w:after="90" w:line="276" w:lineRule="auto"/>
        <w:ind w:right="800"/>
        <w:contextualSpacing/>
        <w:rPr>
          <w:rFonts w:ascii="Calibri" w:hAnsi="Calibri"/>
          <w:b/>
          <w:caps/>
          <w:color w:val="564B3C" w:themeColor="text2"/>
          <w:spacing w:val="20"/>
          <w:sz w:val="18"/>
          <w:szCs w:val="18"/>
        </w:rPr>
      </w:pPr>
      <w:r w:rsidRPr="00FD5BAC">
        <w:rPr>
          <w:rFonts w:ascii="Calibri" w:hAnsi="Calibri"/>
          <w:b/>
          <w:caps/>
          <w:color w:val="564B3C" w:themeColor="text2"/>
          <w:spacing w:val="20"/>
          <w:sz w:val="18"/>
          <w:szCs w:val="18"/>
        </w:rPr>
        <w:t>IBM INDIA PRIVATE LIMITED, CHENNAI</w:t>
      </w:r>
    </w:p>
    <w:p w14:paraId="674465AF" w14:textId="77777777" w:rsidR="005D57C5" w:rsidRPr="00FD5BAC" w:rsidRDefault="005D57C5" w:rsidP="005D57C5">
      <w:pPr>
        <w:tabs>
          <w:tab w:val="clear" w:pos="10800"/>
          <w:tab w:val="left" w:pos="360"/>
        </w:tabs>
        <w:spacing w:before="90" w:after="90" w:line="276" w:lineRule="auto"/>
        <w:ind w:left="720" w:right="800"/>
        <w:contextualSpacing/>
        <w:rPr>
          <w:rFonts w:ascii="Calibri" w:eastAsia="Calibri" w:hAnsi="Calibri" w:cs="Calibri"/>
          <w:color w:val="444444"/>
          <w:sz w:val="18"/>
          <w:szCs w:val="18"/>
        </w:rPr>
      </w:pPr>
      <w:r w:rsidRPr="00FD5BAC">
        <w:rPr>
          <w:rFonts w:ascii="Calibri" w:eastAsia="Calibri" w:hAnsi="Calibri" w:cs="Calibri"/>
          <w:color w:val="444444"/>
          <w:sz w:val="18"/>
          <w:szCs w:val="18"/>
        </w:rPr>
        <w:t>Senior Software Engineer</w:t>
      </w:r>
    </w:p>
    <w:p w14:paraId="45FDDA24" w14:textId="77777777" w:rsidR="005D57C5" w:rsidRPr="00FD5BAC" w:rsidRDefault="005D57C5" w:rsidP="005D57C5">
      <w:pPr>
        <w:tabs>
          <w:tab w:val="clear" w:pos="10800"/>
          <w:tab w:val="left" w:pos="360"/>
        </w:tabs>
        <w:spacing w:before="90" w:after="90" w:line="276" w:lineRule="auto"/>
        <w:ind w:left="720" w:right="800"/>
        <w:contextualSpacing/>
        <w:rPr>
          <w:rFonts w:ascii="Calibri" w:eastAsia="Calibri" w:hAnsi="Calibri" w:cs="Calibri"/>
          <w:color w:val="444444"/>
          <w:sz w:val="18"/>
          <w:szCs w:val="18"/>
        </w:rPr>
      </w:pPr>
      <w:r w:rsidRPr="00FD5BAC">
        <w:rPr>
          <w:rFonts w:ascii="Calibri" w:eastAsia="Calibri" w:hAnsi="Calibri" w:cs="Calibri"/>
          <w:color w:val="444444"/>
          <w:sz w:val="18"/>
          <w:szCs w:val="18"/>
        </w:rPr>
        <w:t>May 2010 – Oct 2010</w:t>
      </w:r>
    </w:p>
    <w:p w14:paraId="36A682AD" w14:textId="77777777" w:rsidR="005D57C5" w:rsidRPr="00FD5BAC" w:rsidRDefault="005D57C5" w:rsidP="005D57C5">
      <w:pPr>
        <w:numPr>
          <w:ilvl w:val="0"/>
          <w:numId w:val="15"/>
        </w:numPr>
        <w:tabs>
          <w:tab w:val="clear" w:pos="10800"/>
          <w:tab w:val="left" w:pos="360"/>
        </w:tabs>
        <w:spacing w:before="90" w:after="90" w:line="276" w:lineRule="auto"/>
        <w:ind w:right="800"/>
        <w:contextualSpacing/>
        <w:rPr>
          <w:rFonts w:ascii="Calibri" w:hAnsi="Calibri"/>
          <w:b/>
          <w:caps/>
          <w:color w:val="564B3C" w:themeColor="text2"/>
          <w:spacing w:val="20"/>
          <w:sz w:val="18"/>
          <w:szCs w:val="18"/>
        </w:rPr>
      </w:pPr>
      <w:r w:rsidRPr="00FD5BAC">
        <w:rPr>
          <w:rFonts w:ascii="Calibri" w:hAnsi="Calibri"/>
          <w:b/>
          <w:caps/>
          <w:color w:val="564B3C" w:themeColor="text2"/>
          <w:spacing w:val="20"/>
          <w:sz w:val="18"/>
          <w:szCs w:val="18"/>
        </w:rPr>
        <w:t>COGNIZANT INDIA PRIVATE LIMITED, CHENNAI</w:t>
      </w:r>
    </w:p>
    <w:p w14:paraId="2CEFFA65" w14:textId="77777777" w:rsidR="005D57C5" w:rsidRPr="005D57C5" w:rsidRDefault="005D57C5" w:rsidP="005D57C5">
      <w:pPr>
        <w:tabs>
          <w:tab w:val="clear" w:pos="10800"/>
          <w:tab w:val="left" w:pos="360"/>
        </w:tabs>
        <w:spacing w:before="90" w:after="90" w:line="276" w:lineRule="auto"/>
        <w:ind w:left="720" w:right="800"/>
        <w:contextualSpacing/>
        <w:rPr>
          <w:rFonts w:ascii="Calibri" w:eastAsia="Calibri" w:hAnsi="Calibri" w:cs="Calibri"/>
          <w:color w:val="444444"/>
          <w:sz w:val="18"/>
          <w:szCs w:val="18"/>
        </w:rPr>
      </w:pPr>
      <w:r w:rsidRPr="00FD5BAC">
        <w:rPr>
          <w:rFonts w:ascii="Calibri" w:eastAsia="Calibri" w:hAnsi="Calibri" w:cs="Calibri"/>
          <w:color w:val="444444"/>
          <w:sz w:val="18"/>
          <w:szCs w:val="18"/>
        </w:rPr>
        <w:t>Associate / Project Lead</w:t>
      </w:r>
    </w:p>
    <w:p w14:paraId="0D65BC7A" w14:textId="77777777" w:rsidR="005D57C5" w:rsidRDefault="005D57C5" w:rsidP="005D57C5">
      <w:pPr>
        <w:tabs>
          <w:tab w:val="clear" w:pos="10800"/>
          <w:tab w:val="left" w:pos="360"/>
        </w:tabs>
        <w:spacing w:before="90" w:after="90" w:line="276" w:lineRule="auto"/>
        <w:ind w:left="720" w:right="800"/>
        <w:contextualSpacing/>
        <w:rPr>
          <w:rFonts w:ascii="Calibri" w:eastAsia="Calibri" w:hAnsi="Calibri" w:cs="Calibri"/>
          <w:color w:val="444444"/>
          <w:sz w:val="18"/>
          <w:szCs w:val="18"/>
        </w:rPr>
      </w:pPr>
      <w:r w:rsidRPr="005D57C5">
        <w:rPr>
          <w:rFonts w:ascii="Calibri" w:eastAsia="Calibri" w:hAnsi="Calibri" w:cs="Calibri"/>
          <w:color w:val="444444"/>
          <w:sz w:val="18"/>
          <w:szCs w:val="18"/>
        </w:rPr>
        <w:t>Aug 2006 – May 2010</w:t>
      </w:r>
    </w:p>
    <w:p w14:paraId="443D5A48" w14:textId="6D98D201" w:rsidR="00B151DD" w:rsidRPr="00B768E4" w:rsidRDefault="00B151DD" w:rsidP="00B151DD">
      <w:pPr>
        <w:pStyle w:val="Heading1"/>
        <w:rPr>
          <w:rFonts w:asciiTheme="minorHAnsi" w:hAnsiTheme="minorHAnsi" w:cstheme="minorHAnsi"/>
        </w:rPr>
      </w:pPr>
      <w:r>
        <w:rPr>
          <w:rFonts w:asciiTheme="minorHAnsi" w:hAnsiTheme="minorHAnsi" w:cstheme="minorHAnsi"/>
        </w:rPr>
        <w:t>Achievements</w:t>
      </w:r>
    </w:p>
    <w:p w14:paraId="58F10C86" w14:textId="1D439D1B" w:rsidR="00B151DD" w:rsidRDefault="00B151DD" w:rsidP="00B151DD">
      <w:pPr>
        <w:pStyle w:val="ListParagraph"/>
        <w:numPr>
          <w:ilvl w:val="0"/>
          <w:numId w:val="15"/>
        </w:numPr>
        <w:rPr>
          <w:szCs w:val="18"/>
        </w:rPr>
      </w:pPr>
      <w:r w:rsidRPr="00B151DD">
        <w:rPr>
          <w:szCs w:val="18"/>
        </w:rPr>
        <w:t>Received "</w:t>
      </w:r>
      <w:r>
        <w:rPr>
          <w:color w:val="002060"/>
          <w:szCs w:val="18"/>
        </w:rPr>
        <w:t>Best</w:t>
      </w:r>
      <w:r w:rsidRPr="00B151DD">
        <w:rPr>
          <w:color w:val="002060"/>
          <w:szCs w:val="18"/>
        </w:rPr>
        <w:t xml:space="preserve"> Technical Leadership Award - 202</w:t>
      </w:r>
      <w:r>
        <w:rPr>
          <w:color w:val="002060"/>
          <w:szCs w:val="18"/>
        </w:rPr>
        <w:t>3</w:t>
      </w:r>
      <w:r w:rsidRPr="00B151DD">
        <w:rPr>
          <w:szCs w:val="18"/>
        </w:rPr>
        <w:t>" for mentoring high-performing engineering teams, fostering innovation culture, and delivering scalable technology solutions across .NET, Python, and multi-cloud platforms while maintaining strategic partnerships with Microsoft Azure, AWS Professional Services, and Google Cloud Architects.</w:t>
      </w:r>
    </w:p>
    <w:p w14:paraId="045C1A9B" w14:textId="2456FCA1" w:rsidR="000401C2" w:rsidRPr="00B768E4" w:rsidRDefault="000401C2" w:rsidP="000401C2">
      <w:pPr>
        <w:pStyle w:val="Heading1"/>
        <w:rPr>
          <w:rFonts w:asciiTheme="minorHAnsi" w:hAnsiTheme="minorHAnsi" w:cstheme="minorHAnsi"/>
        </w:rPr>
      </w:pPr>
      <w:r w:rsidRPr="00B768E4">
        <w:rPr>
          <w:rFonts w:asciiTheme="minorHAnsi" w:hAnsiTheme="minorHAnsi" w:cstheme="minorHAnsi"/>
        </w:rPr>
        <w:t xml:space="preserve">Conferences </w:t>
      </w:r>
    </w:p>
    <w:p w14:paraId="5C756D45" w14:textId="0D758725" w:rsidR="000401C2" w:rsidRPr="002C7FA1" w:rsidRDefault="000401C2">
      <w:pPr>
        <w:numPr>
          <w:ilvl w:val="0"/>
          <w:numId w:val="5"/>
        </w:numPr>
        <w:rPr>
          <w:rFonts w:ascii="Calibri" w:hAnsi="Calibri" w:cs="Calibri"/>
          <w:sz w:val="18"/>
          <w:szCs w:val="18"/>
        </w:rPr>
      </w:pPr>
      <w:r w:rsidRPr="00B151DD">
        <w:rPr>
          <w:rFonts w:ascii="Calibri" w:hAnsi="Calibri" w:cs="Calibri"/>
          <w:color w:val="002060"/>
          <w:sz w:val="18"/>
          <w:szCs w:val="18"/>
        </w:rPr>
        <w:t>NASSCOM Summit</w:t>
      </w:r>
      <w:r w:rsidRPr="002C7FA1">
        <w:rPr>
          <w:rFonts w:ascii="Calibri" w:hAnsi="Calibri" w:cs="Calibri"/>
          <w:sz w:val="18"/>
          <w:szCs w:val="18"/>
        </w:rPr>
        <w:t xml:space="preserve">, Chennai 2018 - Given session on Devops Adoption and Cloud </w:t>
      </w:r>
      <w:r w:rsidR="00170385">
        <w:rPr>
          <w:rFonts w:ascii="Calibri" w:hAnsi="Calibri" w:cs="Calibri"/>
          <w:sz w:val="18"/>
          <w:szCs w:val="18"/>
        </w:rPr>
        <w:t>Migration and Modernization</w:t>
      </w:r>
    </w:p>
    <w:p w14:paraId="7939FEF9" w14:textId="17F7071E" w:rsidR="00694E73" w:rsidRPr="002C7FA1" w:rsidRDefault="000401C2">
      <w:pPr>
        <w:numPr>
          <w:ilvl w:val="0"/>
          <w:numId w:val="5"/>
        </w:numPr>
        <w:rPr>
          <w:rFonts w:ascii="Calibri" w:hAnsi="Calibri" w:cs="Calibri"/>
          <w:sz w:val="18"/>
          <w:szCs w:val="18"/>
        </w:rPr>
      </w:pPr>
      <w:r w:rsidRPr="002C7FA1">
        <w:rPr>
          <w:rFonts w:ascii="Calibri" w:hAnsi="Calibri" w:cs="Calibri"/>
          <w:sz w:val="18"/>
          <w:szCs w:val="18"/>
        </w:rPr>
        <w:t>Presented a session on "</w:t>
      </w:r>
      <w:r w:rsidRPr="00B151DD">
        <w:rPr>
          <w:rFonts w:ascii="Calibri" w:hAnsi="Calibri" w:cs="Calibri"/>
          <w:color w:val="002060"/>
          <w:sz w:val="18"/>
          <w:szCs w:val="18"/>
        </w:rPr>
        <w:t>Scaling Generative AI Workloads with Multi-Cloud Kubernetes</w:t>
      </w:r>
      <w:r w:rsidRPr="002C7FA1">
        <w:rPr>
          <w:rFonts w:ascii="Calibri" w:hAnsi="Calibri" w:cs="Calibri"/>
          <w:sz w:val="18"/>
          <w:szCs w:val="18"/>
        </w:rPr>
        <w:t>," sharing insights on optimizing AI model deployment for enterprise scalability.</w:t>
      </w:r>
    </w:p>
    <w:sectPr w:rsidR="00694E73" w:rsidRPr="002C7FA1" w:rsidSect="00B438DD">
      <w:pgSz w:w="11906" w:h="16838" w:code="9"/>
      <w:pgMar w:top="720" w:right="1466" w:bottom="180" w:left="117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D17E68" w14:textId="77777777" w:rsidR="00AD60F5" w:rsidRDefault="00AD60F5">
      <w:r>
        <w:separator/>
      </w:r>
    </w:p>
  </w:endnote>
  <w:endnote w:type="continuationSeparator" w:id="0">
    <w:p w14:paraId="7140D1BD" w14:textId="77777777" w:rsidR="00AD60F5" w:rsidRDefault="00AD6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Droid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5C22DA" w14:textId="77777777" w:rsidR="00AD60F5" w:rsidRDefault="00AD60F5">
      <w:r>
        <w:separator/>
      </w:r>
    </w:p>
  </w:footnote>
  <w:footnote w:type="continuationSeparator" w:id="0">
    <w:p w14:paraId="148699C5" w14:textId="77777777" w:rsidR="00AD60F5" w:rsidRDefault="00AD60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26E62"/>
    <w:multiLevelType w:val="multilevel"/>
    <w:tmpl w:val="D984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C432E9"/>
    <w:multiLevelType w:val="multilevel"/>
    <w:tmpl w:val="B5EA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37C41"/>
    <w:multiLevelType w:val="multilevel"/>
    <w:tmpl w:val="57D0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776D06"/>
    <w:multiLevelType w:val="multilevel"/>
    <w:tmpl w:val="864A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843CC1"/>
    <w:multiLevelType w:val="multilevel"/>
    <w:tmpl w:val="D222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545676"/>
    <w:multiLevelType w:val="multilevel"/>
    <w:tmpl w:val="760A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D8795D"/>
    <w:multiLevelType w:val="multilevel"/>
    <w:tmpl w:val="7EF6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1A2EED"/>
    <w:multiLevelType w:val="multilevel"/>
    <w:tmpl w:val="CC58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AD7633"/>
    <w:multiLevelType w:val="hybridMultilevel"/>
    <w:tmpl w:val="8AECE074"/>
    <w:lvl w:ilvl="0" w:tplc="4DEEF6C4">
      <w:start w:val="1"/>
      <w:numFmt w:val="bullet"/>
      <w:pStyle w:val="bulletedlist"/>
      <w:lvlText w:val=""/>
      <w:lvlJc w:val="left"/>
      <w:pPr>
        <w:tabs>
          <w:tab w:val="left" w:pos="0"/>
        </w:tabs>
        <w:ind w:left="288" w:hanging="144"/>
      </w:pPr>
      <w:rPr>
        <w:rFonts w:ascii="Symbol" w:hAnsi="Symbol" w:hint="default"/>
        <w:b w:val="0"/>
        <w:i w:val="0"/>
        <w:color w:val="808080"/>
        <w:sz w:val="12"/>
      </w:rPr>
    </w:lvl>
    <w:lvl w:ilvl="1" w:tplc="825C8FC4">
      <w:start w:val="1"/>
      <w:numFmt w:val="bullet"/>
      <w:lvlText w:val="o"/>
      <w:lvlJc w:val="left"/>
      <w:pPr>
        <w:tabs>
          <w:tab w:val="left" w:pos="0"/>
        </w:tabs>
        <w:ind w:left="1440" w:hanging="360"/>
      </w:pPr>
      <w:rPr>
        <w:rFonts w:ascii="Courier New" w:hAnsi="Courier New" w:cs="Courier New" w:hint="default"/>
      </w:rPr>
    </w:lvl>
    <w:lvl w:ilvl="2" w:tplc="DC8A3FE6">
      <w:start w:val="1"/>
      <w:numFmt w:val="bullet"/>
      <w:lvlText w:val=""/>
      <w:lvlJc w:val="left"/>
      <w:pPr>
        <w:tabs>
          <w:tab w:val="left" w:pos="0"/>
        </w:tabs>
        <w:ind w:left="2160" w:hanging="360"/>
      </w:pPr>
      <w:rPr>
        <w:rFonts w:ascii="Wingdings" w:hAnsi="Wingdings" w:hint="default"/>
      </w:rPr>
    </w:lvl>
    <w:lvl w:ilvl="3" w:tplc="E0C687D2">
      <w:start w:val="1"/>
      <w:numFmt w:val="bullet"/>
      <w:lvlText w:val=""/>
      <w:lvlJc w:val="left"/>
      <w:pPr>
        <w:tabs>
          <w:tab w:val="left" w:pos="0"/>
        </w:tabs>
        <w:ind w:left="2880" w:hanging="360"/>
      </w:pPr>
      <w:rPr>
        <w:rFonts w:ascii="Symbol" w:hAnsi="Symbol" w:hint="default"/>
      </w:rPr>
    </w:lvl>
    <w:lvl w:ilvl="4" w:tplc="16485144">
      <w:start w:val="1"/>
      <w:numFmt w:val="bullet"/>
      <w:lvlText w:val="o"/>
      <w:lvlJc w:val="left"/>
      <w:pPr>
        <w:tabs>
          <w:tab w:val="left" w:pos="0"/>
        </w:tabs>
        <w:ind w:left="3600" w:hanging="360"/>
      </w:pPr>
      <w:rPr>
        <w:rFonts w:ascii="Courier New" w:hAnsi="Courier New" w:cs="Courier New" w:hint="default"/>
      </w:rPr>
    </w:lvl>
    <w:lvl w:ilvl="5" w:tplc="0688E3EA">
      <w:start w:val="1"/>
      <w:numFmt w:val="bullet"/>
      <w:lvlText w:val=""/>
      <w:lvlJc w:val="left"/>
      <w:pPr>
        <w:tabs>
          <w:tab w:val="left" w:pos="0"/>
        </w:tabs>
        <w:ind w:left="4320" w:hanging="360"/>
      </w:pPr>
      <w:rPr>
        <w:rFonts w:ascii="Wingdings" w:hAnsi="Wingdings" w:hint="default"/>
      </w:rPr>
    </w:lvl>
    <w:lvl w:ilvl="6" w:tplc="47862E8C">
      <w:start w:val="1"/>
      <w:numFmt w:val="bullet"/>
      <w:lvlText w:val=""/>
      <w:lvlJc w:val="left"/>
      <w:pPr>
        <w:tabs>
          <w:tab w:val="left" w:pos="0"/>
        </w:tabs>
        <w:ind w:left="5040" w:hanging="360"/>
      </w:pPr>
      <w:rPr>
        <w:rFonts w:ascii="Symbol" w:hAnsi="Symbol" w:hint="default"/>
      </w:rPr>
    </w:lvl>
    <w:lvl w:ilvl="7" w:tplc="3C6A340A">
      <w:start w:val="1"/>
      <w:numFmt w:val="bullet"/>
      <w:lvlText w:val="o"/>
      <w:lvlJc w:val="left"/>
      <w:pPr>
        <w:tabs>
          <w:tab w:val="left" w:pos="0"/>
        </w:tabs>
        <w:ind w:left="5760" w:hanging="360"/>
      </w:pPr>
      <w:rPr>
        <w:rFonts w:ascii="Courier New" w:hAnsi="Courier New" w:cs="Courier New" w:hint="default"/>
      </w:rPr>
    </w:lvl>
    <w:lvl w:ilvl="8" w:tplc="AE00DC4C">
      <w:start w:val="1"/>
      <w:numFmt w:val="bullet"/>
      <w:lvlText w:val=""/>
      <w:lvlJc w:val="left"/>
      <w:pPr>
        <w:tabs>
          <w:tab w:val="left" w:pos="0"/>
        </w:tabs>
        <w:ind w:left="6480" w:hanging="360"/>
      </w:pPr>
      <w:rPr>
        <w:rFonts w:ascii="Wingdings" w:hAnsi="Wingdings" w:hint="default"/>
      </w:rPr>
    </w:lvl>
  </w:abstractNum>
  <w:abstractNum w:abstractNumId="9" w15:restartNumberingAfterBreak="0">
    <w:nsid w:val="2BC611A3"/>
    <w:multiLevelType w:val="multilevel"/>
    <w:tmpl w:val="B02A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9D7AB1"/>
    <w:multiLevelType w:val="multilevel"/>
    <w:tmpl w:val="6CE8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B47172"/>
    <w:multiLevelType w:val="multilevel"/>
    <w:tmpl w:val="C538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9A3765"/>
    <w:multiLevelType w:val="multilevel"/>
    <w:tmpl w:val="D5CC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173AE4"/>
    <w:multiLevelType w:val="multilevel"/>
    <w:tmpl w:val="1550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455FBB"/>
    <w:multiLevelType w:val="multilevel"/>
    <w:tmpl w:val="8BCC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470696"/>
    <w:multiLevelType w:val="multilevel"/>
    <w:tmpl w:val="B4CC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5A1372"/>
    <w:multiLevelType w:val="hybridMultilevel"/>
    <w:tmpl w:val="82BC0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D38432E"/>
    <w:multiLevelType w:val="multilevel"/>
    <w:tmpl w:val="F12E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9B7E42"/>
    <w:multiLevelType w:val="multilevel"/>
    <w:tmpl w:val="DF0ECD36"/>
    <w:lvl w:ilvl="0">
      <w:start w:val="1"/>
      <w:numFmt w:val="bullet"/>
      <w:pStyle w:val="ListParagraph"/>
      <w:lvlText w:val="●"/>
      <w:lvlJc w:val="left"/>
      <w:pPr>
        <w:ind w:left="1438"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2158"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878"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3598"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4318"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5038"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758"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6478"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7198" w:firstLine="6120"/>
      </w:pPr>
      <w:rPr>
        <w:rFonts w:ascii="Calibri" w:eastAsia="Calibri" w:hAnsi="Calibri" w:cs="Calibri"/>
        <w:b w:val="0"/>
        <w:i w:val="0"/>
        <w:smallCaps w:val="0"/>
        <w:strike w:val="0"/>
        <w:color w:val="444444"/>
        <w:sz w:val="18"/>
        <w:u w:val="none"/>
        <w:vertAlign w:val="baseline"/>
      </w:rPr>
    </w:lvl>
  </w:abstractNum>
  <w:abstractNum w:abstractNumId="19" w15:restartNumberingAfterBreak="0">
    <w:nsid w:val="7FD85184"/>
    <w:multiLevelType w:val="multilevel"/>
    <w:tmpl w:val="02FE04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5762052">
    <w:abstractNumId w:val="18"/>
  </w:num>
  <w:num w:numId="2" w16cid:durableId="1002589875">
    <w:abstractNumId w:val="8"/>
  </w:num>
  <w:num w:numId="3" w16cid:durableId="149029822">
    <w:abstractNumId w:val="19"/>
  </w:num>
  <w:num w:numId="4" w16cid:durableId="289216385">
    <w:abstractNumId w:val="12"/>
  </w:num>
  <w:num w:numId="5" w16cid:durableId="1891069277">
    <w:abstractNumId w:val="14"/>
  </w:num>
  <w:num w:numId="6" w16cid:durableId="1960260816">
    <w:abstractNumId w:val="0"/>
  </w:num>
  <w:num w:numId="7" w16cid:durableId="791171176">
    <w:abstractNumId w:val="11"/>
  </w:num>
  <w:num w:numId="8" w16cid:durableId="656955898">
    <w:abstractNumId w:val="6"/>
  </w:num>
  <w:num w:numId="9" w16cid:durableId="277491040">
    <w:abstractNumId w:val="4"/>
  </w:num>
  <w:num w:numId="10" w16cid:durableId="728648942">
    <w:abstractNumId w:val="1"/>
  </w:num>
  <w:num w:numId="11" w16cid:durableId="151289523">
    <w:abstractNumId w:val="9"/>
  </w:num>
  <w:num w:numId="12" w16cid:durableId="867336060">
    <w:abstractNumId w:val="5"/>
  </w:num>
  <w:num w:numId="13" w16cid:durableId="471824195">
    <w:abstractNumId w:val="10"/>
  </w:num>
  <w:num w:numId="14" w16cid:durableId="1495872644">
    <w:abstractNumId w:val="13"/>
  </w:num>
  <w:num w:numId="15" w16cid:durableId="469446491">
    <w:abstractNumId w:val="16"/>
  </w:num>
  <w:num w:numId="16" w16cid:durableId="987905719">
    <w:abstractNumId w:val="16"/>
  </w:num>
  <w:num w:numId="17" w16cid:durableId="83653085">
    <w:abstractNumId w:val="7"/>
  </w:num>
  <w:num w:numId="18" w16cid:durableId="188224936">
    <w:abstractNumId w:val="2"/>
  </w:num>
  <w:num w:numId="19" w16cid:durableId="2090343332">
    <w:abstractNumId w:val="3"/>
  </w:num>
  <w:num w:numId="20" w16cid:durableId="330986558">
    <w:abstractNumId w:val="15"/>
  </w:num>
  <w:num w:numId="21" w16cid:durableId="1695420591">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38C"/>
    <w:rsid w:val="00001EF9"/>
    <w:rsid w:val="0001131C"/>
    <w:rsid w:val="00012BA2"/>
    <w:rsid w:val="00023D4D"/>
    <w:rsid w:val="000338CE"/>
    <w:rsid w:val="00034832"/>
    <w:rsid w:val="000401C2"/>
    <w:rsid w:val="0004709C"/>
    <w:rsid w:val="00073E16"/>
    <w:rsid w:val="00087810"/>
    <w:rsid w:val="000A5203"/>
    <w:rsid w:val="000B0198"/>
    <w:rsid w:val="000B10B2"/>
    <w:rsid w:val="000C1A46"/>
    <w:rsid w:val="000C20BE"/>
    <w:rsid w:val="000C5669"/>
    <w:rsid w:val="000D39C9"/>
    <w:rsid w:val="000F2D7C"/>
    <w:rsid w:val="000F34C7"/>
    <w:rsid w:val="000F7D4F"/>
    <w:rsid w:val="0010726A"/>
    <w:rsid w:val="00115F0C"/>
    <w:rsid w:val="00122215"/>
    <w:rsid w:val="001245B2"/>
    <w:rsid w:val="00124614"/>
    <w:rsid w:val="001405F8"/>
    <w:rsid w:val="00142961"/>
    <w:rsid w:val="00152AA6"/>
    <w:rsid w:val="00156855"/>
    <w:rsid w:val="0015711E"/>
    <w:rsid w:val="00162296"/>
    <w:rsid w:val="00165B91"/>
    <w:rsid w:val="00170385"/>
    <w:rsid w:val="0018376B"/>
    <w:rsid w:val="00184A49"/>
    <w:rsid w:val="00190C75"/>
    <w:rsid w:val="001B47BF"/>
    <w:rsid w:val="001B4E1F"/>
    <w:rsid w:val="001C7F12"/>
    <w:rsid w:val="001D4808"/>
    <w:rsid w:val="001D7D3A"/>
    <w:rsid w:val="001E3A82"/>
    <w:rsid w:val="001F20E4"/>
    <w:rsid w:val="001F5CC4"/>
    <w:rsid w:val="00201FE5"/>
    <w:rsid w:val="00210CC3"/>
    <w:rsid w:val="0021353F"/>
    <w:rsid w:val="00215904"/>
    <w:rsid w:val="002161DF"/>
    <w:rsid w:val="00226217"/>
    <w:rsid w:val="00235CF7"/>
    <w:rsid w:val="00236D6A"/>
    <w:rsid w:val="002373B6"/>
    <w:rsid w:val="002421D9"/>
    <w:rsid w:val="00243BDF"/>
    <w:rsid w:val="0024549C"/>
    <w:rsid w:val="00266902"/>
    <w:rsid w:val="00271D96"/>
    <w:rsid w:val="00280A3F"/>
    <w:rsid w:val="00281141"/>
    <w:rsid w:val="002C7AFC"/>
    <w:rsid w:val="002C7FA1"/>
    <w:rsid w:val="002E038C"/>
    <w:rsid w:val="00300AE4"/>
    <w:rsid w:val="00300FF6"/>
    <w:rsid w:val="00310559"/>
    <w:rsid w:val="00317601"/>
    <w:rsid w:val="00322713"/>
    <w:rsid w:val="003303A1"/>
    <w:rsid w:val="00337990"/>
    <w:rsid w:val="003513B8"/>
    <w:rsid w:val="0035291A"/>
    <w:rsid w:val="00355B43"/>
    <w:rsid w:val="00356EAD"/>
    <w:rsid w:val="003636F0"/>
    <w:rsid w:val="003749C0"/>
    <w:rsid w:val="00385DCC"/>
    <w:rsid w:val="003A2D23"/>
    <w:rsid w:val="003B20ED"/>
    <w:rsid w:val="003B5311"/>
    <w:rsid w:val="003C1159"/>
    <w:rsid w:val="003D1470"/>
    <w:rsid w:val="003D759E"/>
    <w:rsid w:val="003E15CE"/>
    <w:rsid w:val="00400AF6"/>
    <w:rsid w:val="00407DD6"/>
    <w:rsid w:val="004111AE"/>
    <w:rsid w:val="00442A30"/>
    <w:rsid w:val="00453B89"/>
    <w:rsid w:val="00455076"/>
    <w:rsid w:val="00462EFD"/>
    <w:rsid w:val="0046415A"/>
    <w:rsid w:val="00472A9B"/>
    <w:rsid w:val="004743DB"/>
    <w:rsid w:val="004772DA"/>
    <w:rsid w:val="00490D6E"/>
    <w:rsid w:val="00494679"/>
    <w:rsid w:val="00494D88"/>
    <w:rsid w:val="004A514B"/>
    <w:rsid w:val="004B1CB0"/>
    <w:rsid w:val="004B2EB1"/>
    <w:rsid w:val="004C75DE"/>
    <w:rsid w:val="004D32C2"/>
    <w:rsid w:val="004D7E43"/>
    <w:rsid w:val="004F4745"/>
    <w:rsid w:val="005033A1"/>
    <w:rsid w:val="00512C51"/>
    <w:rsid w:val="00536FD4"/>
    <w:rsid w:val="00546F7F"/>
    <w:rsid w:val="00561E6B"/>
    <w:rsid w:val="00562397"/>
    <w:rsid w:val="005769F9"/>
    <w:rsid w:val="00581871"/>
    <w:rsid w:val="0058581A"/>
    <w:rsid w:val="005859B3"/>
    <w:rsid w:val="00594481"/>
    <w:rsid w:val="005A1261"/>
    <w:rsid w:val="005A58B8"/>
    <w:rsid w:val="005B35A0"/>
    <w:rsid w:val="005B61C5"/>
    <w:rsid w:val="005B7CAB"/>
    <w:rsid w:val="005C055E"/>
    <w:rsid w:val="005C0D57"/>
    <w:rsid w:val="005D07E6"/>
    <w:rsid w:val="005D083E"/>
    <w:rsid w:val="005D57C5"/>
    <w:rsid w:val="005E1E73"/>
    <w:rsid w:val="005F2AC1"/>
    <w:rsid w:val="005F73C5"/>
    <w:rsid w:val="005F7706"/>
    <w:rsid w:val="006029FA"/>
    <w:rsid w:val="00637D28"/>
    <w:rsid w:val="00647B8C"/>
    <w:rsid w:val="006509E5"/>
    <w:rsid w:val="00657036"/>
    <w:rsid w:val="00657DBA"/>
    <w:rsid w:val="00660F4F"/>
    <w:rsid w:val="006719FF"/>
    <w:rsid w:val="00674301"/>
    <w:rsid w:val="00681DB9"/>
    <w:rsid w:val="006857B7"/>
    <w:rsid w:val="0068725A"/>
    <w:rsid w:val="00694E73"/>
    <w:rsid w:val="006A255A"/>
    <w:rsid w:val="006C1728"/>
    <w:rsid w:val="006D67EF"/>
    <w:rsid w:val="006E0B5A"/>
    <w:rsid w:val="006E0EBF"/>
    <w:rsid w:val="006E637C"/>
    <w:rsid w:val="006F06D3"/>
    <w:rsid w:val="006F720D"/>
    <w:rsid w:val="00724C84"/>
    <w:rsid w:val="007253BB"/>
    <w:rsid w:val="0074130F"/>
    <w:rsid w:val="00745976"/>
    <w:rsid w:val="007519EF"/>
    <w:rsid w:val="007614A9"/>
    <w:rsid w:val="007631BB"/>
    <w:rsid w:val="00763313"/>
    <w:rsid w:val="007844D4"/>
    <w:rsid w:val="00792B6F"/>
    <w:rsid w:val="00796486"/>
    <w:rsid w:val="0079654B"/>
    <w:rsid w:val="007B5245"/>
    <w:rsid w:val="007B550F"/>
    <w:rsid w:val="007C4731"/>
    <w:rsid w:val="007C6E1D"/>
    <w:rsid w:val="007D0AC9"/>
    <w:rsid w:val="007D170C"/>
    <w:rsid w:val="007D745A"/>
    <w:rsid w:val="007F09F9"/>
    <w:rsid w:val="007F651C"/>
    <w:rsid w:val="007F768B"/>
    <w:rsid w:val="007F7992"/>
    <w:rsid w:val="008079DA"/>
    <w:rsid w:val="00810532"/>
    <w:rsid w:val="00813FA4"/>
    <w:rsid w:val="00816291"/>
    <w:rsid w:val="00827BB9"/>
    <w:rsid w:val="00840628"/>
    <w:rsid w:val="00841E13"/>
    <w:rsid w:val="00873A4A"/>
    <w:rsid w:val="008869CD"/>
    <w:rsid w:val="008A436B"/>
    <w:rsid w:val="008B394D"/>
    <w:rsid w:val="008B6C08"/>
    <w:rsid w:val="008C33AB"/>
    <w:rsid w:val="008D1DC1"/>
    <w:rsid w:val="008E1EE4"/>
    <w:rsid w:val="008E372B"/>
    <w:rsid w:val="00902073"/>
    <w:rsid w:val="00902D3C"/>
    <w:rsid w:val="0090574C"/>
    <w:rsid w:val="00917A37"/>
    <w:rsid w:val="00931152"/>
    <w:rsid w:val="0093126D"/>
    <w:rsid w:val="00935E97"/>
    <w:rsid w:val="00940C8D"/>
    <w:rsid w:val="00943478"/>
    <w:rsid w:val="009467E5"/>
    <w:rsid w:val="00954C2B"/>
    <w:rsid w:val="00972C89"/>
    <w:rsid w:val="00972F2E"/>
    <w:rsid w:val="00983AD8"/>
    <w:rsid w:val="00986364"/>
    <w:rsid w:val="00997D4F"/>
    <w:rsid w:val="009A0162"/>
    <w:rsid w:val="009B4A5B"/>
    <w:rsid w:val="009C0098"/>
    <w:rsid w:val="009C0BBF"/>
    <w:rsid w:val="009C2136"/>
    <w:rsid w:val="009C3554"/>
    <w:rsid w:val="009C45A6"/>
    <w:rsid w:val="009D3A81"/>
    <w:rsid w:val="009D7204"/>
    <w:rsid w:val="009E362F"/>
    <w:rsid w:val="009F1066"/>
    <w:rsid w:val="00A05AFA"/>
    <w:rsid w:val="00A1497C"/>
    <w:rsid w:val="00A20D4F"/>
    <w:rsid w:val="00A22801"/>
    <w:rsid w:val="00A45162"/>
    <w:rsid w:val="00A45ABF"/>
    <w:rsid w:val="00A45F73"/>
    <w:rsid w:val="00A502A6"/>
    <w:rsid w:val="00A51150"/>
    <w:rsid w:val="00A54872"/>
    <w:rsid w:val="00A5565C"/>
    <w:rsid w:val="00A55759"/>
    <w:rsid w:val="00A7016A"/>
    <w:rsid w:val="00A72804"/>
    <w:rsid w:val="00A77E45"/>
    <w:rsid w:val="00A87ACE"/>
    <w:rsid w:val="00A915AF"/>
    <w:rsid w:val="00A9541A"/>
    <w:rsid w:val="00A97463"/>
    <w:rsid w:val="00AB52C5"/>
    <w:rsid w:val="00AC2EEB"/>
    <w:rsid w:val="00AD1404"/>
    <w:rsid w:val="00AD4DAD"/>
    <w:rsid w:val="00AD60F5"/>
    <w:rsid w:val="00AE4584"/>
    <w:rsid w:val="00AF0A95"/>
    <w:rsid w:val="00AF7052"/>
    <w:rsid w:val="00B06D7E"/>
    <w:rsid w:val="00B07C65"/>
    <w:rsid w:val="00B147CD"/>
    <w:rsid w:val="00B151DD"/>
    <w:rsid w:val="00B21516"/>
    <w:rsid w:val="00B26DA8"/>
    <w:rsid w:val="00B35359"/>
    <w:rsid w:val="00B438DD"/>
    <w:rsid w:val="00B73838"/>
    <w:rsid w:val="00B768E4"/>
    <w:rsid w:val="00B83093"/>
    <w:rsid w:val="00B90D99"/>
    <w:rsid w:val="00BA1BCF"/>
    <w:rsid w:val="00BA5CF1"/>
    <w:rsid w:val="00BA65DC"/>
    <w:rsid w:val="00BB086D"/>
    <w:rsid w:val="00BB501D"/>
    <w:rsid w:val="00BB6AFA"/>
    <w:rsid w:val="00BC1448"/>
    <w:rsid w:val="00BC667A"/>
    <w:rsid w:val="00BC70C7"/>
    <w:rsid w:val="00BC7E32"/>
    <w:rsid w:val="00BF1285"/>
    <w:rsid w:val="00C1339D"/>
    <w:rsid w:val="00C434EC"/>
    <w:rsid w:val="00C46326"/>
    <w:rsid w:val="00C54A90"/>
    <w:rsid w:val="00C56678"/>
    <w:rsid w:val="00C8533A"/>
    <w:rsid w:val="00CB0055"/>
    <w:rsid w:val="00CB5DF9"/>
    <w:rsid w:val="00CC012F"/>
    <w:rsid w:val="00CD54DF"/>
    <w:rsid w:val="00CD7D95"/>
    <w:rsid w:val="00CF376E"/>
    <w:rsid w:val="00CF4458"/>
    <w:rsid w:val="00CF6FD2"/>
    <w:rsid w:val="00D051FD"/>
    <w:rsid w:val="00D12FE8"/>
    <w:rsid w:val="00D15670"/>
    <w:rsid w:val="00D264E2"/>
    <w:rsid w:val="00D415DA"/>
    <w:rsid w:val="00D560DE"/>
    <w:rsid w:val="00D63708"/>
    <w:rsid w:val="00D6371B"/>
    <w:rsid w:val="00D6400B"/>
    <w:rsid w:val="00D652F1"/>
    <w:rsid w:val="00D7243F"/>
    <w:rsid w:val="00D74FCE"/>
    <w:rsid w:val="00D8050F"/>
    <w:rsid w:val="00D8082A"/>
    <w:rsid w:val="00D878D4"/>
    <w:rsid w:val="00D90640"/>
    <w:rsid w:val="00D91C4F"/>
    <w:rsid w:val="00D944CB"/>
    <w:rsid w:val="00DA2CC1"/>
    <w:rsid w:val="00DB1607"/>
    <w:rsid w:val="00DC0227"/>
    <w:rsid w:val="00DC02D3"/>
    <w:rsid w:val="00DC1B99"/>
    <w:rsid w:val="00DC5106"/>
    <w:rsid w:val="00DF3166"/>
    <w:rsid w:val="00E04C4E"/>
    <w:rsid w:val="00E06FAE"/>
    <w:rsid w:val="00E23164"/>
    <w:rsid w:val="00E25735"/>
    <w:rsid w:val="00E36C42"/>
    <w:rsid w:val="00E53DA1"/>
    <w:rsid w:val="00E56992"/>
    <w:rsid w:val="00E848AC"/>
    <w:rsid w:val="00E93F27"/>
    <w:rsid w:val="00E94D33"/>
    <w:rsid w:val="00EA67F9"/>
    <w:rsid w:val="00EB11F9"/>
    <w:rsid w:val="00EB4F51"/>
    <w:rsid w:val="00EE6BAC"/>
    <w:rsid w:val="00F00971"/>
    <w:rsid w:val="00F1388A"/>
    <w:rsid w:val="00F43188"/>
    <w:rsid w:val="00F43937"/>
    <w:rsid w:val="00F45BB3"/>
    <w:rsid w:val="00F474B4"/>
    <w:rsid w:val="00F47844"/>
    <w:rsid w:val="00F5064D"/>
    <w:rsid w:val="00F774ED"/>
    <w:rsid w:val="00F81C2A"/>
    <w:rsid w:val="00F87376"/>
    <w:rsid w:val="00FA2C04"/>
    <w:rsid w:val="00FC44EC"/>
    <w:rsid w:val="00FC69D1"/>
    <w:rsid w:val="00FD5BAC"/>
    <w:rsid w:val="00FD7799"/>
    <w:rsid w:val="00FE33C3"/>
    <w:rsid w:val="00FE5BDF"/>
    <w:rsid w:val="00FE6B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611F5"/>
  <w15:docId w15:val="{8EFCABF9-999C-4C7D-89D2-F91296D2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E038C"/>
    <w:pPr>
      <w:widowControl w:val="0"/>
      <w:tabs>
        <w:tab w:val="right" w:pos="10800"/>
      </w:tabs>
      <w:spacing w:after="0" w:line="240" w:lineRule="auto"/>
    </w:pPr>
    <w:rPr>
      <w:rFonts w:eastAsia="Verdana" w:cs="Verdana"/>
      <w:color w:val="000000"/>
      <w:sz w:val="20"/>
    </w:rPr>
  </w:style>
  <w:style w:type="paragraph" w:styleId="Heading1">
    <w:name w:val="heading 1"/>
    <w:next w:val="Normal"/>
    <w:link w:val="Heading1Char"/>
    <w:uiPriority w:val="9"/>
    <w:qFormat/>
    <w:rsid w:val="00E23164"/>
    <w:pPr>
      <w:pBdr>
        <w:bottom w:val="single" w:sz="4" w:space="2" w:color="000000" w:themeColor="text1"/>
      </w:pBdr>
      <w:tabs>
        <w:tab w:val="left" w:pos="360"/>
      </w:tabs>
      <w:spacing w:before="200" w:line="240" w:lineRule="auto"/>
      <w:outlineLvl w:val="0"/>
    </w:pPr>
    <w:rPr>
      <w:rFonts w:ascii="Garamond" w:eastAsia="Droid Serif" w:hAnsi="Garamond" w:cs="Droid Serif"/>
      <w:b/>
      <w:color w:val="000000" w:themeColor="text1"/>
      <w:sz w:val="24"/>
      <w:szCs w:val="24"/>
    </w:rPr>
  </w:style>
  <w:style w:type="paragraph" w:styleId="Heading2">
    <w:name w:val="heading 2"/>
    <w:basedOn w:val="Normal"/>
    <w:next w:val="Normal"/>
    <w:link w:val="Heading2Char"/>
    <w:uiPriority w:val="9"/>
    <w:semiHidden/>
    <w:unhideWhenUsed/>
    <w:qFormat/>
    <w:rsid w:val="00694E73"/>
    <w:pPr>
      <w:keepNext/>
      <w:keepLines/>
      <w:spacing w:before="40"/>
      <w:outlineLvl w:val="1"/>
    </w:pPr>
    <w:rPr>
      <w:rFonts w:asciiTheme="majorHAnsi" w:eastAsiaTheme="majorEastAsia" w:hAnsiTheme="majorHAnsi" w:cstheme="majorBidi"/>
      <w:color w:val="6B7C7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customStyle="1" w:styleId="Name">
    <w:name w:val="Name"/>
    <w:rsid w:val="002E038C"/>
    <w:pPr>
      <w:spacing w:after="0"/>
    </w:pPr>
    <w:rPr>
      <w:rFonts w:ascii="Garamond" w:eastAsia="Verdana" w:hAnsi="Garamond" w:cs="Times New Roman"/>
      <w:b/>
      <w:caps/>
      <w:color w:val="000000"/>
      <w:spacing w:val="40"/>
      <w:sz w:val="48"/>
      <w:szCs w:val="48"/>
    </w:rPr>
  </w:style>
  <w:style w:type="character" w:customStyle="1" w:styleId="Heading1Char">
    <w:name w:val="Heading 1 Char"/>
    <w:basedOn w:val="DefaultParagraphFont"/>
    <w:link w:val="Heading1"/>
    <w:uiPriority w:val="9"/>
    <w:rsid w:val="00E23164"/>
    <w:rPr>
      <w:rFonts w:ascii="Garamond" w:eastAsia="Droid Serif" w:hAnsi="Garamond" w:cs="Droid Serif"/>
      <w:b/>
      <w:color w:val="000000" w:themeColor="text1"/>
      <w:sz w:val="24"/>
      <w:szCs w:val="24"/>
    </w:rPr>
  </w:style>
  <w:style w:type="paragraph" w:styleId="ListParagraph">
    <w:name w:val="List Paragraph"/>
    <w:basedOn w:val="Normal"/>
    <w:uiPriority w:val="34"/>
    <w:qFormat/>
    <w:rsid w:val="00E23164"/>
    <w:pPr>
      <w:numPr>
        <w:numId w:val="1"/>
      </w:numPr>
      <w:tabs>
        <w:tab w:val="clear" w:pos="10800"/>
        <w:tab w:val="left" w:pos="360"/>
      </w:tabs>
      <w:spacing w:before="90" w:after="90" w:line="276" w:lineRule="auto"/>
      <w:ind w:right="800"/>
      <w:contextualSpacing/>
    </w:pPr>
    <w:rPr>
      <w:rFonts w:ascii="Calibri" w:eastAsia="Calibri" w:hAnsi="Calibri" w:cs="Calibri"/>
      <w:color w:val="444444"/>
      <w:sz w:val="18"/>
    </w:rPr>
  </w:style>
  <w:style w:type="table" w:styleId="TableGrid">
    <w:name w:val="Table Grid"/>
    <w:basedOn w:val="TableNormal"/>
    <w:uiPriority w:val="59"/>
    <w:rsid w:val="002E0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sExpandedColored">
    <w:name w:val="Caps Expanded Colored"/>
    <w:basedOn w:val="DefaultParagraphFont"/>
    <w:uiPriority w:val="1"/>
    <w:rsid w:val="00E23164"/>
    <w:rPr>
      <w:b/>
      <w:caps/>
      <w:color w:val="564B3C" w:themeColor="text2"/>
      <w:spacing w:val="20"/>
    </w:rPr>
  </w:style>
  <w:style w:type="paragraph" w:customStyle="1" w:styleId="JobTitle">
    <w:name w:val="Job Title"/>
    <w:basedOn w:val="Name"/>
    <w:rsid w:val="007C6E1D"/>
    <w:rPr>
      <w:rFonts w:asciiTheme="minorHAnsi" w:hAnsiTheme="minorHAnsi" w:cs="Verdana"/>
      <w:b w:val="0"/>
      <w:caps w:val="0"/>
      <w:color w:val="808080" w:themeColor="background1" w:themeShade="80"/>
      <w:spacing w:val="0"/>
      <w:sz w:val="20"/>
      <w:szCs w:val="22"/>
    </w:rPr>
  </w:style>
  <w:style w:type="character" w:styleId="Hyperlink">
    <w:name w:val="Hyperlink"/>
    <w:basedOn w:val="DefaultParagraphFont"/>
    <w:uiPriority w:val="99"/>
    <w:unhideWhenUsed/>
    <w:rsid w:val="00FE6B8F"/>
    <w:rPr>
      <w:color w:val="0000FF"/>
      <w:u w:val="single"/>
    </w:rPr>
  </w:style>
  <w:style w:type="paragraph" w:styleId="Header">
    <w:name w:val="header"/>
    <w:basedOn w:val="Normal"/>
    <w:link w:val="HeaderChar"/>
    <w:unhideWhenUsed/>
    <w:rsid w:val="00CD7D95"/>
    <w:pPr>
      <w:tabs>
        <w:tab w:val="clear" w:pos="10800"/>
        <w:tab w:val="center" w:pos="4680"/>
        <w:tab w:val="right" w:pos="9360"/>
      </w:tabs>
    </w:pPr>
  </w:style>
  <w:style w:type="character" w:customStyle="1" w:styleId="HeaderChar">
    <w:name w:val="Header Char"/>
    <w:basedOn w:val="DefaultParagraphFont"/>
    <w:link w:val="Header"/>
    <w:uiPriority w:val="99"/>
    <w:rsid w:val="00CD7D95"/>
    <w:rPr>
      <w:rFonts w:eastAsia="Verdana" w:cs="Verdana"/>
      <w:color w:val="000000"/>
      <w:sz w:val="20"/>
    </w:rPr>
  </w:style>
  <w:style w:type="paragraph" w:styleId="Footer">
    <w:name w:val="footer"/>
    <w:basedOn w:val="Normal"/>
    <w:link w:val="FooterChar"/>
    <w:uiPriority w:val="99"/>
    <w:unhideWhenUsed/>
    <w:rsid w:val="00CD7D95"/>
    <w:pPr>
      <w:tabs>
        <w:tab w:val="clear" w:pos="10800"/>
        <w:tab w:val="center" w:pos="4680"/>
        <w:tab w:val="right" w:pos="9360"/>
      </w:tabs>
    </w:pPr>
  </w:style>
  <w:style w:type="character" w:customStyle="1" w:styleId="FooterChar">
    <w:name w:val="Footer Char"/>
    <w:basedOn w:val="DefaultParagraphFont"/>
    <w:link w:val="Footer"/>
    <w:uiPriority w:val="99"/>
    <w:rsid w:val="00CD7D95"/>
    <w:rPr>
      <w:rFonts w:eastAsia="Verdana" w:cs="Verdana"/>
      <w:color w:val="000000"/>
      <w:sz w:val="20"/>
    </w:rPr>
  </w:style>
  <w:style w:type="character" w:customStyle="1" w:styleId="tgc">
    <w:name w:val="_tgc"/>
    <w:rsid w:val="00CD7D95"/>
  </w:style>
  <w:style w:type="paragraph" w:styleId="NormalWeb">
    <w:name w:val="Normal (Web)"/>
    <w:basedOn w:val="Normal"/>
    <w:uiPriority w:val="99"/>
    <w:unhideWhenUsed/>
    <w:rsid w:val="00BA5CF1"/>
    <w:pPr>
      <w:widowControl/>
      <w:tabs>
        <w:tab w:val="clear" w:pos="10800"/>
      </w:tabs>
      <w:spacing w:before="100" w:beforeAutospacing="1" w:after="100" w:afterAutospacing="1"/>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D63708"/>
    <w:rPr>
      <w:color w:val="605E5C"/>
      <w:shd w:val="clear" w:color="auto" w:fill="E1DFDD"/>
    </w:rPr>
  </w:style>
  <w:style w:type="paragraph" w:customStyle="1" w:styleId="bulletedlist">
    <w:name w:val="bulleted list"/>
    <w:basedOn w:val="Normal"/>
    <w:rsid w:val="00A87ACE"/>
    <w:pPr>
      <w:widowControl/>
      <w:numPr>
        <w:numId w:val="2"/>
      </w:numPr>
      <w:tabs>
        <w:tab w:val="clear" w:pos="10800"/>
      </w:tabs>
    </w:pPr>
    <w:rPr>
      <w:rFonts w:ascii="Tahoma" w:eastAsia="Times New Roman" w:hAnsi="Tahoma" w:cs="Times New Roman"/>
      <w:color w:val="auto"/>
      <w:spacing w:val="10"/>
      <w:sz w:val="16"/>
      <w:szCs w:val="16"/>
    </w:rPr>
  </w:style>
  <w:style w:type="character" w:customStyle="1" w:styleId="vanity-namedomain">
    <w:name w:val="vanity-name__domain"/>
    <w:basedOn w:val="DefaultParagraphFont"/>
    <w:rsid w:val="00D15670"/>
  </w:style>
  <w:style w:type="character" w:customStyle="1" w:styleId="break-words">
    <w:name w:val="break-words"/>
    <w:basedOn w:val="DefaultParagraphFont"/>
    <w:rsid w:val="00D15670"/>
  </w:style>
  <w:style w:type="character" w:styleId="Strong">
    <w:name w:val="Strong"/>
    <w:basedOn w:val="DefaultParagraphFont"/>
    <w:uiPriority w:val="22"/>
    <w:qFormat/>
    <w:rsid w:val="00B768E4"/>
    <w:rPr>
      <w:b/>
      <w:bCs/>
    </w:rPr>
  </w:style>
  <w:style w:type="character" w:customStyle="1" w:styleId="Heading2Char">
    <w:name w:val="Heading 2 Char"/>
    <w:basedOn w:val="DefaultParagraphFont"/>
    <w:link w:val="Heading2"/>
    <w:uiPriority w:val="9"/>
    <w:semiHidden/>
    <w:rsid w:val="00694E73"/>
    <w:rPr>
      <w:rFonts w:asciiTheme="majorHAnsi" w:eastAsiaTheme="majorEastAsia" w:hAnsiTheme="majorHAnsi" w:cstheme="majorBidi"/>
      <w:color w:val="6B7C71" w:themeColor="accent1" w:themeShade="BF"/>
      <w:sz w:val="26"/>
      <w:szCs w:val="26"/>
    </w:rPr>
  </w:style>
  <w:style w:type="table" w:styleId="GridTable2-Accent6">
    <w:name w:val="Grid Table 2 Accent 6"/>
    <w:basedOn w:val="TableNormal"/>
    <w:uiPriority w:val="47"/>
    <w:rsid w:val="004B1CB0"/>
    <w:pPr>
      <w:spacing w:after="0" w:line="240" w:lineRule="auto"/>
    </w:pPr>
    <w:tblPr>
      <w:tblStyleRowBandSize w:val="1"/>
      <w:tblStyleColBandSize w:val="1"/>
      <w:tblBorders>
        <w:top w:val="single" w:sz="2" w:space="0" w:color="AEA5A9" w:themeColor="accent6" w:themeTint="99"/>
        <w:bottom w:val="single" w:sz="2" w:space="0" w:color="AEA5A9" w:themeColor="accent6" w:themeTint="99"/>
        <w:insideH w:val="single" w:sz="2" w:space="0" w:color="AEA5A9" w:themeColor="accent6" w:themeTint="99"/>
        <w:insideV w:val="single" w:sz="2" w:space="0" w:color="AEA5A9" w:themeColor="accent6" w:themeTint="99"/>
      </w:tblBorders>
    </w:tblPr>
    <w:tblStylePr w:type="firstRow">
      <w:rPr>
        <w:b/>
        <w:bCs/>
      </w:rPr>
      <w:tblPr/>
      <w:tcPr>
        <w:tcBorders>
          <w:top w:val="nil"/>
          <w:bottom w:val="single" w:sz="12" w:space="0" w:color="AEA5A9" w:themeColor="accent6" w:themeTint="99"/>
          <w:insideH w:val="nil"/>
          <w:insideV w:val="nil"/>
        </w:tcBorders>
        <w:shd w:val="clear" w:color="auto" w:fill="FFFFFF" w:themeFill="background1"/>
      </w:tcPr>
    </w:tblStylePr>
    <w:tblStylePr w:type="lastRow">
      <w:rPr>
        <w:b/>
        <w:bCs/>
      </w:rPr>
      <w:tblPr/>
      <w:tcPr>
        <w:tcBorders>
          <w:top w:val="double" w:sz="2" w:space="0" w:color="AEA5A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1E2" w:themeFill="accent6" w:themeFillTint="33"/>
      </w:tcPr>
    </w:tblStylePr>
    <w:tblStylePr w:type="band1Horz">
      <w:tblPr/>
      <w:tcPr>
        <w:shd w:val="clear" w:color="auto" w:fill="E4E1E2" w:themeFill="accent6" w:themeFillTint="33"/>
      </w:tcPr>
    </w:tblStylePr>
  </w:style>
  <w:style w:type="paragraph" w:customStyle="1" w:styleId="my-0">
    <w:name w:val="my-0"/>
    <w:basedOn w:val="Normal"/>
    <w:rsid w:val="008079DA"/>
    <w:pPr>
      <w:widowControl/>
      <w:tabs>
        <w:tab w:val="clear" w:pos="10800"/>
      </w:tabs>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093858">
      <w:bodyDiv w:val="1"/>
      <w:marLeft w:val="0"/>
      <w:marRight w:val="0"/>
      <w:marTop w:val="0"/>
      <w:marBottom w:val="0"/>
      <w:divBdr>
        <w:top w:val="none" w:sz="0" w:space="0" w:color="auto"/>
        <w:left w:val="none" w:sz="0" w:space="0" w:color="auto"/>
        <w:bottom w:val="none" w:sz="0" w:space="0" w:color="auto"/>
        <w:right w:val="none" w:sz="0" w:space="0" w:color="auto"/>
      </w:divBdr>
    </w:div>
    <w:div w:id="73626539">
      <w:bodyDiv w:val="1"/>
      <w:marLeft w:val="0"/>
      <w:marRight w:val="0"/>
      <w:marTop w:val="0"/>
      <w:marBottom w:val="0"/>
      <w:divBdr>
        <w:top w:val="none" w:sz="0" w:space="0" w:color="auto"/>
        <w:left w:val="none" w:sz="0" w:space="0" w:color="auto"/>
        <w:bottom w:val="none" w:sz="0" w:space="0" w:color="auto"/>
        <w:right w:val="none" w:sz="0" w:space="0" w:color="auto"/>
      </w:divBdr>
    </w:div>
    <w:div w:id="75826368">
      <w:bodyDiv w:val="1"/>
      <w:marLeft w:val="0"/>
      <w:marRight w:val="0"/>
      <w:marTop w:val="0"/>
      <w:marBottom w:val="0"/>
      <w:divBdr>
        <w:top w:val="none" w:sz="0" w:space="0" w:color="auto"/>
        <w:left w:val="none" w:sz="0" w:space="0" w:color="auto"/>
        <w:bottom w:val="none" w:sz="0" w:space="0" w:color="auto"/>
        <w:right w:val="none" w:sz="0" w:space="0" w:color="auto"/>
      </w:divBdr>
    </w:div>
    <w:div w:id="101610105">
      <w:bodyDiv w:val="1"/>
      <w:marLeft w:val="0"/>
      <w:marRight w:val="0"/>
      <w:marTop w:val="0"/>
      <w:marBottom w:val="0"/>
      <w:divBdr>
        <w:top w:val="none" w:sz="0" w:space="0" w:color="auto"/>
        <w:left w:val="none" w:sz="0" w:space="0" w:color="auto"/>
        <w:bottom w:val="none" w:sz="0" w:space="0" w:color="auto"/>
        <w:right w:val="none" w:sz="0" w:space="0" w:color="auto"/>
      </w:divBdr>
    </w:div>
    <w:div w:id="111412415">
      <w:bodyDiv w:val="1"/>
      <w:marLeft w:val="0"/>
      <w:marRight w:val="0"/>
      <w:marTop w:val="0"/>
      <w:marBottom w:val="0"/>
      <w:divBdr>
        <w:top w:val="none" w:sz="0" w:space="0" w:color="auto"/>
        <w:left w:val="none" w:sz="0" w:space="0" w:color="auto"/>
        <w:bottom w:val="none" w:sz="0" w:space="0" w:color="auto"/>
        <w:right w:val="none" w:sz="0" w:space="0" w:color="auto"/>
      </w:divBdr>
    </w:div>
    <w:div w:id="125008250">
      <w:bodyDiv w:val="1"/>
      <w:marLeft w:val="0"/>
      <w:marRight w:val="0"/>
      <w:marTop w:val="0"/>
      <w:marBottom w:val="0"/>
      <w:divBdr>
        <w:top w:val="none" w:sz="0" w:space="0" w:color="auto"/>
        <w:left w:val="none" w:sz="0" w:space="0" w:color="auto"/>
        <w:bottom w:val="none" w:sz="0" w:space="0" w:color="auto"/>
        <w:right w:val="none" w:sz="0" w:space="0" w:color="auto"/>
      </w:divBdr>
    </w:div>
    <w:div w:id="128397210">
      <w:bodyDiv w:val="1"/>
      <w:marLeft w:val="0"/>
      <w:marRight w:val="0"/>
      <w:marTop w:val="0"/>
      <w:marBottom w:val="0"/>
      <w:divBdr>
        <w:top w:val="none" w:sz="0" w:space="0" w:color="auto"/>
        <w:left w:val="none" w:sz="0" w:space="0" w:color="auto"/>
        <w:bottom w:val="none" w:sz="0" w:space="0" w:color="auto"/>
        <w:right w:val="none" w:sz="0" w:space="0" w:color="auto"/>
      </w:divBdr>
    </w:div>
    <w:div w:id="146632888">
      <w:bodyDiv w:val="1"/>
      <w:marLeft w:val="0"/>
      <w:marRight w:val="0"/>
      <w:marTop w:val="0"/>
      <w:marBottom w:val="0"/>
      <w:divBdr>
        <w:top w:val="none" w:sz="0" w:space="0" w:color="auto"/>
        <w:left w:val="none" w:sz="0" w:space="0" w:color="auto"/>
        <w:bottom w:val="none" w:sz="0" w:space="0" w:color="auto"/>
        <w:right w:val="none" w:sz="0" w:space="0" w:color="auto"/>
      </w:divBdr>
    </w:div>
    <w:div w:id="163327864">
      <w:bodyDiv w:val="1"/>
      <w:marLeft w:val="0"/>
      <w:marRight w:val="0"/>
      <w:marTop w:val="0"/>
      <w:marBottom w:val="0"/>
      <w:divBdr>
        <w:top w:val="none" w:sz="0" w:space="0" w:color="auto"/>
        <w:left w:val="none" w:sz="0" w:space="0" w:color="auto"/>
        <w:bottom w:val="none" w:sz="0" w:space="0" w:color="auto"/>
        <w:right w:val="none" w:sz="0" w:space="0" w:color="auto"/>
      </w:divBdr>
    </w:div>
    <w:div w:id="167060049">
      <w:bodyDiv w:val="1"/>
      <w:marLeft w:val="0"/>
      <w:marRight w:val="0"/>
      <w:marTop w:val="0"/>
      <w:marBottom w:val="0"/>
      <w:divBdr>
        <w:top w:val="none" w:sz="0" w:space="0" w:color="auto"/>
        <w:left w:val="none" w:sz="0" w:space="0" w:color="auto"/>
        <w:bottom w:val="none" w:sz="0" w:space="0" w:color="auto"/>
        <w:right w:val="none" w:sz="0" w:space="0" w:color="auto"/>
      </w:divBdr>
    </w:div>
    <w:div w:id="176047824">
      <w:bodyDiv w:val="1"/>
      <w:marLeft w:val="0"/>
      <w:marRight w:val="0"/>
      <w:marTop w:val="0"/>
      <w:marBottom w:val="0"/>
      <w:divBdr>
        <w:top w:val="none" w:sz="0" w:space="0" w:color="auto"/>
        <w:left w:val="none" w:sz="0" w:space="0" w:color="auto"/>
        <w:bottom w:val="none" w:sz="0" w:space="0" w:color="auto"/>
        <w:right w:val="none" w:sz="0" w:space="0" w:color="auto"/>
      </w:divBdr>
    </w:div>
    <w:div w:id="186261834">
      <w:bodyDiv w:val="1"/>
      <w:marLeft w:val="0"/>
      <w:marRight w:val="0"/>
      <w:marTop w:val="0"/>
      <w:marBottom w:val="0"/>
      <w:divBdr>
        <w:top w:val="none" w:sz="0" w:space="0" w:color="auto"/>
        <w:left w:val="none" w:sz="0" w:space="0" w:color="auto"/>
        <w:bottom w:val="none" w:sz="0" w:space="0" w:color="auto"/>
        <w:right w:val="none" w:sz="0" w:space="0" w:color="auto"/>
      </w:divBdr>
    </w:div>
    <w:div w:id="190338692">
      <w:bodyDiv w:val="1"/>
      <w:marLeft w:val="0"/>
      <w:marRight w:val="0"/>
      <w:marTop w:val="0"/>
      <w:marBottom w:val="0"/>
      <w:divBdr>
        <w:top w:val="none" w:sz="0" w:space="0" w:color="auto"/>
        <w:left w:val="none" w:sz="0" w:space="0" w:color="auto"/>
        <w:bottom w:val="none" w:sz="0" w:space="0" w:color="auto"/>
        <w:right w:val="none" w:sz="0" w:space="0" w:color="auto"/>
      </w:divBdr>
    </w:div>
    <w:div w:id="276376274">
      <w:bodyDiv w:val="1"/>
      <w:marLeft w:val="0"/>
      <w:marRight w:val="0"/>
      <w:marTop w:val="0"/>
      <w:marBottom w:val="0"/>
      <w:divBdr>
        <w:top w:val="none" w:sz="0" w:space="0" w:color="auto"/>
        <w:left w:val="none" w:sz="0" w:space="0" w:color="auto"/>
        <w:bottom w:val="none" w:sz="0" w:space="0" w:color="auto"/>
        <w:right w:val="none" w:sz="0" w:space="0" w:color="auto"/>
      </w:divBdr>
    </w:div>
    <w:div w:id="288557021">
      <w:bodyDiv w:val="1"/>
      <w:marLeft w:val="0"/>
      <w:marRight w:val="0"/>
      <w:marTop w:val="0"/>
      <w:marBottom w:val="0"/>
      <w:divBdr>
        <w:top w:val="none" w:sz="0" w:space="0" w:color="auto"/>
        <w:left w:val="none" w:sz="0" w:space="0" w:color="auto"/>
        <w:bottom w:val="none" w:sz="0" w:space="0" w:color="auto"/>
        <w:right w:val="none" w:sz="0" w:space="0" w:color="auto"/>
      </w:divBdr>
    </w:div>
    <w:div w:id="295911546">
      <w:bodyDiv w:val="1"/>
      <w:marLeft w:val="0"/>
      <w:marRight w:val="0"/>
      <w:marTop w:val="0"/>
      <w:marBottom w:val="0"/>
      <w:divBdr>
        <w:top w:val="none" w:sz="0" w:space="0" w:color="auto"/>
        <w:left w:val="none" w:sz="0" w:space="0" w:color="auto"/>
        <w:bottom w:val="none" w:sz="0" w:space="0" w:color="auto"/>
        <w:right w:val="none" w:sz="0" w:space="0" w:color="auto"/>
      </w:divBdr>
    </w:div>
    <w:div w:id="401409863">
      <w:bodyDiv w:val="1"/>
      <w:marLeft w:val="0"/>
      <w:marRight w:val="0"/>
      <w:marTop w:val="0"/>
      <w:marBottom w:val="0"/>
      <w:divBdr>
        <w:top w:val="none" w:sz="0" w:space="0" w:color="auto"/>
        <w:left w:val="none" w:sz="0" w:space="0" w:color="auto"/>
        <w:bottom w:val="none" w:sz="0" w:space="0" w:color="auto"/>
        <w:right w:val="none" w:sz="0" w:space="0" w:color="auto"/>
      </w:divBdr>
    </w:div>
    <w:div w:id="480540482">
      <w:bodyDiv w:val="1"/>
      <w:marLeft w:val="0"/>
      <w:marRight w:val="0"/>
      <w:marTop w:val="0"/>
      <w:marBottom w:val="0"/>
      <w:divBdr>
        <w:top w:val="none" w:sz="0" w:space="0" w:color="auto"/>
        <w:left w:val="none" w:sz="0" w:space="0" w:color="auto"/>
        <w:bottom w:val="none" w:sz="0" w:space="0" w:color="auto"/>
        <w:right w:val="none" w:sz="0" w:space="0" w:color="auto"/>
      </w:divBdr>
    </w:div>
    <w:div w:id="503278499">
      <w:bodyDiv w:val="1"/>
      <w:marLeft w:val="0"/>
      <w:marRight w:val="0"/>
      <w:marTop w:val="0"/>
      <w:marBottom w:val="0"/>
      <w:divBdr>
        <w:top w:val="none" w:sz="0" w:space="0" w:color="auto"/>
        <w:left w:val="none" w:sz="0" w:space="0" w:color="auto"/>
        <w:bottom w:val="none" w:sz="0" w:space="0" w:color="auto"/>
        <w:right w:val="none" w:sz="0" w:space="0" w:color="auto"/>
      </w:divBdr>
    </w:div>
    <w:div w:id="504637268">
      <w:bodyDiv w:val="1"/>
      <w:marLeft w:val="0"/>
      <w:marRight w:val="0"/>
      <w:marTop w:val="0"/>
      <w:marBottom w:val="0"/>
      <w:divBdr>
        <w:top w:val="none" w:sz="0" w:space="0" w:color="auto"/>
        <w:left w:val="none" w:sz="0" w:space="0" w:color="auto"/>
        <w:bottom w:val="none" w:sz="0" w:space="0" w:color="auto"/>
        <w:right w:val="none" w:sz="0" w:space="0" w:color="auto"/>
      </w:divBdr>
    </w:div>
    <w:div w:id="541138724">
      <w:bodyDiv w:val="1"/>
      <w:marLeft w:val="0"/>
      <w:marRight w:val="0"/>
      <w:marTop w:val="0"/>
      <w:marBottom w:val="0"/>
      <w:divBdr>
        <w:top w:val="none" w:sz="0" w:space="0" w:color="auto"/>
        <w:left w:val="none" w:sz="0" w:space="0" w:color="auto"/>
        <w:bottom w:val="none" w:sz="0" w:space="0" w:color="auto"/>
        <w:right w:val="none" w:sz="0" w:space="0" w:color="auto"/>
      </w:divBdr>
    </w:div>
    <w:div w:id="542443188">
      <w:bodyDiv w:val="1"/>
      <w:marLeft w:val="0"/>
      <w:marRight w:val="0"/>
      <w:marTop w:val="0"/>
      <w:marBottom w:val="0"/>
      <w:divBdr>
        <w:top w:val="none" w:sz="0" w:space="0" w:color="auto"/>
        <w:left w:val="none" w:sz="0" w:space="0" w:color="auto"/>
        <w:bottom w:val="none" w:sz="0" w:space="0" w:color="auto"/>
        <w:right w:val="none" w:sz="0" w:space="0" w:color="auto"/>
      </w:divBdr>
    </w:div>
    <w:div w:id="606546936">
      <w:bodyDiv w:val="1"/>
      <w:marLeft w:val="0"/>
      <w:marRight w:val="0"/>
      <w:marTop w:val="0"/>
      <w:marBottom w:val="0"/>
      <w:divBdr>
        <w:top w:val="none" w:sz="0" w:space="0" w:color="auto"/>
        <w:left w:val="none" w:sz="0" w:space="0" w:color="auto"/>
        <w:bottom w:val="none" w:sz="0" w:space="0" w:color="auto"/>
        <w:right w:val="none" w:sz="0" w:space="0" w:color="auto"/>
      </w:divBdr>
    </w:div>
    <w:div w:id="608246030">
      <w:bodyDiv w:val="1"/>
      <w:marLeft w:val="0"/>
      <w:marRight w:val="0"/>
      <w:marTop w:val="0"/>
      <w:marBottom w:val="0"/>
      <w:divBdr>
        <w:top w:val="none" w:sz="0" w:space="0" w:color="auto"/>
        <w:left w:val="none" w:sz="0" w:space="0" w:color="auto"/>
        <w:bottom w:val="none" w:sz="0" w:space="0" w:color="auto"/>
        <w:right w:val="none" w:sz="0" w:space="0" w:color="auto"/>
      </w:divBdr>
    </w:div>
    <w:div w:id="611280381">
      <w:bodyDiv w:val="1"/>
      <w:marLeft w:val="0"/>
      <w:marRight w:val="0"/>
      <w:marTop w:val="0"/>
      <w:marBottom w:val="0"/>
      <w:divBdr>
        <w:top w:val="none" w:sz="0" w:space="0" w:color="auto"/>
        <w:left w:val="none" w:sz="0" w:space="0" w:color="auto"/>
        <w:bottom w:val="none" w:sz="0" w:space="0" w:color="auto"/>
        <w:right w:val="none" w:sz="0" w:space="0" w:color="auto"/>
      </w:divBdr>
    </w:div>
    <w:div w:id="650791063">
      <w:bodyDiv w:val="1"/>
      <w:marLeft w:val="0"/>
      <w:marRight w:val="0"/>
      <w:marTop w:val="0"/>
      <w:marBottom w:val="0"/>
      <w:divBdr>
        <w:top w:val="none" w:sz="0" w:space="0" w:color="auto"/>
        <w:left w:val="none" w:sz="0" w:space="0" w:color="auto"/>
        <w:bottom w:val="none" w:sz="0" w:space="0" w:color="auto"/>
        <w:right w:val="none" w:sz="0" w:space="0" w:color="auto"/>
      </w:divBdr>
    </w:div>
    <w:div w:id="716321827">
      <w:bodyDiv w:val="1"/>
      <w:marLeft w:val="0"/>
      <w:marRight w:val="0"/>
      <w:marTop w:val="0"/>
      <w:marBottom w:val="0"/>
      <w:divBdr>
        <w:top w:val="none" w:sz="0" w:space="0" w:color="auto"/>
        <w:left w:val="none" w:sz="0" w:space="0" w:color="auto"/>
        <w:bottom w:val="none" w:sz="0" w:space="0" w:color="auto"/>
        <w:right w:val="none" w:sz="0" w:space="0" w:color="auto"/>
      </w:divBdr>
    </w:div>
    <w:div w:id="736825351">
      <w:bodyDiv w:val="1"/>
      <w:marLeft w:val="0"/>
      <w:marRight w:val="0"/>
      <w:marTop w:val="0"/>
      <w:marBottom w:val="0"/>
      <w:divBdr>
        <w:top w:val="none" w:sz="0" w:space="0" w:color="auto"/>
        <w:left w:val="none" w:sz="0" w:space="0" w:color="auto"/>
        <w:bottom w:val="none" w:sz="0" w:space="0" w:color="auto"/>
        <w:right w:val="none" w:sz="0" w:space="0" w:color="auto"/>
      </w:divBdr>
    </w:div>
    <w:div w:id="737477488">
      <w:bodyDiv w:val="1"/>
      <w:marLeft w:val="0"/>
      <w:marRight w:val="0"/>
      <w:marTop w:val="0"/>
      <w:marBottom w:val="0"/>
      <w:divBdr>
        <w:top w:val="none" w:sz="0" w:space="0" w:color="auto"/>
        <w:left w:val="none" w:sz="0" w:space="0" w:color="auto"/>
        <w:bottom w:val="none" w:sz="0" w:space="0" w:color="auto"/>
        <w:right w:val="none" w:sz="0" w:space="0" w:color="auto"/>
      </w:divBdr>
    </w:div>
    <w:div w:id="755711432">
      <w:bodyDiv w:val="1"/>
      <w:marLeft w:val="0"/>
      <w:marRight w:val="0"/>
      <w:marTop w:val="0"/>
      <w:marBottom w:val="0"/>
      <w:divBdr>
        <w:top w:val="none" w:sz="0" w:space="0" w:color="auto"/>
        <w:left w:val="none" w:sz="0" w:space="0" w:color="auto"/>
        <w:bottom w:val="none" w:sz="0" w:space="0" w:color="auto"/>
        <w:right w:val="none" w:sz="0" w:space="0" w:color="auto"/>
      </w:divBdr>
    </w:div>
    <w:div w:id="775172875">
      <w:bodyDiv w:val="1"/>
      <w:marLeft w:val="0"/>
      <w:marRight w:val="0"/>
      <w:marTop w:val="0"/>
      <w:marBottom w:val="0"/>
      <w:divBdr>
        <w:top w:val="none" w:sz="0" w:space="0" w:color="auto"/>
        <w:left w:val="none" w:sz="0" w:space="0" w:color="auto"/>
        <w:bottom w:val="none" w:sz="0" w:space="0" w:color="auto"/>
        <w:right w:val="none" w:sz="0" w:space="0" w:color="auto"/>
      </w:divBdr>
    </w:div>
    <w:div w:id="778720723">
      <w:bodyDiv w:val="1"/>
      <w:marLeft w:val="0"/>
      <w:marRight w:val="0"/>
      <w:marTop w:val="0"/>
      <w:marBottom w:val="0"/>
      <w:divBdr>
        <w:top w:val="none" w:sz="0" w:space="0" w:color="auto"/>
        <w:left w:val="none" w:sz="0" w:space="0" w:color="auto"/>
        <w:bottom w:val="none" w:sz="0" w:space="0" w:color="auto"/>
        <w:right w:val="none" w:sz="0" w:space="0" w:color="auto"/>
      </w:divBdr>
    </w:div>
    <w:div w:id="789738486">
      <w:bodyDiv w:val="1"/>
      <w:marLeft w:val="0"/>
      <w:marRight w:val="0"/>
      <w:marTop w:val="0"/>
      <w:marBottom w:val="0"/>
      <w:divBdr>
        <w:top w:val="none" w:sz="0" w:space="0" w:color="auto"/>
        <w:left w:val="none" w:sz="0" w:space="0" w:color="auto"/>
        <w:bottom w:val="none" w:sz="0" w:space="0" w:color="auto"/>
        <w:right w:val="none" w:sz="0" w:space="0" w:color="auto"/>
      </w:divBdr>
    </w:div>
    <w:div w:id="794180677">
      <w:bodyDiv w:val="1"/>
      <w:marLeft w:val="0"/>
      <w:marRight w:val="0"/>
      <w:marTop w:val="0"/>
      <w:marBottom w:val="0"/>
      <w:divBdr>
        <w:top w:val="none" w:sz="0" w:space="0" w:color="auto"/>
        <w:left w:val="none" w:sz="0" w:space="0" w:color="auto"/>
        <w:bottom w:val="none" w:sz="0" w:space="0" w:color="auto"/>
        <w:right w:val="none" w:sz="0" w:space="0" w:color="auto"/>
      </w:divBdr>
    </w:div>
    <w:div w:id="812912317">
      <w:bodyDiv w:val="1"/>
      <w:marLeft w:val="0"/>
      <w:marRight w:val="0"/>
      <w:marTop w:val="0"/>
      <w:marBottom w:val="0"/>
      <w:divBdr>
        <w:top w:val="none" w:sz="0" w:space="0" w:color="auto"/>
        <w:left w:val="none" w:sz="0" w:space="0" w:color="auto"/>
        <w:bottom w:val="none" w:sz="0" w:space="0" w:color="auto"/>
        <w:right w:val="none" w:sz="0" w:space="0" w:color="auto"/>
      </w:divBdr>
    </w:div>
    <w:div w:id="817961439">
      <w:bodyDiv w:val="1"/>
      <w:marLeft w:val="0"/>
      <w:marRight w:val="0"/>
      <w:marTop w:val="0"/>
      <w:marBottom w:val="0"/>
      <w:divBdr>
        <w:top w:val="none" w:sz="0" w:space="0" w:color="auto"/>
        <w:left w:val="none" w:sz="0" w:space="0" w:color="auto"/>
        <w:bottom w:val="none" w:sz="0" w:space="0" w:color="auto"/>
        <w:right w:val="none" w:sz="0" w:space="0" w:color="auto"/>
      </w:divBdr>
    </w:div>
    <w:div w:id="840389723">
      <w:bodyDiv w:val="1"/>
      <w:marLeft w:val="0"/>
      <w:marRight w:val="0"/>
      <w:marTop w:val="0"/>
      <w:marBottom w:val="0"/>
      <w:divBdr>
        <w:top w:val="none" w:sz="0" w:space="0" w:color="auto"/>
        <w:left w:val="none" w:sz="0" w:space="0" w:color="auto"/>
        <w:bottom w:val="none" w:sz="0" w:space="0" w:color="auto"/>
        <w:right w:val="none" w:sz="0" w:space="0" w:color="auto"/>
      </w:divBdr>
    </w:div>
    <w:div w:id="869033869">
      <w:bodyDiv w:val="1"/>
      <w:marLeft w:val="0"/>
      <w:marRight w:val="0"/>
      <w:marTop w:val="0"/>
      <w:marBottom w:val="0"/>
      <w:divBdr>
        <w:top w:val="none" w:sz="0" w:space="0" w:color="auto"/>
        <w:left w:val="none" w:sz="0" w:space="0" w:color="auto"/>
        <w:bottom w:val="none" w:sz="0" w:space="0" w:color="auto"/>
        <w:right w:val="none" w:sz="0" w:space="0" w:color="auto"/>
      </w:divBdr>
    </w:div>
    <w:div w:id="921643818">
      <w:bodyDiv w:val="1"/>
      <w:marLeft w:val="0"/>
      <w:marRight w:val="0"/>
      <w:marTop w:val="0"/>
      <w:marBottom w:val="0"/>
      <w:divBdr>
        <w:top w:val="none" w:sz="0" w:space="0" w:color="auto"/>
        <w:left w:val="none" w:sz="0" w:space="0" w:color="auto"/>
        <w:bottom w:val="none" w:sz="0" w:space="0" w:color="auto"/>
        <w:right w:val="none" w:sz="0" w:space="0" w:color="auto"/>
      </w:divBdr>
    </w:div>
    <w:div w:id="933787238">
      <w:bodyDiv w:val="1"/>
      <w:marLeft w:val="0"/>
      <w:marRight w:val="0"/>
      <w:marTop w:val="0"/>
      <w:marBottom w:val="0"/>
      <w:divBdr>
        <w:top w:val="none" w:sz="0" w:space="0" w:color="auto"/>
        <w:left w:val="none" w:sz="0" w:space="0" w:color="auto"/>
        <w:bottom w:val="none" w:sz="0" w:space="0" w:color="auto"/>
        <w:right w:val="none" w:sz="0" w:space="0" w:color="auto"/>
      </w:divBdr>
    </w:div>
    <w:div w:id="960376810">
      <w:bodyDiv w:val="1"/>
      <w:marLeft w:val="0"/>
      <w:marRight w:val="0"/>
      <w:marTop w:val="0"/>
      <w:marBottom w:val="0"/>
      <w:divBdr>
        <w:top w:val="none" w:sz="0" w:space="0" w:color="auto"/>
        <w:left w:val="none" w:sz="0" w:space="0" w:color="auto"/>
        <w:bottom w:val="none" w:sz="0" w:space="0" w:color="auto"/>
        <w:right w:val="none" w:sz="0" w:space="0" w:color="auto"/>
      </w:divBdr>
    </w:div>
    <w:div w:id="966471458">
      <w:bodyDiv w:val="1"/>
      <w:marLeft w:val="0"/>
      <w:marRight w:val="0"/>
      <w:marTop w:val="0"/>
      <w:marBottom w:val="0"/>
      <w:divBdr>
        <w:top w:val="none" w:sz="0" w:space="0" w:color="auto"/>
        <w:left w:val="none" w:sz="0" w:space="0" w:color="auto"/>
        <w:bottom w:val="none" w:sz="0" w:space="0" w:color="auto"/>
        <w:right w:val="none" w:sz="0" w:space="0" w:color="auto"/>
      </w:divBdr>
    </w:div>
    <w:div w:id="985284284">
      <w:bodyDiv w:val="1"/>
      <w:marLeft w:val="0"/>
      <w:marRight w:val="0"/>
      <w:marTop w:val="0"/>
      <w:marBottom w:val="0"/>
      <w:divBdr>
        <w:top w:val="none" w:sz="0" w:space="0" w:color="auto"/>
        <w:left w:val="none" w:sz="0" w:space="0" w:color="auto"/>
        <w:bottom w:val="none" w:sz="0" w:space="0" w:color="auto"/>
        <w:right w:val="none" w:sz="0" w:space="0" w:color="auto"/>
      </w:divBdr>
    </w:div>
    <w:div w:id="998384776">
      <w:bodyDiv w:val="1"/>
      <w:marLeft w:val="0"/>
      <w:marRight w:val="0"/>
      <w:marTop w:val="0"/>
      <w:marBottom w:val="0"/>
      <w:divBdr>
        <w:top w:val="none" w:sz="0" w:space="0" w:color="auto"/>
        <w:left w:val="none" w:sz="0" w:space="0" w:color="auto"/>
        <w:bottom w:val="none" w:sz="0" w:space="0" w:color="auto"/>
        <w:right w:val="none" w:sz="0" w:space="0" w:color="auto"/>
      </w:divBdr>
    </w:div>
    <w:div w:id="1014108087">
      <w:bodyDiv w:val="1"/>
      <w:marLeft w:val="0"/>
      <w:marRight w:val="0"/>
      <w:marTop w:val="0"/>
      <w:marBottom w:val="0"/>
      <w:divBdr>
        <w:top w:val="none" w:sz="0" w:space="0" w:color="auto"/>
        <w:left w:val="none" w:sz="0" w:space="0" w:color="auto"/>
        <w:bottom w:val="none" w:sz="0" w:space="0" w:color="auto"/>
        <w:right w:val="none" w:sz="0" w:space="0" w:color="auto"/>
      </w:divBdr>
    </w:div>
    <w:div w:id="1019740863">
      <w:bodyDiv w:val="1"/>
      <w:marLeft w:val="0"/>
      <w:marRight w:val="0"/>
      <w:marTop w:val="0"/>
      <w:marBottom w:val="0"/>
      <w:divBdr>
        <w:top w:val="none" w:sz="0" w:space="0" w:color="auto"/>
        <w:left w:val="none" w:sz="0" w:space="0" w:color="auto"/>
        <w:bottom w:val="none" w:sz="0" w:space="0" w:color="auto"/>
        <w:right w:val="none" w:sz="0" w:space="0" w:color="auto"/>
      </w:divBdr>
    </w:div>
    <w:div w:id="1026784725">
      <w:bodyDiv w:val="1"/>
      <w:marLeft w:val="0"/>
      <w:marRight w:val="0"/>
      <w:marTop w:val="0"/>
      <w:marBottom w:val="0"/>
      <w:divBdr>
        <w:top w:val="none" w:sz="0" w:space="0" w:color="auto"/>
        <w:left w:val="none" w:sz="0" w:space="0" w:color="auto"/>
        <w:bottom w:val="none" w:sz="0" w:space="0" w:color="auto"/>
        <w:right w:val="none" w:sz="0" w:space="0" w:color="auto"/>
      </w:divBdr>
    </w:div>
    <w:div w:id="1069420849">
      <w:bodyDiv w:val="1"/>
      <w:marLeft w:val="0"/>
      <w:marRight w:val="0"/>
      <w:marTop w:val="0"/>
      <w:marBottom w:val="0"/>
      <w:divBdr>
        <w:top w:val="none" w:sz="0" w:space="0" w:color="auto"/>
        <w:left w:val="none" w:sz="0" w:space="0" w:color="auto"/>
        <w:bottom w:val="none" w:sz="0" w:space="0" w:color="auto"/>
        <w:right w:val="none" w:sz="0" w:space="0" w:color="auto"/>
      </w:divBdr>
    </w:div>
    <w:div w:id="1100375343">
      <w:bodyDiv w:val="1"/>
      <w:marLeft w:val="0"/>
      <w:marRight w:val="0"/>
      <w:marTop w:val="0"/>
      <w:marBottom w:val="0"/>
      <w:divBdr>
        <w:top w:val="none" w:sz="0" w:space="0" w:color="auto"/>
        <w:left w:val="none" w:sz="0" w:space="0" w:color="auto"/>
        <w:bottom w:val="none" w:sz="0" w:space="0" w:color="auto"/>
        <w:right w:val="none" w:sz="0" w:space="0" w:color="auto"/>
      </w:divBdr>
    </w:div>
    <w:div w:id="1131748639">
      <w:bodyDiv w:val="1"/>
      <w:marLeft w:val="0"/>
      <w:marRight w:val="0"/>
      <w:marTop w:val="0"/>
      <w:marBottom w:val="0"/>
      <w:divBdr>
        <w:top w:val="none" w:sz="0" w:space="0" w:color="auto"/>
        <w:left w:val="none" w:sz="0" w:space="0" w:color="auto"/>
        <w:bottom w:val="none" w:sz="0" w:space="0" w:color="auto"/>
        <w:right w:val="none" w:sz="0" w:space="0" w:color="auto"/>
      </w:divBdr>
    </w:div>
    <w:div w:id="1139149573">
      <w:bodyDiv w:val="1"/>
      <w:marLeft w:val="0"/>
      <w:marRight w:val="0"/>
      <w:marTop w:val="0"/>
      <w:marBottom w:val="0"/>
      <w:divBdr>
        <w:top w:val="none" w:sz="0" w:space="0" w:color="auto"/>
        <w:left w:val="none" w:sz="0" w:space="0" w:color="auto"/>
        <w:bottom w:val="none" w:sz="0" w:space="0" w:color="auto"/>
        <w:right w:val="none" w:sz="0" w:space="0" w:color="auto"/>
      </w:divBdr>
    </w:div>
    <w:div w:id="1191919802">
      <w:bodyDiv w:val="1"/>
      <w:marLeft w:val="0"/>
      <w:marRight w:val="0"/>
      <w:marTop w:val="0"/>
      <w:marBottom w:val="0"/>
      <w:divBdr>
        <w:top w:val="none" w:sz="0" w:space="0" w:color="auto"/>
        <w:left w:val="none" w:sz="0" w:space="0" w:color="auto"/>
        <w:bottom w:val="none" w:sz="0" w:space="0" w:color="auto"/>
        <w:right w:val="none" w:sz="0" w:space="0" w:color="auto"/>
      </w:divBdr>
    </w:div>
    <w:div w:id="1297954161">
      <w:bodyDiv w:val="1"/>
      <w:marLeft w:val="0"/>
      <w:marRight w:val="0"/>
      <w:marTop w:val="0"/>
      <w:marBottom w:val="0"/>
      <w:divBdr>
        <w:top w:val="none" w:sz="0" w:space="0" w:color="auto"/>
        <w:left w:val="none" w:sz="0" w:space="0" w:color="auto"/>
        <w:bottom w:val="none" w:sz="0" w:space="0" w:color="auto"/>
        <w:right w:val="none" w:sz="0" w:space="0" w:color="auto"/>
      </w:divBdr>
    </w:div>
    <w:div w:id="1298071574">
      <w:bodyDiv w:val="1"/>
      <w:marLeft w:val="0"/>
      <w:marRight w:val="0"/>
      <w:marTop w:val="0"/>
      <w:marBottom w:val="0"/>
      <w:divBdr>
        <w:top w:val="none" w:sz="0" w:space="0" w:color="auto"/>
        <w:left w:val="none" w:sz="0" w:space="0" w:color="auto"/>
        <w:bottom w:val="none" w:sz="0" w:space="0" w:color="auto"/>
        <w:right w:val="none" w:sz="0" w:space="0" w:color="auto"/>
      </w:divBdr>
    </w:div>
    <w:div w:id="1335108854">
      <w:bodyDiv w:val="1"/>
      <w:marLeft w:val="0"/>
      <w:marRight w:val="0"/>
      <w:marTop w:val="0"/>
      <w:marBottom w:val="0"/>
      <w:divBdr>
        <w:top w:val="none" w:sz="0" w:space="0" w:color="auto"/>
        <w:left w:val="none" w:sz="0" w:space="0" w:color="auto"/>
        <w:bottom w:val="none" w:sz="0" w:space="0" w:color="auto"/>
        <w:right w:val="none" w:sz="0" w:space="0" w:color="auto"/>
      </w:divBdr>
    </w:div>
    <w:div w:id="1377778708">
      <w:bodyDiv w:val="1"/>
      <w:marLeft w:val="0"/>
      <w:marRight w:val="0"/>
      <w:marTop w:val="0"/>
      <w:marBottom w:val="0"/>
      <w:divBdr>
        <w:top w:val="none" w:sz="0" w:space="0" w:color="auto"/>
        <w:left w:val="none" w:sz="0" w:space="0" w:color="auto"/>
        <w:bottom w:val="none" w:sz="0" w:space="0" w:color="auto"/>
        <w:right w:val="none" w:sz="0" w:space="0" w:color="auto"/>
      </w:divBdr>
    </w:div>
    <w:div w:id="1387948202">
      <w:bodyDiv w:val="1"/>
      <w:marLeft w:val="0"/>
      <w:marRight w:val="0"/>
      <w:marTop w:val="0"/>
      <w:marBottom w:val="0"/>
      <w:divBdr>
        <w:top w:val="none" w:sz="0" w:space="0" w:color="auto"/>
        <w:left w:val="none" w:sz="0" w:space="0" w:color="auto"/>
        <w:bottom w:val="none" w:sz="0" w:space="0" w:color="auto"/>
        <w:right w:val="none" w:sz="0" w:space="0" w:color="auto"/>
      </w:divBdr>
    </w:div>
    <w:div w:id="1496335672">
      <w:bodyDiv w:val="1"/>
      <w:marLeft w:val="0"/>
      <w:marRight w:val="0"/>
      <w:marTop w:val="0"/>
      <w:marBottom w:val="0"/>
      <w:divBdr>
        <w:top w:val="none" w:sz="0" w:space="0" w:color="auto"/>
        <w:left w:val="none" w:sz="0" w:space="0" w:color="auto"/>
        <w:bottom w:val="none" w:sz="0" w:space="0" w:color="auto"/>
        <w:right w:val="none" w:sz="0" w:space="0" w:color="auto"/>
      </w:divBdr>
    </w:div>
    <w:div w:id="1524393379">
      <w:bodyDiv w:val="1"/>
      <w:marLeft w:val="0"/>
      <w:marRight w:val="0"/>
      <w:marTop w:val="0"/>
      <w:marBottom w:val="0"/>
      <w:divBdr>
        <w:top w:val="none" w:sz="0" w:space="0" w:color="auto"/>
        <w:left w:val="none" w:sz="0" w:space="0" w:color="auto"/>
        <w:bottom w:val="none" w:sz="0" w:space="0" w:color="auto"/>
        <w:right w:val="none" w:sz="0" w:space="0" w:color="auto"/>
      </w:divBdr>
    </w:div>
    <w:div w:id="1528326949">
      <w:bodyDiv w:val="1"/>
      <w:marLeft w:val="0"/>
      <w:marRight w:val="0"/>
      <w:marTop w:val="0"/>
      <w:marBottom w:val="0"/>
      <w:divBdr>
        <w:top w:val="none" w:sz="0" w:space="0" w:color="auto"/>
        <w:left w:val="none" w:sz="0" w:space="0" w:color="auto"/>
        <w:bottom w:val="none" w:sz="0" w:space="0" w:color="auto"/>
        <w:right w:val="none" w:sz="0" w:space="0" w:color="auto"/>
      </w:divBdr>
    </w:div>
    <w:div w:id="1564290806">
      <w:bodyDiv w:val="1"/>
      <w:marLeft w:val="0"/>
      <w:marRight w:val="0"/>
      <w:marTop w:val="0"/>
      <w:marBottom w:val="0"/>
      <w:divBdr>
        <w:top w:val="none" w:sz="0" w:space="0" w:color="auto"/>
        <w:left w:val="none" w:sz="0" w:space="0" w:color="auto"/>
        <w:bottom w:val="none" w:sz="0" w:space="0" w:color="auto"/>
        <w:right w:val="none" w:sz="0" w:space="0" w:color="auto"/>
      </w:divBdr>
    </w:div>
    <w:div w:id="1566181945">
      <w:bodyDiv w:val="1"/>
      <w:marLeft w:val="0"/>
      <w:marRight w:val="0"/>
      <w:marTop w:val="0"/>
      <w:marBottom w:val="0"/>
      <w:divBdr>
        <w:top w:val="none" w:sz="0" w:space="0" w:color="auto"/>
        <w:left w:val="none" w:sz="0" w:space="0" w:color="auto"/>
        <w:bottom w:val="none" w:sz="0" w:space="0" w:color="auto"/>
        <w:right w:val="none" w:sz="0" w:space="0" w:color="auto"/>
      </w:divBdr>
    </w:div>
    <w:div w:id="1597204982">
      <w:bodyDiv w:val="1"/>
      <w:marLeft w:val="0"/>
      <w:marRight w:val="0"/>
      <w:marTop w:val="0"/>
      <w:marBottom w:val="0"/>
      <w:divBdr>
        <w:top w:val="none" w:sz="0" w:space="0" w:color="auto"/>
        <w:left w:val="none" w:sz="0" w:space="0" w:color="auto"/>
        <w:bottom w:val="none" w:sz="0" w:space="0" w:color="auto"/>
        <w:right w:val="none" w:sz="0" w:space="0" w:color="auto"/>
      </w:divBdr>
    </w:div>
    <w:div w:id="1615558836">
      <w:bodyDiv w:val="1"/>
      <w:marLeft w:val="0"/>
      <w:marRight w:val="0"/>
      <w:marTop w:val="0"/>
      <w:marBottom w:val="0"/>
      <w:divBdr>
        <w:top w:val="none" w:sz="0" w:space="0" w:color="auto"/>
        <w:left w:val="none" w:sz="0" w:space="0" w:color="auto"/>
        <w:bottom w:val="none" w:sz="0" w:space="0" w:color="auto"/>
        <w:right w:val="none" w:sz="0" w:space="0" w:color="auto"/>
      </w:divBdr>
    </w:div>
    <w:div w:id="1657805500">
      <w:bodyDiv w:val="1"/>
      <w:marLeft w:val="0"/>
      <w:marRight w:val="0"/>
      <w:marTop w:val="0"/>
      <w:marBottom w:val="0"/>
      <w:divBdr>
        <w:top w:val="none" w:sz="0" w:space="0" w:color="auto"/>
        <w:left w:val="none" w:sz="0" w:space="0" w:color="auto"/>
        <w:bottom w:val="none" w:sz="0" w:space="0" w:color="auto"/>
        <w:right w:val="none" w:sz="0" w:space="0" w:color="auto"/>
      </w:divBdr>
    </w:div>
    <w:div w:id="1675373860">
      <w:bodyDiv w:val="1"/>
      <w:marLeft w:val="0"/>
      <w:marRight w:val="0"/>
      <w:marTop w:val="0"/>
      <w:marBottom w:val="0"/>
      <w:divBdr>
        <w:top w:val="none" w:sz="0" w:space="0" w:color="auto"/>
        <w:left w:val="none" w:sz="0" w:space="0" w:color="auto"/>
        <w:bottom w:val="none" w:sz="0" w:space="0" w:color="auto"/>
        <w:right w:val="none" w:sz="0" w:space="0" w:color="auto"/>
      </w:divBdr>
    </w:div>
    <w:div w:id="1699815870">
      <w:bodyDiv w:val="1"/>
      <w:marLeft w:val="0"/>
      <w:marRight w:val="0"/>
      <w:marTop w:val="0"/>
      <w:marBottom w:val="0"/>
      <w:divBdr>
        <w:top w:val="none" w:sz="0" w:space="0" w:color="auto"/>
        <w:left w:val="none" w:sz="0" w:space="0" w:color="auto"/>
        <w:bottom w:val="none" w:sz="0" w:space="0" w:color="auto"/>
        <w:right w:val="none" w:sz="0" w:space="0" w:color="auto"/>
      </w:divBdr>
    </w:div>
    <w:div w:id="1738478458">
      <w:bodyDiv w:val="1"/>
      <w:marLeft w:val="0"/>
      <w:marRight w:val="0"/>
      <w:marTop w:val="0"/>
      <w:marBottom w:val="0"/>
      <w:divBdr>
        <w:top w:val="none" w:sz="0" w:space="0" w:color="auto"/>
        <w:left w:val="none" w:sz="0" w:space="0" w:color="auto"/>
        <w:bottom w:val="none" w:sz="0" w:space="0" w:color="auto"/>
        <w:right w:val="none" w:sz="0" w:space="0" w:color="auto"/>
      </w:divBdr>
    </w:div>
    <w:div w:id="1766925117">
      <w:bodyDiv w:val="1"/>
      <w:marLeft w:val="0"/>
      <w:marRight w:val="0"/>
      <w:marTop w:val="0"/>
      <w:marBottom w:val="0"/>
      <w:divBdr>
        <w:top w:val="none" w:sz="0" w:space="0" w:color="auto"/>
        <w:left w:val="none" w:sz="0" w:space="0" w:color="auto"/>
        <w:bottom w:val="none" w:sz="0" w:space="0" w:color="auto"/>
        <w:right w:val="none" w:sz="0" w:space="0" w:color="auto"/>
      </w:divBdr>
    </w:div>
    <w:div w:id="1796949921">
      <w:bodyDiv w:val="1"/>
      <w:marLeft w:val="0"/>
      <w:marRight w:val="0"/>
      <w:marTop w:val="0"/>
      <w:marBottom w:val="0"/>
      <w:divBdr>
        <w:top w:val="none" w:sz="0" w:space="0" w:color="auto"/>
        <w:left w:val="none" w:sz="0" w:space="0" w:color="auto"/>
        <w:bottom w:val="none" w:sz="0" w:space="0" w:color="auto"/>
        <w:right w:val="none" w:sz="0" w:space="0" w:color="auto"/>
      </w:divBdr>
    </w:div>
    <w:div w:id="1857577456">
      <w:bodyDiv w:val="1"/>
      <w:marLeft w:val="0"/>
      <w:marRight w:val="0"/>
      <w:marTop w:val="0"/>
      <w:marBottom w:val="0"/>
      <w:divBdr>
        <w:top w:val="none" w:sz="0" w:space="0" w:color="auto"/>
        <w:left w:val="none" w:sz="0" w:space="0" w:color="auto"/>
        <w:bottom w:val="none" w:sz="0" w:space="0" w:color="auto"/>
        <w:right w:val="none" w:sz="0" w:space="0" w:color="auto"/>
      </w:divBdr>
    </w:div>
    <w:div w:id="1928732980">
      <w:bodyDiv w:val="1"/>
      <w:marLeft w:val="0"/>
      <w:marRight w:val="0"/>
      <w:marTop w:val="0"/>
      <w:marBottom w:val="0"/>
      <w:divBdr>
        <w:top w:val="none" w:sz="0" w:space="0" w:color="auto"/>
        <w:left w:val="none" w:sz="0" w:space="0" w:color="auto"/>
        <w:bottom w:val="none" w:sz="0" w:space="0" w:color="auto"/>
        <w:right w:val="none" w:sz="0" w:space="0" w:color="auto"/>
      </w:divBdr>
    </w:div>
    <w:div w:id="1939831952">
      <w:bodyDiv w:val="1"/>
      <w:marLeft w:val="0"/>
      <w:marRight w:val="0"/>
      <w:marTop w:val="0"/>
      <w:marBottom w:val="0"/>
      <w:divBdr>
        <w:top w:val="none" w:sz="0" w:space="0" w:color="auto"/>
        <w:left w:val="none" w:sz="0" w:space="0" w:color="auto"/>
        <w:bottom w:val="none" w:sz="0" w:space="0" w:color="auto"/>
        <w:right w:val="none" w:sz="0" w:space="0" w:color="auto"/>
      </w:divBdr>
    </w:div>
    <w:div w:id="1967079213">
      <w:bodyDiv w:val="1"/>
      <w:marLeft w:val="0"/>
      <w:marRight w:val="0"/>
      <w:marTop w:val="0"/>
      <w:marBottom w:val="0"/>
      <w:divBdr>
        <w:top w:val="none" w:sz="0" w:space="0" w:color="auto"/>
        <w:left w:val="none" w:sz="0" w:space="0" w:color="auto"/>
        <w:bottom w:val="none" w:sz="0" w:space="0" w:color="auto"/>
        <w:right w:val="none" w:sz="0" w:space="0" w:color="auto"/>
      </w:divBdr>
    </w:div>
    <w:div w:id="1994525977">
      <w:bodyDiv w:val="1"/>
      <w:marLeft w:val="0"/>
      <w:marRight w:val="0"/>
      <w:marTop w:val="0"/>
      <w:marBottom w:val="0"/>
      <w:divBdr>
        <w:top w:val="none" w:sz="0" w:space="0" w:color="auto"/>
        <w:left w:val="none" w:sz="0" w:space="0" w:color="auto"/>
        <w:bottom w:val="none" w:sz="0" w:space="0" w:color="auto"/>
        <w:right w:val="none" w:sz="0" w:space="0" w:color="auto"/>
      </w:divBdr>
    </w:div>
    <w:div w:id="2023042678">
      <w:bodyDiv w:val="1"/>
      <w:marLeft w:val="0"/>
      <w:marRight w:val="0"/>
      <w:marTop w:val="0"/>
      <w:marBottom w:val="0"/>
      <w:divBdr>
        <w:top w:val="none" w:sz="0" w:space="0" w:color="auto"/>
        <w:left w:val="none" w:sz="0" w:space="0" w:color="auto"/>
        <w:bottom w:val="none" w:sz="0" w:space="0" w:color="auto"/>
        <w:right w:val="none" w:sz="0" w:space="0" w:color="auto"/>
      </w:divBdr>
    </w:div>
    <w:div w:id="2051223161">
      <w:bodyDiv w:val="1"/>
      <w:marLeft w:val="0"/>
      <w:marRight w:val="0"/>
      <w:marTop w:val="0"/>
      <w:marBottom w:val="0"/>
      <w:divBdr>
        <w:top w:val="none" w:sz="0" w:space="0" w:color="auto"/>
        <w:left w:val="none" w:sz="0" w:space="0" w:color="auto"/>
        <w:bottom w:val="none" w:sz="0" w:space="0" w:color="auto"/>
        <w:right w:val="none" w:sz="0" w:space="0" w:color="auto"/>
      </w:divBdr>
    </w:div>
    <w:div w:id="2063140679">
      <w:bodyDiv w:val="1"/>
      <w:marLeft w:val="0"/>
      <w:marRight w:val="0"/>
      <w:marTop w:val="0"/>
      <w:marBottom w:val="0"/>
      <w:divBdr>
        <w:top w:val="none" w:sz="0" w:space="0" w:color="auto"/>
        <w:left w:val="none" w:sz="0" w:space="0" w:color="auto"/>
        <w:bottom w:val="none" w:sz="0" w:space="0" w:color="auto"/>
        <w:right w:val="none" w:sz="0" w:space="0" w:color="auto"/>
      </w:divBdr>
    </w:div>
    <w:div w:id="2063751895">
      <w:bodyDiv w:val="1"/>
      <w:marLeft w:val="0"/>
      <w:marRight w:val="0"/>
      <w:marTop w:val="0"/>
      <w:marBottom w:val="0"/>
      <w:divBdr>
        <w:top w:val="none" w:sz="0" w:space="0" w:color="auto"/>
        <w:left w:val="none" w:sz="0" w:space="0" w:color="auto"/>
        <w:bottom w:val="none" w:sz="0" w:space="0" w:color="auto"/>
        <w:right w:val="none" w:sz="0" w:space="0" w:color="auto"/>
      </w:divBdr>
    </w:div>
    <w:div w:id="2068069681">
      <w:bodyDiv w:val="1"/>
      <w:marLeft w:val="0"/>
      <w:marRight w:val="0"/>
      <w:marTop w:val="0"/>
      <w:marBottom w:val="0"/>
      <w:divBdr>
        <w:top w:val="none" w:sz="0" w:space="0" w:color="auto"/>
        <w:left w:val="none" w:sz="0" w:space="0" w:color="auto"/>
        <w:bottom w:val="none" w:sz="0" w:space="0" w:color="auto"/>
        <w:right w:val="none" w:sz="0" w:space="0" w:color="auto"/>
      </w:divBdr>
    </w:div>
    <w:div w:id="2101288250">
      <w:bodyDiv w:val="1"/>
      <w:marLeft w:val="0"/>
      <w:marRight w:val="0"/>
      <w:marTop w:val="0"/>
      <w:marBottom w:val="0"/>
      <w:divBdr>
        <w:top w:val="none" w:sz="0" w:space="0" w:color="auto"/>
        <w:left w:val="none" w:sz="0" w:space="0" w:color="auto"/>
        <w:bottom w:val="none" w:sz="0" w:space="0" w:color="auto"/>
        <w:right w:val="none" w:sz="0" w:space="0" w:color="auto"/>
      </w:divBdr>
    </w:div>
    <w:div w:id="2121341305">
      <w:bodyDiv w:val="1"/>
      <w:marLeft w:val="0"/>
      <w:marRight w:val="0"/>
      <w:marTop w:val="0"/>
      <w:marBottom w:val="0"/>
      <w:divBdr>
        <w:top w:val="none" w:sz="0" w:space="0" w:color="auto"/>
        <w:left w:val="none" w:sz="0" w:space="0" w:color="auto"/>
        <w:bottom w:val="none" w:sz="0" w:space="0" w:color="auto"/>
        <w:right w:val="none" w:sz="0" w:space="0" w:color="auto"/>
      </w:divBdr>
    </w:div>
    <w:div w:id="214211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balajircs@outl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alajircs@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balajircs83"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inkedin.com/in/balaji-rajandran/" TargetMode="Externa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644AC-592D-4317-B27A-1A65CC4D6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1093</TotalTime>
  <Pages>5</Pages>
  <Words>3419</Words>
  <Characters>19489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hloom.com</dc:creator>
  <cp:keywords/>
  <dc:description/>
  <cp:lastModifiedBy>Balaji R</cp:lastModifiedBy>
  <cp:revision>30</cp:revision>
  <cp:lastPrinted>2025-08-07T15:42:00Z</cp:lastPrinted>
  <dcterms:created xsi:type="dcterms:W3CDTF">2024-01-03T16:45:00Z</dcterms:created>
  <dcterms:modified xsi:type="dcterms:W3CDTF">2025-08-07T16:01:00Z</dcterms:modified>
</cp:coreProperties>
</file>