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543" w:rsidRDefault="00A11F8C">
      <w:pPr>
        <w:jc w:val="center"/>
        <w:rPr>
          <w:sz w:val="52"/>
          <w:szCs w:val="52"/>
        </w:rPr>
      </w:pPr>
      <w:r>
        <w:rPr>
          <w:b/>
          <w:sz w:val="52"/>
          <w:szCs w:val="52"/>
          <w:u w:val="single"/>
        </w:rPr>
        <w:t>Connector Configuration</w:t>
      </w:r>
    </w:p>
    <w:p w:rsidR="00C21543" w:rsidRDefault="00A11F8C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Prerequisite:</w:t>
      </w:r>
      <w:r>
        <w:rPr>
          <w:sz w:val="28"/>
          <w:szCs w:val="28"/>
        </w:rPr>
        <w:t xml:space="preserve"> </w:t>
      </w:r>
      <w:r w:rsidRPr="00EE15F4">
        <w:rPr>
          <w:sz w:val="28"/>
          <w:szCs w:val="28"/>
          <w:highlight w:val="yellow"/>
        </w:rPr>
        <w:t xml:space="preserve">Need a user ID for RFC connection in </w:t>
      </w:r>
      <w:r w:rsidR="006A0FE3">
        <w:rPr>
          <w:b/>
          <w:bCs/>
          <w:sz w:val="28"/>
          <w:szCs w:val="28"/>
          <w:highlight w:val="yellow"/>
        </w:rPr>
        <w:t>PLUG-</w:t>
      </w:r>
      <w:r w:rsidRPr="006A0FE3">
        <w:rPr>
          <w:b/>
          <w:bCs/>
          <w:sz w:val="28"/>
          <w:szCs w:val="28"/>
          <w:highlight w:val="yellow"/>
        </w:rPr>
        <w:t>IN system</w:t>
      </w:r>
      <w:r w:rsidRPr="00EE15F4">
        <w:rPr>
          <w:sz w:val="28"/>
          <w:szCs w:val="28"/>
          <w:highlight w:val="yellow"/>
        </w:rPr>
        <w:t xml:space="preserve"> (</w:t>
      </w:r>
      <w:r w:rsidR="002569D7">
        <w:rPr>
          <w:sz w:val="28"/>
          <w:szCs w:val="28"/>
          <w:highlight w:val="yellow"/>
        </w:rPr>
        <w:t>S4HANA/</w:t>
      </w:r>
      <w:r w:rsidRPr="00EE15F4">
        <w:rPr>
          <w:sz w:val="28"/>
          <w:szCs w:val="28"/>
          <w:highlight w:val="yellow"/>
        </w:rPr>
        <w:t>ECC).</w:t>
      </w:r>
      <w:r>
        <w:rPr>
          <w:sz w:val="28"/>
          <w:szCs w:val="28"/>
        </w:rPr>
        <w:t xml:space="preserve"> User ID should be SYSTEM or COMMUNICATION type and should be assigned with necessary (RFC) authorizations. Auth Objects starting with S_RFC* would give access to RFC related authorizations.</w:t>
      </w:r>
    </w:p>
    <w:p w:rsidR="00C21543" w:rsidRDefault="00A11F8C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highlight w:val="yellow"/>
        </w:rPr>
        <w:t>Path for 1st 3 steps of Connector Configuration:</w:t>
      </w:r>
      <w:r>
        <w:rPr>
          <w:b/>
          <w:sz w:val="28"/>
          <w:szCs w:val="28"/>
        </w:rPr>
        <w:t xml:space="preserve"> </w:t>
      </w:r>
    </w:p>
    <w:p w:rsidR="00C21543" w:rsidRDefault="00A11F8C">
      <w:pPr>
        <w:jc w:val="both"/>
        <w:rPr>
          <w:sz w:val="28"/>
          <w:szCs w:val="28"/>
        </w:rPr>
      </w:pPr>
      <w:r>
        <w:rPr>
          <w:sz w:val="28"/>
          <w:szCs w:val="28"/>
        </w:rPr>
        <w:t>SPRO ---- &gt; GRC ----- &gt; Common Component Settings ----- &gt; Integration Framework</w:t>
      </w:r>
    </w:p>
    <w:p w:rsidR="00C21543" w:rsidRDefault="00A11F8C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Create Connector (SM59)</w:t>
      </w:r>
    </w:p>
    <w:p w:rsidR="00C21543" w:rsidRDefault="00A11F8C" w:rsidP="00533524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Set up of RFC between </w:t>
      </w:r>
      <w:r>
        <w:rPr>
          <w:b/>
          <w:sz w:val="28"/>
          <w:szCs w:val="28"/>
        </w:rPr>
        <w:t>Plug in system</w:t>
      </w:r>
      <w:r>
        <w:rPr>
          <w:sz w:val="28"/>
          <w:szCs w:val="28"/>
        </w:rPr>
        <w:t xml:space="preserve"> and </w:t>
      </w:r>
      <w:r>
        <w:rPr>
          <w:b/>
          <w:sz w:val="28"/>
          <w:szCs w:val="28"/>
        </w:rPr>
        <w:t>GRC</w:t>
      </w:r>
      <w:r>
        <w:rPr>
          <w:sz w:val="28"/>
          <w:szCs w:val="28"/>
        </w:rPr>
        <w:t xml:space="preserve"> systems</w:t>
      </w:r>
    </w:p>
    <w:p w:rsidR="00C21543" w:rsidRDefault="00A11F8C" w:rsidP="00533524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GRC system – </w:t>
      </w:r>
      <w:r w:rsidR="00A13C09">
        <w:rPr>
          <w:sz w:val="28"/>
          <w:szCs w:val="28"/>
        </w:rPr>
        <w:t>FR1 800</w:t>
      </w:r>
    </w:p>
    <w:p w:rsidR="00C21543" w:rsidRDefault="00CD4123" w:rsidP="00533524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ECC (Plug in system) – </w:t>
      </w:r>
      <w:r w:rsidR="00A13C09">
        <w:rPr>
          <w:sz w:val="28"/>
          <w:szCs w:val="28"/>
        </w:rPr>
        <w:t>FE1 800</w:t>
      </w:r>
    </w:p>
    <w:p w:rsidR="00C21543" w:rsidRPr="003E441E" w:rsidRDefault="00A11F8C" w:rsidP="00533524">
      <w:pPr>
        <w:spacing w:line="240" w:lineRule="auto"/>
        <w:jc w:val="both"/>
        <w:rPr>
          <w:b/>
          <w:bCs/>
          <w:sz w:val="28"/>
          <w:szCs w:val="28"/>
          <w:lang w:val="en-SG"/>
        </w:rPr>
      </w:pPr>
      <w:r w:rsidRPr="003E441E">
        <w:rPr>
          <w:b/>
          <w:bCs/>
          <w:sz w:val="28"/>
          <w:szCs w:val="28"/>
          <w:lang w:val="en-SG"/>
        </w:rPr>
        <w:t xml:space="preserve">RFC Connection: </w:t>
      </w:r>
      <w:r w:rsidR="00D81781" w:rsidRPr="003E441E">
        <w:rPr>
          <w:b/>
          <w:bCs/>
          <w:sz w:val="28"/>
          <w:szCs w:val="28"/>
          <w:lang w:val="en-SG"/>
        </w:rPr>
        <w:tab/>
      </w:r>
    </w:p>
    <w:p w:rsidR="00C21543" w:rsidRDefault="00055BE9" w:rsidP="00533524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en-SG"/>
        </w:rPr>
        <w:t>FR1 800</w:t>
      </w:r>
      <w:r w:rsidR="00AC66F5">
        <w:rPr>
          <w:sz w:val="28"/>
          <w:szCs w:val="28"/>
          <w:lang w:val="en-SG"/>
        </w:rPr>
        <w:t xml:space="preserve"> </w:t>
      </w:r>
      <w:r w:rsidR="005B322D">
        <w:rPr>
          <w:sz w:val="28"/>
          <w:szCs w:val="28"/>
          <w:lang w:val="en-SG"/>
        </w:rPr>
        <w:t xml:space="preserve">(GRC) -------- &gt; </w:t>
      </w:r>
      <w:r w:rsidR="00A13C09">
        <w:rPr>
          <w:sz w:val="28"/>
          <w:szCs w:val="28"/>
        </w:rPr>
        <w:t>FE1</w:t>
      </w:r>
      <w:r w:rsidR="00727B40">
        <w:rPr>
          <w:sz w:val="28"/>
          <w:szCs w:val="28"/>
        </w:rPr>
        <w:t xml:space="preserve"> </w:t>
      </w:r>
      <w:r w:rsidR="00CD4123">
        <w:rPr>
          <w:sz w:val="28"/>
          <w:szCs w:val="28"/>
        </w:rPr>
        <w:t>800</w:t>
      </w:r>
      <w:r w:rsidR="00AC66F5">
        <w:rPr>
          <w:sz w:val="28"/>
          <w:szCs w:val="28"/>
          <w:lang w:val="en-SG"/>
        </w:rPr>
        <w:t xml:space="preserve"> </w:t>
      </w:r>
      <w:r w:rsidR="005B322D">
        <w:rPr>
          <w:sz w:val="28"/>
          <w:szCs w:val="28"/>
          <w:lang w:val="en-SG"/>
        </w:rPr>
        <w:t xml:space="preserve">(ECC) = </w:t>
      </w:r>
      <w:r w:rsidR="006A0FE3">
        <w:rPr>
          <w:b/>
          <w:sz w:val="28"/>
          <w:szCs w:val="28"/>
          <w:lang w:val="en-SG"/>
        </w:rPr>
        <w:t>FE1</w:t>
      </w:r>
      <w:r w:rsidR="006A0FE3" w:rsidRPr="004B451B">
        <w:rPr>
          <w:b/>
          <w:sz w:val="28"/>
          <w:szCs w:val="28"/>
          <w:lang w:val="en-SG"/>
        </w:rPr>
        <w:t>CLNT</w:t>
      </w:r>
      <w:r w:rsidR="006A0FE3">
        <w:rPr>
          <w:b/>
          <w:sz w:val="28"/>
          <w:szCs w:val="28"/>
          <w:lang w:val="en-SG"/>
        </w:rPr>
        <w:t>800</w:t>
      </w:r>
      <w:r w:rsidR="006A0FE3">
        <w:rPr>
          <w:sz w:val="28"/>
          <w:szCs w:val="28"/>
          <w:lang w:val="en-SG"/>
        </w:rPr>
        <w:t xml:space="preserve"> (</w:t>
      </w:r>
      <w:r w:rsidR="00DC13DD">
        <w:rPr>
          <w:b/>
          <w:bCs/>
          <w:sz w:val="28"/>
          <w:szCs w:val="28"/>
          <w:lang w:val="en-SG"/>
        </w:rPr>
        <w:t>BHP</w:t>
      </w:r>
      <w:r w:rsidR="00037FD4" w:rsidRPr="00037FD4">
        <w:rPr>
          <w:b/>
          <w:bCs/>
          <w:sz w:val="28"/>
          <w:szCs w:val="28"/>
          <w:lang w:val="en-SG"/>
        </w:rPr>
        <w:t>CLNT800</w:t>
      </w:r>
      <w:r w:rsidR="00037FD4">
        <w:rPr>
          <w:sz w:val="28"/>
          <w:szCs w:val="28"/>
          <w:lang w:val="en-SG"/>
        </w:rPr>
        <w:t>)</w:t>
      </w:r>
      <w:r w:rsidR="00A11F8C">
        <w:rPr>
          <w:sz w:val="28"/>
          <w:szCs w:val="28"/>
          <w:lang w:val="en-SG"/>
        </w:rPr>
        <w:t xml:space="preserve">                       Ex</w:t>
      </w:r>
      <w:proofErr w:type="gramStart"/>
      <w:r w:rsidR="00A11F8C">
        <w:rPr>
          <w:sz w:val="28"/>
          <w:szCs w:val="28"/>
          <w:lang w:val="en-SG"/>
        </w:rPr>
        <w:t>,,</w:t>
      </w:r>
      <w:proofErr w:type="gramEnd"/>
      <w:r w:rsidR="00A11F8C">
        <w:rPr>
          <w:sz w:val="28"/>
          <w:szCs w:val="28"/>
          <w:lang w:val="en-SG"/>
        </w:rPr>
        <w:t xml:space="preserve">    </w:t>
      </w:r>
      <w:r w:rsidR="00A11F8C">
        <w:rPr>
          <w:noProof/>
          <w:sz w:val="28"/>
          <w:szCs w:val="28"/>
          <w:lang w:bidi="te-IN"/>
        </w:rPr>
        <w:drawing>
          <wp:inline distT="0" distB="0" distL="0" distR="0">
            <wp:extent cx="2057400" cy="12200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9793" cy="1221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1F8C">
        <w:rPr>
          <w:sz w:val="28"/>
          <w:szCs w:val="28"/>
        </w:rPr>
        <w:t xml:space="preserve">     </w:t>
      </w:r>
      <w:r w:rsidR="00A11F8C">
        <w:rPr>
          <w:noProof/>
          <w:sz w:val="28"/>
          <w:szCs w:val="28"/>
          <w:lang w:bidi="te-IN"/>
        </w:rPr>
        <w:drawing>
          <wp:inline distT="0" distB="0" distL="0" distR="0">
            <wp:extent cx="2616200" cy="2203450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6219" cy="2203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3D2" w:rsidRDefault="00DA7D6C">
      <w:pPr>
        <w:jc w:val="both"/>
        <w:rPr>
          <w:b/>
          <w:sz w:val="28"/>
          <w:szCs w:val="28"/>
          <w:lang w:val="en-SG"/>
        </w:rPr>
      </w:pPr>
      <w:r>
        <w:rPr>
          <w:sz w:val="28"/>
          <w:szCs w:val="28"/>
        </w:rPr>
        <w:t xml:space="preserve">GRC </w:t>
      </w:r>
      <w:r w:rsidR="00C76310">
        <w:rPr>
          <w:sz w:val="28"/>
          <w:szCs w:val="28"/>
        </w:rPr>
        <w:t>200</w:t>
      </w:r>
      <w:r w:rsidR="00BC04ED">
        <w:rPr>
          <w:sz w:val="28"/>
          <w:szCs w:val="28"/>
        </w:rPr>
        <w:t xml:space="preserve"> </w:t>
      </w:r>
      <w:r w:rsidR="008B6241">
        <w:rPr>
          <w:sz w:val="28"/>
          <w:szCs w:val="28"/>
        </w:rPr>
        <w:t>----------</w:t>
      </w:r>
      <w:r w:rsidR="00C76310">
        <w:rPr>
          <w:sz w:val="28"/>
          <w:szCs w:val="28"/>
        </w:rPr>
        <w:t>VAS</w:t>
      </w:r>
      <w:r w:rsidR="00CC5B75">
        <w:rPr>
          <w:sz w:val="28"/>
          <w:szCs w:val="28"/>
        </w:rPr>
        <w:t xml:space="preserve"> </w:t>
      </w:r>
      <w:r w:rsidR="00C76310">
        <w:rPr>
          <w:sz w:val="28"/>
          <w:szCs w:val="28"/>
        </w:rPr>
        <w:t>800</w:t>
      </w:r>
      <w:r w:rsidR="003933D2">
        <w:rPr>
          <w:sz w:val="28"/>
          <w:szCs w:val="28"/>
        </w:rPr>
        <w:t xml:space="preserve">: </w:t>
      </w:r>
      <w:r w:rsidR="00C76310">
        <w:rPr>
          <w:b/>
          <w:sz w:val="28"/>
          <w:szCs w:val="28"/>
        </w:rPr>
        <w:t>GSCLNT800</w:t>
      </w:r>
    </w:p>
    <w:p w:rsidR="00C21543" w:rsidRDefault="00A11F8C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  <w:lang w:val="en-SG"/>
        </w:rPr>
        <w:t>Note</w:t>
      </w:r>
      <w:r>
        <w:rPr>
          <w:sz w:val="28"/>
          <w:szCs w:val="28"/>
          <w:lang w:val="en-SG"/>
        </w:rPr>
        <w:t xml:space="preserve">: </w:t>
      </w:r>
      <w:r>
        <w:rPr>
          <w:sz w:val="28"/>
          <w:szCs w:val="28"/>
        </w:rPr>
        <w:t xml:space="preserve">Ensure that </w:t>
      </w:r>
      <w:r>
        <w:rPr>
          <w:b/>
          <w:sz w:val="28"/>
          <w:szCs w:val="28"/>
        </w:rPr>
        <w:t>RFC Connection name</w:t>
      </w:r>
      <w:r>
        <w:rPr>
          <w:sz w:val="28"/>
          <w:szCs w:val="28"/>
        </w:rPr>
        <w:t xml:space="preserve"> is defined in </w:t>
      </w:r>
      <w:r>
        <w:rPr>
          <w:b/>
          <w:sz w:val="28"/>
          <w:szCs w:val="28"/>
        </w:rPr>
        <w:t>CAPITAL</w:t>
      </w:r>
      <w:r>
        <w:rPr>
          <w:sz w:val="28"/>
          <w:szCs w:val="28"/>
        </w:rPr>
        <w:t xml:space="preserve"> Letters. </w:t>
      </w:r>
    </w:p>
    <w:p w:rsidR="004A0539" w:rsidRDefault="004A0539">
      <w:pPr>
        <w:pStyle w:val="ListParagraph"/>
        <w:jc w:val="both"/>
        <w:rPr>
          <w:b/>
          <w:sz w:val="28"/>
          <w:szCs w:val="28"/>
        </w:rPr>
      </w:pPr>
      <w:bookmarkStart w:id="0" w:name="_GoBack"/>
      <w:bookmarkEnd w:id="0"/>
    </w:p>
    <w:p w:rsidR="004A0539" w:rsidRDefault="00084BF5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Why ECC</w:t>
      </w:r>
      <w:r w:rsidR="0074381B">
        <w:rPr>
          <w:b/>
          <w:sz w:val="28"/>
          <w:szCs w:val="28"/>
        </w:rPr>
        <w:t>/S4HANA</w:t>
      </w:r>
      <w:r>
        <w:rPr>
          <w:b/>
          <w:sz w:val="28"/>
          <w:szCs w:val="28"/>
        </w:rPr>
        <w:t xml:space="preserve"> is connected to GRC?</w:t>
      </w:r>
    </w:p>
    <w:p w:rsidR="00C21543" w:rsidRDefault="00A11F8C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ECC - ED1, EQ1, EP1</w:t>
      </w:r>
    </w:p>
    <w:p w:rsidR="00C21543" w:rsidRDefault="00A11F8C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BW - BD1, BQ1, BP1</w:t>
      </w:r>
    </w:p>
    <w:p w:rsidR="00C21543" w:rsidRDefault="00A11F8C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GRC - GD1, GQ1, GP1</w:t>
      </w:r>
    </w:p>
    <w:p w:rsidR="00C21543" w:rsidRDefault="00C21543">
      <w:pPr>
        <w:pStyle w:val="ListParagraph"/>
        <w:jc w:val="both"/>
        <w:rPr>
          <w:b/>
          <w:sz w:val="28"/>
          <w:szCs w:val="28"/>
        </w:rPr>
      </w:pPr>
    </w:p>
    <w:p w:rsidR="00C21543" w:rsidRDefault="00A11F8C">
      <w:pPr>
        <w:pStyle w:val="ListParagraph"/>
        <w:jc w:val="both"/>
        <w:rPr>
          <w:b/>
          <w:sz w:val="28"/>
          <w:szCs w:val="28"/>
          <w:u w:val="single"/>
          <w:lang w:val="en-SG"/>
        </w:rPr>
      </w:pPr>
      <w:r>
        <w:rPr>
          <w:b/>
          <w:sz w:val="28"/>
          <w:szCs w:val="28"/>
          <w:u w:val="single"/>
          <w:lang w:val="en-SG"/>
        </w:rPr>
        <w:t>Cannot be transported:</w:t>
      </w:r>
    </w:p>
    <w:p w:rsidR="00C21543" w:rsidRDefault="00A11F8C">
      <w:pPr>
        <w:pStyle w:val="ListParagraph"/>
        <w:jc w:val="both"/>
        <w:rPr>
          <w:b/>
          <w:sz w:val="28"/>
          <w:szCs w:val="28"/>
          <w:lang w:val="en-SG"/>
        </w:rPr>
      </w:pPr>
      <w:r>
        <w:rPr>
          <w:b/>
          <w:sz w:val="28"/>
          <w:szCs w:val="28"/>
          <w:lang w:val="en-SG"/>
        </w:rPr>
        <w:t>GD1 100---- &gt; ED1 100   Connector: ED1CLNT100</w:t>
      </w:r>
    </w:p>
    <w:p w:rsidR="00C21543" w:rsidRDefault="004A0539">
      <w:pPr>
        <w:pStyle w:val="ListParagraph"/>
        <w:jc w:val="both"/>
        <w:rPr>
          <w:b/>
          <w:sz w:val="28"/>
          <w:szCs w:val="28"/>
          <w:lang w:val="en-SG"/>
        </w:rPr>
      </w:pPr>
      <w:r>
        <w:rPr>
          <w:b/>
          <w:sz w:val="28"/>
          <w:szCs w:val="28"/>
          <w:lang w:val="en-SG"/>
        </w:rPr>
        <w:t>GQ</w:t>
      </w:r>
      <w:r w:rsidR="00A11F8C">
        <w:rPr>
          <w:b/>
          <w:sz w:val="28"/>
          <w:szCs w:val="28"/>
          <w:lang w:val="en-SG"/>
        </w:rPr>
        <w:t>1 100 ------&gt; EQ1 200 Connector: EQ1CLNT200</w:t>
      </w:r>
    </w:p>
    <w:p w:rsidR="00C21543" w:rsidRDefault="004A0539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GP</w:t>
      </w:r>
      <w:r w:rsidR="00A11F8C">
        <w:rPr>
          <w:b/>
          <w:sz w:val="28"/>
          <w:szCs w:val="28"/>
        </w:rPr>
        <w:t xml:space="preserve">1 </w:t>
      </w:r>
      <w:r w:rsidR="00A11F8C">
        <w:rPr>
          <w:b/>
          <w:sz w:val="28"/>
          <w:szCs w:val="28"/>
          <w:lang w:val="en-SG"/>
        </w:rPr>
        <w:t xml:space="preserve">100 </w:t>
      </w:r>
      <w:r w:rsidR="00A11F8C">
        <w:rPr>
          <w:b/>
          <w:sz w:val="28"/>
          <w:szCs w:val="28"/>
        </w:rPr>
        <w:t>---- &gt; EP1 100</w:t>
      </w:r>
      <w:r w:rsidR="00A11F8C">
        <w:rPr>
          <w:b/>
          <w:sz w:val="28"/>
          <w:szCs w:val="28"/>
          <w:lang w:val="en-SG"/>
        </w:rPr>
        <w:t xml:space="preserve">   </w:t>
      </w:r>
      <w:r w:rsidR="00EE15F4">
        <w:rPr>
          <w:b/>
          <w:sz w:val="28"/>
          <w:szCs w:val="28"/>
          <w:lang w:val="en-SG"/>
        </w:rPr>
        <w:t>Connector: EP1CLNT100</w:t>
      </w:r>
    </w:p>
    <w:p w:rsidR="00C21543" w:rsidRDefault="00C21543">
      <w:pPr>
        <w:pStyle w:val="ListParagraph"/>
        <w:jc w:val="both"/>
        <w:rPr>
          <w:b/>
          <w:sz w:val="28"/>
          <w:szCs w:val="28"/>
          <w:lang w:val="en-SG"/>
        </w:rPr>
      </w:pPr>
    </w:p>
    <w:p w:rsidR="00C21543" w:rsidRDefault="00A11F8C">
      <w:pPr>
        <w:pStyle w:val="ListParagraph"/>
        <w:jc w:val="both"/>
        <w:rPr>
          <w:b/>
          <w:sz w:val="28"/>
          <w:szCs w:val="28"/>
          <w:lang w:val="en-SG"/>
        </w:rPr>
      </w:pPr>
      <w:r>
        <w:rPr>
          <w:b/>
          <w:sz w:val="28"/>
          <w:szCs w:val="28"/>
          <w:u w:val="single"/>
          <w:lang w:val="en-SG"/>
        </w:rPr>
        <w:t>Transportable data:</w:t>
      </w:r>
    </w:p>
    <w:p w:rsidR="00C21543" w:rsidRDefault="00A11F8C">
      <w:pPr>
        <w:pStyle w:val="ListParagraph"/>
        <w:jc w:val="both"/>
        <w:rPr>
          <w:b/>
          <w:sz w:val="28"/>
          <w:szCs w:val="28"/>
          <w:lang w:val="en-SG"/>
        </w:rPr>
      </w:pPr>
      <w:r>
        <w:rPr>
          <w:b/>
          <w:sz w:val="28"/>
          <w:szCs w:val="28"/>
          <w:lang w:val="en-SG"/>
        </w:rPr>
        <w:t xml:space="preserve">GD1 100---- &gt; </w:t>
      </w:r>
      <w:proofErr w:type="gramStart"/>
      <w:r>
        <w:rPr>
          <w:b/>
          <w:sz w:val="28"/>
          <w:szCs w:val="28"/>
          <w:lang w:val="en-SG"/>
        </w:rPr>
        <w:t>ED1 100   Connector</w:t>
      </w:r>
      <w:proofErr w:type="gramEnd"/>
      <w:r>
        <w:rPr>
          <w:b/>
          <w:sz w:val="28"/>
          <w:szCs w:val="28"/>
          <w:lang w:val="en-SG"/>
        </w:rPr>
        <w:t>: ECC</w:t>
      </w:r>
      <w:r w:rsidR="00F829B0">
        <w:rPr>
          <w:b/>
          <w:sz w:val="28"/>
          <w:szCs w:val="28"/>
          <w:lang w:val="en-SG"/>
        </w:rPr>
        <w:t>100</w:t>
      </w:r>
    </w:p>
    <w:p w:rsidR="00C21543" w:rsidRDefault="005558F4">
      <w:pPr>
        <w:pStyle w:val="ListParagraph"/>
        <w:jc w:val="both"/>
        <w:rPr>
          <w:b/>
          <w:sz w:val="28"/>
          <w:szCs w:val="28"/>
          <w:lang w:val="en-SG"/>
        </w:rPr>
      </w:pPr>
      <w:r>
        <w:rPr>
          <w:b/>
          <w:sz w:val="28"/>
          <w:szCs w:val="28"/>
          <w:lang w:val="en-SG"/>
        </w:rPr>
        <w:t xml:space="preserve">GQ1 100 </w:t>
      </w:r>
      <w:proofErr w:type="gramStart"/>
      <w:r>
        <w:rPr>
          <w:b/>
          <w:sz w:val="28"/>
          <w:szCs w:val="28"/>
          <w:lang w:val="en-SG"/>
        </w:rPr>
        <w:t>----</w:t>
      </w:r>
      <w:r w:rsidR="00A11F8C">
        <w:rPr>
          <w:b/>
          <w:sz w:val="28"/>
          <w:szCs w:val="28"/>
          <w:lang w:val="en-SG"/>
        </w:rPr>
        <w:t xml:space="preserve">-&gt; EQ1 </w:t>
      </w:r>
      <w:r w:rsidR="00F829B0">
        <w:rPr>
          <w:b/>
          <w:sz w:val="28"/>
          <w:szCs w:val="28"/>
          <w:lang w:val="en-SG"/>
        </w:rPr>
        <w:t>100</w:t>
      </w:r>
      <w:r w:rsidR="00A11F8C">
        <w:rPr>
          <w:b/>
          <w:sz w:val="28"/>
          <w:szCs w:val="28"/>
          <w:lang w:val="en-SG"/>
        </w:rPr>
        <w:t xml:space="preserve"> Connector</w:t>
      </w:r>
      <w:proofErr w:type="gramEnd"/>
      <w:r w:rsidR="00A11F8C">
        <w:rPr>
          <w:b/>
          <w:sz w:val="28"/>
          <w:szCs w:val="28"/>
          <w:lang w:val="en-SG"/>
        </w:rPr>
        <w:t>: ECC</w:t>
      </w:r>
      <w:r w:rsidR="00F829B0">
        <w:rPr>
          <w:b/>
          <w:sz w:val="28"/>
          <w:szCs w:val="28"/>
          <w:lang w:val="en-SG"/>
        </w:rPr>
        <w:t>100</w:t>
      </w:r>
    </w:p>
    <w:p w:rsidR="00C21543" w:rsidRDefault="00A11F8C">
      <w:pPr>
        <w:pStyle w:val="ListParagraph"/>
        <w:jc w:val="both"/>
        <w:rPr>
          <w:b/>
          <w:sz w:val="28"/>
          <w:szCs w:val="28"/>
          <w:lang w:val="en-SG"/>
        </w:rPr>
      </w:pPr>
      <w:r>
        <w:rPr>
          <w:b/>
          <w:sz w:val="28"/>
          <w:szCs w:val="28"/>
        </w:rPr>
        <w:t xml:space="preserve">GP1 </w:t>
      </w:r>
      <w:r>
        <w:rPr>
          <w:b/>
          <w:sz w:val="28"/>
          <w:szCs w:val="28"/>
          <w:lang w:val="en-SG"/>
        </w:rPr>
        <w:t xml:space="preserve">100 </w:t>
      </w:r>
      <w:r>
        <w:rPr>
          <w:b/>
          <w:sz w:val="28"/>
          <w:szCs w:val="28"/>
        </w:rPr>
        <w:t>---- &gt; EP1 100</w:t>
      </w:r>
      <w:r>
        <w:rPr>
          <w:b/>
          <w:sz w:val="28"/>
          <w:szCs w:val="28"/>
          <w:lang w:val="en-SG"/>
        </w:rPr>
        <w:t xml:space="preserve">   </w:t>
      </w:r>
      <w:r w:rsidR="007254F1">
        <w:rPr>
          <w:b/>
          <w:sz w:val="28"/>
          <w:szCs w:val="28"/>
          <w:lang w:val="en-SG"/>
        </w:rPr>
        <w:t>Connector: ECC</w:t>
      </w:r>
      <w:r w:rsidR="00F829B0">
        <w:rPr>
          <w:b/>
          <w:sz w:val="28"/>
          <w:szCs w:val="28"/>
          <w:lang w:val="en-SG"/>
        </w:rPr>
        <w:t>100</w:t>
      </w:r>
    </w:p>
    <w:p w:rsidR="00C21543" w:rsidRDefault="00C21543">
      <w:pPr>
        <w:pStyle w:val="ListParagraph"/>
        <w:jc w:val="both"/>
        <w:rPr>
          <w:b/>
          <w:sz w:val="28"/>
          <w:szCs w:val="28"/>
        </w:rPr>
      </w:pPr>
    </w:p>
    <w:p w:rsidR="00C21543" w:rsidRDefault="00A11F8C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Maintain Connectors and Connection Types</w:t>
      </w:r>
    </w:p>
    <w:p w:rsidR="00C21543" w:rsidRDefault="00A11F8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b/>
          <w:sz w:val="28"/>
          <w:szCs w:val="28"/>
        </w:rPr>
        <w:t>Define Connectors</w:t>
      </w:r>
      <w:r>
        <w:rPr>
          <w:sz w:val="28"/>
          <w:szCs w:val="28"/>
        </w:rPr>
        <w:t>: Source Connector &amp; Logical Port should be same as Target connector</w:t>
      </w:r>
    </w:p>
    <w:p w:rsidR="00C21543" w:rsidRDefault="00A11F8C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4152900" cy="2628900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543" w:rsidRDefault="00A11F8C">
      <w:pPr>
        <w:pStyle w:val="ListParagraph"/>
        <w:numPr>
          <w:ilvl w:val="0"/>
          <w:numId w:val="3"/>
        </w:numPr>
        <w:ind w:left="1080"/>
        <w:jc w:val="both"/>
        <w:rPr>
          <w:sz w:val="28"/>
          <w:szCs w:val="28"/>
        </w:rPr>
      </w:pPr>
      <w:r>
        <w:rPr>
          <w:b/>
          <w:sz w:val="28"/>
          <w:szCs w:val="28"/>
        </w:rPr>
        <w:t>A.1) Define Subsequent Connector</w:t>
      </w:r>
      <w:r>
        <w:rPr>
          <w:sz w:val="28"/>
          <w:szCs w:val="28"/>
        </w:rPr>
        <w:t xml:space="preserve"> – This is required for </w:t>
      </w:r>
      <w:r>
        <w:rPr>
          <w:b/>
          <w:sz w:val="28"/>
          <w:szCs w:val="28"/>
        </w:rPr>
        <w:t>JAVA</w:t>
      </w:r>
      <w:r>
        <w:rPr>
          <w:sz w:val="28"/>
          <w:szCs w:val="28"/>
        </w:rPr>
        <w:t xml:space="preserve"> systems only. Not required for ABAP system. Subsequent Connector is created by BASIS Team.</w:t>
      </w:r>
    </w:p>
    <w:p w:rsidR="00C21543" w:rsidRDefault="00C21543">
      <w:pPr>
        <w:pStyle w:val="ListParagraph"/>
        <w:ind w:left="0"/>
        <w:jc w:val="both"/>
        <w:rPr>
          <w:sz w:val="28"/>
          <w:szCs w:val="28"/>
        </w:rPr>
      </w:pPr>
    </w:p>
    <w:p w:rsidR="00C21543" w:rsidRDefault="00C21543">
      <w:pPr>
        <w:pStyle w:val="ListParagraph"/>
        <w:ind w:left="1080"/>
        <w:jc w:val="both"/>
        <w:rPr>
          <w:sz w:val="28"/>
          <w:szCs w:val="28"/>
        </w:rPr>
      </w:pPr>
    </w:p>
    <w:p w:rsidR="00C21543" w:rsidRDefault="00A11F8C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b/>
          <w:sz w:val="28"/>
          <w:szCs w:val="28"/>
        </w:rPr>
        <w:t>Define Connector Groups</w:t>
      </w:r>
      <w:r>
        <w:rPr>
          <w:sz w:val="28"/>
          <w:szCs w:val="28"/>
        </w:rPr>
        <w:t xml:space="preserve"> – Create a Group </w:t>
      </w:r>
    </w:p>
    <w:p w:rsidR="00C21543" w:rsidRDefault="00A11F8C">
      <w:pPr>
        <w:pStyle w:val="ListParagraph"/>
        <w:ind w:left="1080"/>
        <w:jc w:val="both"/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3521710" cy="2895600"/>
            <wp:effectExtent l="19050" t="0" r="199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226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543" w:rsidRDefault="00A11F8C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 w:rsidR="00AF406F">
        <w:rPr>
          <w:b/>
          <w:sz w:val="28"/>
          <w:szCs w:val="28"/>
        </w:rPr>
        <w:t>2. B.1</w:t>
      </w:r>
      <w:r>
        <w:rPr>
          <w:b/>
          <w:sz w:val="28"/>
          <w:szCs w:val="28"/>
        </w:rPr>
        <w:t xml:space="preserve">) Assign Connector Groups to </w:t>
      </w:r>
      <w:r w:rsidR="00AA35D4">
        <w:rPr>
          <w:b/>
          <w:sz w:val="28"/>
          <w:szCs w:val="28"/>
        </w:rPr>
        <w:t>Group Types</w:t>
      </w:r>
      <w:r>
        <w:rPr>
          <w:sz w:val="28"/>
          <w:szCs w:val="28"/>
        </w:rPr>
        <w:t xml:space="preserve">: Define your Connector group status as </w:t>
      </w:r>
      <w:r>
        <w:rPr>
          <w:sz w:val="28"/>
          <w:szCs w:val="28"/>
          <w:highlight w:val="yellow"/>
        </w:rPr>
        <w:t>Logical Group</w:t>
      </w:r>
      <w:r>
        <w:rPr>
          <w:sz w:val="28"/>
          <w:szCs w:val="28"/>
        </w:rPr>
        <w:t xml:space="preserve"> for AC</w:t>
      </w:r>
    </w:p>
    <w:p w:rsidR="00C21543" w:rsidRDefault="00AF406F">
      <w:pPr>
        <w:ind w:left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2. B.2</w:t>
      </w:r>
      <w:r w:rsidR="00A11F8C">
        <w:rPr>
          <w:b/>
          <w:sz w:val="28"/>
          <w:szCs w:val="28"/>
        </w:rPr>
        <w:t>) Assign Connectors to Connector Groups</w:t>
      </w:r>
      <w:r w:rsidR="00A11F8C">
        <w:rPr>
          <w:sz w:val="28"/>
          <w:szCs w:val="28"/>
        </w:rPr>
        <w:t xml:space="preserve"> – Put the connector which you have created in Step 1 under this Connector Group just created.</w:t>
      </w:r>
    </w:p>
    <w:p w:rsidR="00C21543" w:rsidRDefault="00A11F8C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Maintain Connection Settings</w:t>
      </w:r>
    </w:p>
    <w:p w:rsidR="00C21543" w:rsidRDefault="00A11F8C">
      <w:pPr>
        <w:pStyle w:val="ListParagraph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te-IN"/>
        </w:rPr>
        <w:drawing>
          <wp:inline distT="0" distB="0" distL="0" distR="0">
            <wp:extent cx="3064881" cy="1923213"/>
            <wp:effectExtent l="19050" t="0" r="2169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6627" cy="192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543" w:rsidRDefault="00C21543">
      <w:pPr>
        <w:pStyle w:val="ListParagraph"/>
        <w:jc w:val="both"/>
        <w:rPr>
          <w:b/>
          <w:sz w:val="28"/>
          <w:szCs w:val="28"/>
        </w:rPr>
      </w:pPr>
    </w:p>
    <w:p w:rsidR="00C21543" w:rsidRDefault="00A11F8C">
      <w:pPr>
        <w:pStyle w:val="ListParagraph"/>
        <w:jc w:val="both"/>
        <w:rPr>
          <w:b/>
          <w:sz w:val="28"/>
          <w:szCs w:val="28"/>
          <w:lang w:val="en-SG"/>
        </w:rPr>
      </w:pPr>
      <w:r>
        <w:rPr>
          <w:b/>
          <w:sz w:val="28"/>
          <w:szCs w:val="28"/>
          <w:lang w:val="en-SG"/>
        </w:rPr>
        <w:t>AM: Process Control</w:t>
      </w:r>
    </w:p>
    <w:p w:rsidR="00DF3E12" w:rsidRDefault="00DF3E12">
      <w:pPr>
        <w:pStyle w:val="ListParagraph"/>
        <w:jc w:val="both"/>
        <w:rPr>
          <w:b/>
          <w:sz w:val="28"/>
          <w:szCs w:val="28"/>
          <w:lang w:val="en-SG"/>
        </w:rPr>
      </w:pPr>
    </w:p>
    <w:p w:rsidR="00DF3E12" w:rsidRDefault="00DF3E12">
      <w:pPr>
        <w:pStyle w:val="ListParagraph"/>
        <w:jc w:val="both"/>
        <w:rPr>
          <w:b/>
          <w:sz w:val="28"/>
          <w:szCs w:val="28"/>
          <w:lang w:val="en-SG"/>
        </w:rPr>
      </w:pPr>
    </w:p>
    <w:p w:rsidR="00DF3E12" w:rsidRDefault="00DF3E12">
      <w:pPr>
        <w:pStyle w:val="ListParagraph"/>
        <w:jc w:val="both"/>
        <w:rPr>
          <w:b/>
          <w:sz w:val="28"/>
          <w:szCs w:val="28"/>
          <w:lang w:val="en-SG"/>
        </w:rPr>
      </w:pPr>
    </w:p>
    <w:p w:rsidR="00C21543" w:rsidRDefault="00A11F8C">
      <w:pPr>
        <w:pStyle w:val="ListParagraph"/>
        <w:jc w:val="both"/>
        <w:rPr>
          <w:b/>
          <w:sz w:val="28"/>
          <w:szCs w:val="28"/>
          <w:lang w:val="en-SG"/>
        </w:rPr>
      </w:pPr>
      <w:r>
        <w:rPr>
          <w:b/>
          <w:sz w:val="28"/>
          <w:szCs w:val="28"/>
          <w:lang w:val="en-SG"/>
        </w:rPr>
        <w:lastRenderedPageBreak/>
        <w:t>Access Control related Integration Scenarios</w:t>
      </w:r>
    </w:p>
    <w:p w:rsidR="00C21543" w:rsidRPr="00BC07F7" w:rsidRDefault="00A11F8C">
      <w:pPr>
        <w:pStyle w:val="ListParagraph"/>
        <w:jc w:val="both"/>
        <w:rPr>
          <w:sz w:val="28"/>
          <w:szCs w:val="28"/>
          <w:lang w:val="en-SG"/>
        </w:rPr>
      </w:pPr>
      <w:r>
        <w:rPr>
          <w:b/>
          <w:sz w:val="28"/>
          <w:szCs w:val="28"/>
        </w:rPr>
        <w:t xml:space="preserve">AUTH: </w:t>
      </w:r>
      <w:r w:rsidR="00BC07F7" w:rsidRPr="00BC07F7">
        <w:rPr>
          <w:sz w:val="28"/>
          <w:szCs w:val="28"/>
        </w:rPr>
        <w:t xml:space="preserve">Related to </w:t>
      </w:r>
      <w:r w:rsidRPr="00BC07F7">
        <w:rPr>
          <w:sz w:val="28"/>
          <w:szCs w:val="28"/>
          <w:lang w:val="en-SG"/>
        </w:rPr>
        <w:t>BRM</w:t>
      </w:r>
      <w:r w:rsidR="00700C1B" w:rsidRPr="00BC07F7">
        <w:rPr>
          <w:sz w:val="28"/>
          <w:szCs w:val="28"/>
          <w:lang w:val="en-SG"/>
        </w:rPr>
        <w:t>, ARA</w:t>
      </w:r>
    </w:p>
    <w:p w:rsidR="00C21543" w:rsidRDefault="00A11F8C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PROV: </w:t>
      </w:r>
      <w:r w:rsidR="00BC07F7" w:rsidRPr="00BC07F7">
        <w:rPr>
          <w:sz w:val="28"/>
          <w:szCs w:val="28"/>
        </w:rPr>
        <w:t xml:space="preserve">Related to </w:t>
      </w:r>
      <w:r w:rsidRPr="00BC07F7">
        <w:rPr>
          <w:sz w:val="28"/>
          <w:szCs w:val="28"/>
        </w:rPr>
        <w:t>ARM</w:t>
      </w:r>
    </w:p>
    <w:p w:rsidR="00C21543" w:rsidRDefault="00A11F8C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ROLMG: </w:t>
      </w:r>
      <w:r w:rsidR="00BC07F7" w:rsidRPr="00BC07F7">
        <w:rPr>
          <w:sz w:val="28"/>
          <w:szCs w:val="28"/>
        </w:rPr>
        <w:t xml:space="preserve">Related to </w:t>
      </w:r>
      <w:r w:rsidRPr="00BC07F7">
        <w:rPr>
          <w:sz w:val="28"/>
          <w:szCs w:val="28"/>
        </w:rPr>
        <w:t>BRM</w:t>
      </w:r>
    </w:p>
    <w:p w:rsidR="00C21543" w:rsidRDefault="00A11F8C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SUPMG: </w:t>
      </w:r>
      <w:r w:rsidR="00BC07F7" w:rsidRPr="00BC07F7">
        <w:rPr>
          <w:sz w:val="28"/>
          <w:szCs w:val="28"/>
        </w:rPr>
        <w:t xml:space="preserve">Related to </w:t>
      </w:r>
      <w:r w:rsidRPr="00BC07F7">
        <w:rPr>
          <w:sz w:val="28"/>
          <w:szCs w:val="28"/>
        </w:rPr>
        <w:t>EAM</w:t>
      </w:r>
    </w:p>
    <w:p w:rsidR="00C21543" w:rsidRDefault="00A11F8C">
      <w:pPr>
        <w:jc w:val="both"/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  <w:t>Path: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  <w:highlight w:val="yellow"/>
        </w:rPr>
        <w:t xml:space="preserve">SPR0 ----- &gt; GRC ---- &gt; Access Control </w:t>
      </w:r>
    </w:p>
    <w:p w:rsidR="00C21543" w:rsidRDefault="00A11F8C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Maintain Connector Settings </w:t>
      </w:r>
      <w:r>
        <w:rPr>
          <w:sz w:val="28"/>
          <w:szCs w:val="28"/>
        </w:rPr>
        <w:t>----- &gt;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Define Application Type, Environment and PSS. </w:t>
      </w:r>
      <w:r w:rsidRPr="002344BB">
        <w:rPr>
          <w:b/>
          <w:sz w:val="28"/>
          <w:szCs w:val="28"/>
        </w:rPr>
        <w:t>PSS</w:t>
      </w:r>
      <w:r>
        <w:rPr>
          <w:sz w:val="28"/>
          <w:szCs w:val="28"/>
        </w:rPr>
        <w:t xml:space="preserve"> stands for Password Self Service. </w:t>
      </w:r>
    </w:p>
    <w:p w:rsidR="00C21543" w:rsidRDefault="00A11F8C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Maintain Mapping for Actions and Connector Groups</w:t>
      </w:r>
    </w:p>
    <w:p w:rsidR="00C21543" w:rsidRDefault="00A11F8C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Maintain Connector Group Status </w:t>
      </w:r>
      <w:r>
        <w:rPr>
          <w:sz w:val="28"/>
          <w:szCs w:val="28"/>
        </w:rPr>
        <w:t>---- &gt; Enter your connector group name and make it active.</w:t>
      </w:r>
    </w:p>
    <w:p w:rsidR="00C21543" w:rsidRDefault="00A11F8C">
      <w:pPr>
        <w:pStyle w:val="ListParagraph"/>
        <w:numPr>
          <w:ilvl w:val="0"/>
          <w:numId w:val="4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Assign default connector to connector group</w:t>
      </w:r>
    </w:p>
    <w:p w:rsidR="00C21543" w:rsidRDefault="00A11F8C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te-IN"/>
        </w:rPr>
        <w:drawing>
          <wp:inline distT="0" distB="0" distL="0" distR="0">
            <wp:extent cx="3810000" cy="2562225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543" w:rsidRDefault="00C21543">
      <w:pPr>
        <w:jc w:val="both"/>
        <w:rPr>
          <w:b/>
          <w:sz w:val="28"/>
          <w:szCs w:val="28"/>
        </w:rPr>
      </w:pPr>
    </w:p>
    <w:p w:rsidR="00C21543" w:rsidRDefault="00A11F8C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Under one connector group, only 1 system ca</w:t>
      </w:r>
      <w:r w:rsidR="001E4F23">
        <w:rPr>
          <w:sz w:val="28"/>
          <w:szCs w:val="28"/>
        </w:rPr>
        <w:t>n act as Default Connector for one</w:t>
      </w:r>
      <w:r>
        <w:rPr>
          <w:sz w:val="28"/>
          <w:szCs w:val="28"/>
        </w:rPr>
        <w:t xml:space="preserve"> Action.</w:t>
      </w:r>
    </w:p>
    <w:p w:rsidR="00C21543" w:rsidRPr="0089198D" w:rsidRDefault="00A11F8C" w:rsidP="0089198D">
      <w:pPr>
        <w:pStyle w:val="ListParagraph"/>
        <w:numPr>
          <w:ilvl w:val="0"/>
          <w:numId w:val="5"/>
        </w:numPr>
        <w:jc w:val="both"/>
        <w:rPr>
          <w:b/>
          <w:sz w:val="28"/>
          <w:szCs w:val="28"/>
        </w:rPr>
      </w:pPr>
      <w:r w:rsidRPr="0089198D">
        <w:rPr>
          <w:sz w:val="28"/>
          <w:szCs w:val="28"/>
        </w:rPr>
        <w:t xml:space="preserve">All systems </w:t>
      </w:r>
      <w:r w:rsidRPr="0089198D">
        <w:rPr>
          <w:sz w:val="28"/>
          <w:szCs w:val="28"/>
          <w:lang w:val="en-SG"/>
        </w:rPr>
        <w:t xml:space="preserve">under connector group, should be </w:t>
      </w:r>
      <w:r w:rsidR="008B712C">
        <w:rPr>
          <w:sz w:val="28"/>
          <w:szCs w:val="28"/>
        </w:rPr>
        <w:t>mapped</w:t>
      </w:r>
      <w:r w:rsidRPr="0089198D">
        <w:rPr>
          <w:sz w:val="28"/>
          <w:szCs w:val="28"/>
        </w:rPr>
        <w:t xml:space="preserve"> with </w:t>
      </w:r>
      <w:r w:rsidR="007D5DDC">
        <w:rPr>
          <w:sz w:val="28"/>
          <w:szCs w:val="28"/>
        </w:rPr>
        <w:t xml:space="preserve">all </w:t>
      </w:r>
      <w:r w:rsidRPr="0089198D">
        <w:rPr>
          <w:sz w:val="28"/>
          <w:szCs w:val="28"/>
        </w:rPr>
        <w:t>action</w:t>
      </w:r>
      <w:r w:rsidR="007D5DDC">
        <w:rPr>
          <w:sz w:val="28"/>
          <w:szCs w:val="28"/>
        </w:rPr>
        <w:t>s</w:t>
      </w:r>
      <w:r w:rsidRPr="0089198D">
        <w:rPr>
          <w:sz w:val="28"/>
          <w:szCs w:val="28"/>
          <w:lang w:val="en-SG"/>
        </w:rPr>
        <w:t>,</w:t>
      </w:r>
      <w:r w:rsidRPr="0089198D">
        <w:rPr>
          <w:sz w:val="28"/>
          <w:szCs w:val="28"/>
        </w:rPr>
        <w:t xml:space="preserve"> but only one system can act as Default Connector</w:t>
      </w:r>
    </w:p>
    <w:sectPr w:rsidR="00C21543" w:rsidRPr="0089198D" w:rsidSect="00C21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BF1F3AF"/>
    <w:multiLevelType w:val="singleLevel"/>
    <w:tmpl w:val="DBF1F3AF"/>
    <w:lvl w:ilvl="0">
      <w:start w:val="2"/>
      <w:numFmt w:val="decimal"/>
      <w:suff w:val="space"/>
      <w:lvlText w:val="%1."/>
      <w:lvlJc w:val="left"/>
    </w:lvl>
  </w:abstractNum>
  <w:abstractNum w:abstractNumId="1">
    <w:nsid w:val="0CF00C81"/>
    <w:multiLevelType w:val="multilevel"/>
    <w:tmpl w:val="0CF00C81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472E24"/>
    <w:multiLevelType w:val="multilevel"/>
    <w:tmpl w:val="2A472E2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BE6ABB"/>
    <w:multiLevelType w:val="multilevel"/>
    <w:tmpl w:val="35BE6ABB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1D746E0"/>
    <w:multiLevelType w:val="multilevel"/>
    <w:tmpl w:val="61D746E0"/>
    <w:lvl w:ilvl="0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0F578C"/>
    <w:rsid w:val="00017565"/>
    <w:rsid w:val="00022298"/>
    <w:rsid w:val="000253C3"/>
    <w:rsid w:val="00037FD4"/>
    <w:rsid w:val="00055BE9"/>
    <w:rsid w:val="00060A9C"/>
    <w:rsid w:val="00065252"/>
    <w:rsid w:val="0007647A"/>
    <w:rsid w:val="00084BF5"/>
    <w:rsid w:val="00096C8B"/>
    <w:rsid w:val="000A5814"/>
    <w:rsid w:val="000B044B"/>
    <w:rsid w:val="000E0C4B"/>
    <w:rsid w:val="000F3597"/>
    <w:rsid w:val="000F578C"/>
    <w:rsid w:val="000F750F"/>
    <w:rsid w:val="00115EFA"/>
    <w:rsid w:val="00123DAA"/>
    <w:rsid w:val="00126B48"/>
    <w:rsid w:val="001416B9"/>
    <w:rsid w:val="00151FC5"/>
    <w:rsid w:val="001706F1"/>
    <w:rsid w:val="00197282"/>
    <w:rsid w:val="001A795D"/>
    <w:rsid w:val="001B53AB"/>
    <w:rsid w:val="001D2B7C"/>
    <w:rsid w:val="001E14E8"/>
    <w:rsid w:val="001E4F23"/>
    <w:rsid w:val="00202A2D"/>
    <w:rsid w:val="0023122F"/>
    <w:rsid w:val="002344BB"/>
    <w:rsid w:val="002569D7"/>
    <w:rsid w:val="00264EBC"/>
    <w:rsid w:val="002666B8"/>
    <w:rsid w:val="0027796B"/>
    <w:rsid w:val="00277972"/>
    <w:rsid w:val="002835DB"/>
    <w:rsid w:val="00293591"/>
    <w:rsid w:val="002A0B5D"/>
    <w:rsid w:val="002B0C73"/>
    <w:rsid w:val="002D5613"/>
    <w:rsid w:val="002E191A"/>
    <w:rsid w:val="0032164B"/>
    <w:rsid w:val="003452D0"/>
    <w:rsid w:val="0034610C"/>
    <w:rsid w:val="00372896"/>
    <w:rsid w:val="003933D2"/>
    <w:rsid w:val="0039446D"/>
    <w:rsid w:val="003A0685"/>
    <w:rsid w:val="003C5A51"/>
    <w:rsid w:val="003D3860"/>
    <w:rsid w:val="003D5F16"/>
    <w:rsid w:val="003E441E"/>
    <w:rsid w:val="003E6E87"/>
    <w:rsid w:val="00411E5E"/>
    <w:rsid w:val="00421FBE"/>
    <w:rsid w:val="00463605"/>
    <w:rsid w:val="004726DF"/>
    <w:rsid w:val="0048394E"/>
    <w:rsid w:val="00493B04"/>
    <w:rsid w:val="004A0539"/>
    <w:rsid w:val="004A68AE"/>
    <w:rsid w:val="004B2BD6"/>
    <w:rsid w:val="004B451B"/>
    <w:rsid w:val="004C7615"/>
    <w:rsid w:val="004D3712"/>
    <w:rsid w:val="00507BD1"/>
    <w:rsid w:val="005133D2"/>
    <w:rsid w:val="00533524"/>
    <w:rsid w:val="005558F4"/>
    <w:rsid w:val="0059041B"/>
    <w:rsid w:val="0059591B"/>
    <w:rsid w:val="005A26F3"/>
    <w:rsid w:val="005B185C"/>
    <w:rsid w:val="005B322D"/>
    <w:rsid w:val="005B6035"/>
    <w:rsid w:val="005D694C"/>
    <w:rsid w:val="005E2EB7"/>
    <w:rsid w:val="005F06DE"/>
    <w:rsid w:val="0064121C"/>
    <w:rsid w:val="00670EAC"/>
    <w:rsid w:val="006732E1"/>
    <w:rsid w:val="0067638B"/>
    <w:rsid w:val="006A0FE3"/>
    <w:rsid w:val="006E4B5E"/>
    <w:rsid w:val="00700C1B"/>
    <w:rsid w:val="007254F1"/>
    <w:rsid w:val="00727B0C"/>
    <w:rsid w:val="00727B40"/>
    <w:rsid w:val="00740CF0"/>
    <w:rsid w:val="0074381B"/>
    <w:rsid w:val="00753A1C"/>
    <w:rsid w:val="00760182"/>
    <w:rsid w:val="007D593D"/>
    <w:rsid w:val="007D5DDC"/>
    <w:rsid w:val="007F28B1"/>
    <w:rsid w:val="00815B8B"/>
    <w:rsid w:val="00846B5D"/>
    <w:rsid w:val="008563E8"/>
    <w:rsid w:val="00864377"/>
    <w:rsid w:val="0087722C"/>
    <w:rsid w:val="0089198D"/>
    <w:rsid w:val="008B4D71"/>
    <w:rsid w:val="008B6241"/>
    <w:rsid w:val="008B712C"/>
    <w:rsid w:val="0091126C"/>
    <w:rsid w:val="009162D2"/>
    <w:rsid w:val="009231F3"/>
    <w:rsid w:val="00987A25"/>
    <w:rsid w:val="009A0DB7"/>
    <w:rsid w:val="009C194B"/>
    <w:rsid w:val="009C4A89"/>
    <w:rsid w:val="009D18F4"/>
    <w:rsid w:val="009D522E"/>
    <w:rsid w:val="009E6DD5"/>
    <w:rsid w:val="00A11F8C"/>
    <w:rsid w:val="00A13C09"/>
    <w:rsid w:val="00A2205B"/>
    <w:rsid w:val="00A352C0"/>
    <w:rsid w:val="00A40E95"/>
    <w:rsid w:val="00A50254"/>
    <w:rsid w:val="00A6480F"/>
    <w:rsid w:val="00AA21B9"/>
    <w:rsid w:val="00AA35D4"/>
    <w:rsid w:val="00AC66F5"/>
    <w:rsid w:val="00AC6F9B"/>
    <w:rsid w:val="00AF406F"/>
    <w:rsid w:val="00B60A6E"/>
    <w:rsid w:val="00B8169E"/>
    <w:rsid w:val="00BB61E2"/>
    <w:rsid w:val="00BC04ED"/>
    <w:rsid w:val="00BC07F7"/>
    <w:rsid w:val="00BE5A8B"/>
    <w:rsid w:val="00BF1708"/>
    <w:rsid w:val="00C0406B"/>
    <w:rsid w:val="00C211E5"/>
    <w:rsid w:val="00C21543"/>
    <w:rsid w:val="00C315D7"/>
    <w:rsid w:val="00C40AAC"/>
    <w:rsid w:val="00C76310"/>
    <w:rsid w:val="00C7658A"/>
    <w:rsid w:val="00CC5B75"/>
    <w:rsid w:val="00CD220E"/>
    <w:rsid w:val="00CD4123"/>
    <w:rsid w:val="00CD6271"/>
    <w:rsid w:val="00D20DB6"/>
    <w:rsid w:val="00D250FE"/>
    <w:rsid w:val="00D35954"/>
    <w:rsid w:val="00D533FF"/>
    <w:rsid w:val="00D73D8E"/>
    <w:rsid w:val="00D7480A"/>
    <w:rsid w:val="00D81781"/>
    <w:rsid w:val="00D87D85"/>
    <w:rsid w:val="00DA7D6C"/>
    <w:rsid w:val="00DC13DD"/>
    <w:rsid w:val="00DC3122"/>
    <w:rsid w:val="00DC3A39"/>
    <w:rsid w:val="00DD170A"/>
    <w:rsid w:val="00DE1BA5"/>
    <w:rsid w:val="00DF33C4"/>
    <w:rsid w:val="00DF3E12"/>
    <w:rsid w:val="00E1316F"/>
    <w:rsid w:val="00E25E10"/>
    <w:rsid w:val="00E42B70"/>
    <w:rsid w:val="00E468DF"/>
    <w:rsid w:val="00EB7DD6"/>
    <w:rsid w:val="00EE15F4"/>
    <w:rsid w:val="00EE3C2E"/>
    <w:rsid w:val="00F45126"/>
    <w:rsid w:val="00F55642"/>
    <w:rsid w:val="00F6630E"/>
    <w:rsid w:val="00F67347"/>
    <w:rsid w:val="00F817F6"/>
    <w:rsid w:val="00F829B0"/>
    <w:rsid w:val="00F91261"/>
    <w:rsid w:val="00FA1954"/>
    <w:rsid w:val="00FB39B5"/>
    <w:rsid w:val="00FD00A4"/>
    <w:rsid w:val="00FD57BA"/>
    <w:rsid w:val="00FD69B6"/>
    <w:rsid w:val="0C067EE8"/>
    <w:rsid w:val="0D2543CD"/>
    <w:rsid w:val="0E896AE6"/>
    <w:rsid w:val="0F586DDB"/>
    <w:rsid w:val="109A5C68"/>
    <w:rsid w:val="13C52FBD"/>
    <w:rsid w:val="18175907"/>
    <w:rsid w:val="2828024D"/>
    <w:rsid w:val="282F60F7"/>
    <w:rsid w:val="2BDE0005"/>
    <w:rsid w:val="2C2A6A70"/>
    <w:rsid w:val="2DC7196E"/>
    <w:rsid w:val="4819327E"/>
    <w:rsid w:val="49B13D4A"/>
    <w:rsid w:val="4ADE2642"/>
    <w:rsid w:val="4AFA6F3F"/>
    <w:rsid w:val="513D44D7"/>
    <w:rsid w:val="529B56AE"/>
    <w:rsid w:val="59BF71B5"/>
    <w:rsid w:val="5B620D9D"/>
    <w:rsid w:val="72134346"/>
    <w:rsid w:val="72922811"/>
    <w:rsid w:val="75A64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543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54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1543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215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Sridhar Gajulapalli</cp:lastModifiedBy>
  <cp:revision>131</cp:revision>
  <dcterms:created xsi:type="dcterms:W3CDTF">2016-10-05T14:12:00Z</dcterms:created>
  <dcterms:modified xsi:type="dcterms:W3CDTF">2022-02-14T14:57:00Z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1033-10.2.0.5838</vt:lpwstr>
  </property>
</Properties>
</file>