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7C00" w:rsidRDefault="00E02CBF">
      <w:pPr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>Sync Jobs</w:t>
      </w:r>
    </w:p>
    <w:p w:rsidR="00247C00" w:rsidRDefault="00E02CBF">
      <w:pPr>
        <w:rPr>
          <w:sz w:val="24"/>
          <w:szCs w:val="24"/>
          <w:lang w:val="en-SG"/>
        </w:rPr>
      </w:pPr>
      <w:r w:rsidRPr="00A83BFB">
        <w:rPr>
          <w:b/>
          <w:sz w:val="24"/>
          <w:szCs w:val="24"/>
          <w:u w:val="single"/>
        </w:rPr>
        <w:t>Purpose:</w:t>
      </w:r>
      <w:r>
        <w:rPr>
          <w:sz w:val="24"/>
          <w:szCs w:val="24"/>
        </w:rPr>
        <w:t xml:space="preserve"> To Sync the PLUG IN (</w:t>
      </w:r>
      <w:r w:rsidR="001F2682">
        <w:rPr>
          <w:sz w:val="24"/>
          <w:szCs w:val="24"/>
        </w:rPr>
        <w:t>S4HANA/</w:t>
      </w:r>
      <w:r>
        <w:rPr>
          <w:sz w:val="24"/>
          <w:szCs w:val="24"/>
        </w:rPr>
        <w:t xml:space="preserve">ECC) system data into GRC system. The ECC data is </w:t>
      </w:r>
      <w:r>
        <w:rPr>
          <w:b/>
          <w:sz w:val="24"/>
          <w:szCs w:val="24"/>
          <w:highlight w:val="yellow"/>
        </w:rPr>
        <w:t>not created</w:t>
      </w:r>
      <w:r>
        <w:rPr>
          <w:sz w:val="24"/>
          <w:szCs w:val="24"/>
        </w:rPr>
        <w:t xml:space="preserve"> in GRC system but it is </w:t>
      </w:r>
      <w:r>
        <w:rPr>
          <w:b/>
          <w:sz w:val="24"/>
          <w:szCs w:val="24"/>
          <w:lang w:val="en-SG"/>
        </w:rPr>
        <w:t xml:space="preserve">stored in </w:t>
      </w:r>
      <w:r w:rsidR="00766343">
        <w:rPr>
          <w:b/>
          <w:sz w:val="24"/>
          <w:szCs w:val="24"/>
          <w:lang w:val="en-SG"/>
        </w:rPr>
        <w:t xml:space="preserve">GRAC* </w:t>
      </w:r>
      <w:r>
        <w:rPr>
          <w:b/>
          <w:sz w:val="24"/>
          <w:szCs w:val="24"/>
          <w:lang w:val="en-SG"/>
        </w:rPr>
        <w:t>tables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SG"/>
        </w:rPr>
        <w:t>of</w:t>
      </w:r>
      <w:r>
        <w:rPr>
          <w:sz w:val="24"/>
          <w:szCs w:val="24"/>
        </w:rPr>
        <w:t xml:space="preserve"> GRC system</w:t>
      </w:r>
      <w:r>
        <w:rPr>
          <w:sz w:val="24"/>
          <w:szCs w:val="24"/>
          <w:lang w:val="en-SG"/>
        </w:rPr>
        <w:t xml:space="preserve"> with reference to Plug-in system name.</w:t>
      </w:r>
    </w:p>
    <w:p w:rsidR="00C23344" w:rsidRPr="00C23344" w:rsidRDefault="00C23344">
      <w:pPr>
        <w:rPr>
          <w:b/>
          <w:sz w:val="24"/>
          <w:szCs w:val="24"/>
          <w:u w:val="single"/>
          <w:lang w:val="en-SG"/>
        </w:rPr>
      </w:pPr>
      <w:r w:rsidRPr="00C23344">
        <w:rPr>
          <w:b/>
          <w:sz w:val="24"/>
          <w:szCs w:val="24"/>
          <w:u w:val="single"/>
          <w:lang w:val="en-SG"/>
        </w:rPr>
        <w:t>Tables:</w:t>
      </w:r>
    </w:p>
    <w:p w:rsidR="00247C00" w:rsidRDefault="00C23344">
      <w:pPr>
        <w:rPr>
          <w:sz w:val="24"/>
          <w:szCs w:val="24"/>
          <w:lang w:val="en-SG"/>
        </w:rPr>
      </w:pPr>
      <w:r>
        <w:rPr>
          <w:sz w:val="24"/>
          <w:szCs w:val="24"/>
          <w:lang w:val="en-SG"/>
        </w:rPr>
        <w:t>GRACRL</w:t>
      </w:r>
      <w:r w:rsidR="00F10316">
        <w:rPr>
          <w:sz w:val="24"/>
          <w:szCs w:val="24"/>
          <w:lang w:val="en-SG"/>
        </w:rPr>
        <w:t>CONN</w:t>
      </w:r>
      <w:r>
        <w:rPr>
          <w:sz w:val="24"/>
          <w:szCs w:val="24"/>
          <w:lang w:val="en-SG"/>
        </w:rPr>
        <w:t xml:space="preserve"> – Roles in Backend System</w:t>
      </w:r>
    </w:p>
    <w:p w:rsidR="00C23344" w:rsidRDefault="00C23344">
      <w:pPr>
        <w:rPr>
          <w:sz w:val="24"/>
          <w:szCs w:val="24"/>
          <w:lang w:val="en-SG"/>
        </w:rPr>
      </w:pPr>
      <w:r>
        <w:rPr>
          <w:sz w:val="24"/>
          <w:szCs w:val="24"/>
          <w:lang w:val="en-SG"/>
        </w:rPr>
        <w:t>GRACUSERCONN – Users in Backend System</w:t>
      </w:r>
    </w:p>
    <w:p w:rsidR="00247C00" w:rsidRDefault="00E02CBF">
      <w:pPr>
        <w:rPr>
          <w:sz w:val="24"/>
          <w:szCs w:val="24"/>
        </w:rPr>
      </w:pPr>
      <w:r>
        <w:rPr>
          <w:noProof/>
          <w:lang w:bidi="te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262582" cy="2736273"/>
            <wp:effectExtent l="19050" t="0" r="4618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2582" cy="27362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8D02B5">
        <w:rPr>
          <w:sz w:val="24"/>
          <w:szCs w:val="24"/>
        </w:rPr>
        <w:br w:type="textWrapping" w:clear="all"/>
      </w:r>
    </w:p>
    <w:p w:rsidR="00247C00" w:rsidRDefault="00E02CBF">
      <w:pPr>
        <w:rPr>
          <w:sz w:val="24"/>
          <w:szCs w:val="24"/>
        </w:rPr>
      </w:pPr>
      <w:r>
        <w:rPr>
          <w:b/>
          <w:sz w:val="24"/>
          <w:szCs w:val="24"/>
        </w:rPr>
        <w:t>Path for Sync Jobs:</w:t>
      </w:r>
      <w:r>
        <w:rPr>
          <w:sz w:val="24"/>
          <w:szCs w:val="24"/>
        </w:rPr>
        <w:t xml:space="preserve">  SPRO ------ &gt; IMG Reference ------- &gt; GRC ------&gt; Access Control ----- &gt; Sync Jobs</w:t>
      </w:r>
    </w:p>
    <w:p w:rsidR="00247C00" w:rsidRDefault="00E02CBF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Types of Sync Jobs:</w:t>
      </w:r>
    </w:p>
    <w:p w:rsidR="00247C00" w:rsidRDefault="00E02CB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Authorization Sync:</w:t>
      </w:r>
      <w:r>
        <w:rPr>
          <w:sz w:val="24"/>
          <w:szCs w:val="24"/>
        </w:rPr>
        <w:t xml:space="preserve"> Used to sync </w:t>
      </w:r>
      <w:r>
        <w:rPr>
          <w:b/>
          <w:sz w:val="24"/>
          <w:szCs w:val="24"/>
          <w:highlight w:val="yellow"/>
        </w:rPr>
        <w:t>Auth Data</w:t>
      </w:r>
      <w:r>
        <w:rPr>
          <w:sz w:val="24"/>
          <w:szCs w:val="24"/>
        </w:rPr>
        <w:t xml:space="preserve"> like </w:t>
      </w:r>
      <w:r>
        <w:rPr>
          <w:b/>
          <w:bCs/>
          <w:sz w:val="24"/>
          <w:szCs w:val="24"/>
          <w:highlight w:val="yellow"/>
        </w:rPr>
        <w:t>T</w:t>
      </w:r>
      <w:r w:rsidR="00C23344">
        <w:rPr>
          <w:b/>
          <w:bCs/>
          <w:sz w:val="24"/>
          <w:szCs w:val="24"/>
          <w:highlight w:val="yellow"/>
        </w:rPr>
        <w:t>-</w:t>
      </w:r>
      <w:r>
        <w:rPr>
          <w:b/>
          <w:bCs/>
          <w:sz w:val="24"/>
          <w:szCs w:val="24"/>
          <w:highlight w:val="yellow"/>
        </w:rPr>
        <w:t>codes, Auth Objects and SU24 Data</w:t>
      </w:r>
      <w:r>
        <w:rPr>
          <w:sz w:val="24"/>
          <w:szCs w:val="24"/>
          <w:highlight w:val="yellow"/>
        </w:rPr>
        <w:t>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green"/>
        </w:rPr>
        <w:t>This job is not required for JAVA systems</w:t>
      </w:r>
      <w:r>
        <w:rPr>
          <w:sz w:val="24"/>
          <w:szCs w:val="24"/>
          <w:highlight w:val="green"/>
          <w:lang w:val="en-SG"/>
        </w:rPr>
        <w:t xml:space="preserve"> &amp; NON SAP Systems.</w:t>
      </w:r>
    </w:p>
    <w:p w:rsidR="00247C00" w:rsidRDefault="00E02CB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Repository Object Sync:</w:t>
      </w:r>
      <w:r>
        <w:rPr>
          <w:sz w:val="24"/>
          <w:szCs w:val="24"/>
        </w:rPr>
        <w:t xml:space="preserve"> Used to sync </w:t>
      </w:r>
      <w:r>
        <w:rPr>
          <w:b/>
          <w:sz w:val="24"/>
          <w:szCs w:val="24"/>
          <w:highlight w:val="yellow"/>
        </w:rPr>
        <w:t>USER, ROLE and PROFILE</w:t>
      </w:r>
      <w:r>
        <w:rPr>
          <w:sz w:val="24"/>
          <w:szCs w:val="24"/>
        </w:rPr>
        <w:t xml:space="preserve"> data.</w:t>
      </w:r>
    </w:p>
    <w:p w:rsidR="00247C00" w:rsidRPr="00865B73" w:rsidRDefault="00E02CB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bookmarkStart w:id="0" w:name="_GoBack"/>
      <w:r>
        <w:rPr>
          <w:b/>
          <w:sz w:val="24"/>
          <w:szCs w:val="24"/>
        </w:rPr>
        <w:t>Action usage Sync:</w:t>
      </w:r>
      <w:r>
        <w:rPr>
          <w:sz w:val="24"/>
          <w:szCs w:val="24"/>
        </w:rPr>
        <w:t xml:space="preserve"> T</w:t>
      </w:r>
      <w:r>
        <w:rPr>
          <w:sz w:val="24"/>
          <w:szCs w:val="24"/>
          <w:lang w:val="en-SG"/>
        </w:rPr>
        <w:t>-</w:t>
      </w:r>
      <w:r>
        <w:rPr>
          <w:sz w:val="24"/>
          <w:szCs w:val="24"/>
        </w:rPr>
        <w:t>code usage data</w:t>
      </w:r>
      <w:r w:rsidR="00865B73">
        <w:rPr>
          <w:sz w:val="24"/>
          <w:szCs w:val="24"/>
        </w:rPr>
        <w:t xml:space="preserve"> </w:t>
      </w:r>
      <w:r w:rsidR="00195EFC">
        <w:rPr>
          <w:sz w:val="24"/>
          <w:szCs w:val="24"/>
        </w:rPr>
        <w:t>(Table:</w:t>
      </w:r>
      <w:r w:rsidR="00865B73" w:rsidRPr="00865B73">
        <w:rPr>
          <w:b/>
          <w:sz w:val="24"/>
          <w:szCs w:val="24"/>
        </w:rPr>
        <w:t>GRACACTUSAGE</w:t>
      </w:r>
      <w:r w:rsidR="00195EFC">
        <w:rPr>
          <w:b/>
          <w:sz w:val="24"/>
          <w:szCs w:val="24"/>
        </w:rPr>
        <w:t>)</w:t>
      </w:r>
    </w:p>
    <w:p w:rsidR="00247C00" w:rsidRDefault="00E02CB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Role usage Sync:</w:t>
      </w:r>
      <w:r>
        <w:rPr>
          <w:sz w:val="24"/>
          <w:szCs w:val="24"/>
        </w:rPr>
        <w:t xml:space="preserve"> Role usage data – Role assignment to users</w:t>
      </w:r>
      <w:r w:rsidR="00195EFC">
        <w:rPr>
          <w:sz w:val="24"/>
          <w:szCs w:val="24"/>
        </w:rPr>
        <w:t xml:space="preserve"> (Table: </w:t>
      </w:r>
      <w:r w:rsidR="00195EFC" w:rsidRPr="00195EFC">
        <w:rPr>
          <w:b/>
          <w:bCs/>
          <w:sz w:val="24"/>
          <w:szCs w:val="24"/>
        </w:rPr>
        <w:t>GRACUSE</w:t>
      </w:r>
      <w:r w:rsidR="00B429A5">
        <w:rPr>
          <w:b/>
          <w:bCs/>
          <w:sz w:val="24"/>
          <w:szCs w:val="24"/>
        </w:rPr>
        <w:t>R</w:t>
      </w:r>
      <w:r w:rsidR="00195EFC" w:rsidRPr="00195EFC">
        <w:rPr>
          <w:b/>
          <w:bCs/>
          <w:sz w:val="24"/>
          <w:szCs w:val="24"/>
        </w:rPr>
        <w:t>ROLE</w:t>
      </w:r>
      <w:r w:rsidR="00195EFC">
        <w:rPr>
          <w:sz w:val="24"/>
          <w:szCs w:val="24"/>
        </w:rPr>
        <w:t>)</w:t>
      </w:r>
    </w:p>
    <w:bookmarkEnd w:id="0"/>
    <w:p w:rsidR="008D434B" w:rsidRDefault="008D434B" w:rsidP="008D43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429A5">
        <w:rPr>
          <w:b/>
          <w:sz w:val="24"/>
          <w:szCs w:val="24"/>
          <w:highlight w:val="magenta"/>
        </w:rPr>
        <w:t>Fire Fighter log sync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Used to sync FF ID usage in Plug in system</w:t>
      </w:r>
    </w:p>
    <w:p w:rsidR="00247C00" w:rsidRDefault="008D434B" w:rsidP="008D43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429A5">
        <w:rPr>
          <w:b/>
          <w:sz w:val="24"/>
          <w:szCs w:val="24"/>
          <w:highlight w:val="magenta"/>
        </w:rPr>
        <w:t>Fire Fighter workflow sync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FF workflow for FF ID Controller review</w:t>
      </w:r>
    </w:p>
    <w:p w:rsidR="00247C00" w:rsidRDefault="00E02CB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Fetch IDM Schema Sync:</w:t>
      </w:r>
      <w:r>
        <w:rPr>
          <w:sz w:val="24"/>
          <w:szCs w:val="24"/>
        </w:rPr>
        <w:t xml:space="preserve"> To sync all </w:t>
      </w:r>
      <w:r w:rsidRPr="00465A6D">
        <w:rPr>
          <w:b/>
          <w:bCs/>
          <w:sz w:val="24"/>
          <w:szCs w:val="24"/>
        </w:rPr>
        <w:t>PORTAL</w:t>
      </w:r>
      <w:r>
        <w:rPr>
          <w:sz w:val="24"/>
          <w:szCs w:val="24"/>
        </w:rPr>
        <w:t xml:space="preserve"> system data, only for portal (JAVA) system. IDM stands for Identity Management. </w:t>
      </w:r>
      <w:r>
        <w:rPr>
          <w:sz w:val="24"/>
          <w:szCs w:val="24"/>
          <w:highlight w:val="green"/>
        </w:rPr>
        <w:t>Not required for ABAP systems</w:t>
      </w:r>
    </w:p>
    <w:p w:rsidR="00865B73" w:rsidRDefault="00865B7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429A5">
        <w:rPr>
          <w:b/>
          <w:sz w:val="24"/>
          <w:szCs w:val="24"/>
          <w:highlight w:val="magenta"/>
        </w:rPr>
        <w:t>EAM Master Data Sync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It is related to </w:t>
      </w:r>
      <w:r w:rsidRPr="00B30DD6">
        <w:rPr>
          <w:sz w:val="24"/>
          <w:szCs w:val="24"/>
          <w:highlight w:val="yellow"/>
        </w:rPr>
        <w:t>Decentralized</w:t>
      </w:r>
      <w:r w:rsidR="00465A6D">
        <w:rPr>
          <w:sz w:val="24"/>
          <w:szCs w:val="24"/>
        </w:rPr>
        <w:t xml:space="preserve"> FF ID concept (EAM)</w:t>
      </w:r>
    </w:p>
    <w:p w:rsidR="00865B73" w:rsidRPr="003E2C2A" w:rsidRDefault="00865B73">
      <w:pPr>
        <w:pStyle w:val="ListParagraph"/>
        <w:numPr>
          <w:ilvl w:val="0"/>
          <w:numId w:val="1"/>
        </w:numPr>
        <w:rPr>
          <w:sz w:val="24"/>
          <w:szCs w:val="24"/>
          <w:highlight w:val="cyan"/>
        </w:rPr>
      </w:pPr>
      <w:r w:rsidRPr="00865B73">
        <w:rPr>
          <w:b/>
          <w:sz w:val="24"/>
          <w:szCs w:val="24"/>
        </w:rPr>
        <w:t>SOD Organizational Variables Elements Sync</w:t>
      </w:r>
      <w:r>
        <w:rPr>
          <w:b/>
          <w:sz w:val="24"/>
          <w:szCs w:val="24"/>
        </w:rPr>
        <w:t xml:space="preserve">: </w:t>
      </w:r>
      <w:r w:rsidRPr="00865B73">
        <w:rPr>
          <w:sz w:val="24"/>
          <w:szCs w:val="24"/>
        </w:rPr>
        <w:t xml:space="preserve">It is related </w:t>
      </w:r>
      <w:r w:rsidRPr="00865B73">
        <w:rPr>
          <w:b/>
          <w:sz w:val="24"/>
          <w:szCs w:val="24"/>
        </w:rPr>
        <w:t>ORG Rules</w:t>
      </w:r>
      <w:r w:rsidRPr="00865B73">
        <w:rPr>
          <w:sz w:val="24"/>
          <w:szCs w:val="24"/>
        </w:rPr>
        <w:t xml:space="preserve"> concept in </w:t>
      </w:r>
      <w:r w:rsidRPr="00865B73">
        <w:rPr>
          <w:b/>
          <w:sz w:val="24"/>
          <w:szCs w:val="24"/>
        </w:rPr>
        <w:t>Risk Analysis</w:t>
      </w:r>
      <w:r w:rsidRPr="00865B73">
        <w:rPr>
          <w:sz w:val="24"/>
          <w:szCs w:val="24"/>
        </w:rPr>
        <w:t xml:space="preserve"> Component.</w:t>
      </w:r>
      <w:r w:rsidR="00C313A8">
        <w:rPr>
          <w:sz w:val="24"/>
          <w:szCs w:val="24"/>
        </w:rPr>
        <w:t xml:space="preserve"> </w:t>
      </w:r>
      <w:r w:rsidR="00C313A8" w:rsidRPr="003E2C2A">
        <w:rPr>
          <w:sz w:val="24"/>
          <w:szCs w:val="24"/>
          <w:highlight w:val="cyan"/>
        </w:rPr>
        <w:t>(GRAC12)</w:t>
      </w:r>
    </w:p>
    <w:p w:rsidR="00865B73" w:rsidRDefault="00865B7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IDM Provisioning:</w:t>
      </w:r>
      <w:r>
        <w:rPr>
          <w:sz w:val="24"/>
          <w:szCs w:val="24"/>
        </w:rPr>
        <w:t xml:space="preserve"> </w:t>
      </w:r>
      <w:r w:rsidR="00C313A8">
        <w:rPr>
          <w:sz w:val="24"/>
          <w:szCs w:val="24"/>
        </w:rPr>
        <w:t xml:space="preserve">Used to sync IDM Access Requests Status </w:t>
      </w:r>
      <w:r w:rsidR="00C313A8" w:rsidRPr="003E2C2A">
        <w:rPr>
          <w:sz w:val="24"/>
          <w:szCs w:val="24"/>
          <w:highlight w:val="cyan"/>
        </w:rPr>
        <w:t>(GRAC12)</w:t>
      </w:r>
    </w:p>
    <w:p w:rsidR="00290F55" w:rsidRPr="00865B73" w:rsidRDefault="00290F5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BOM Data Sync:</w:t>
      </w:r>
      <w:r>
        <w:rPr>
          <w:sz w:val="24"/>
          <w:szCs w:val="24"/>
        </w:rPr>
        <w:t xml:space="preserve"> Fiori Master Data sync </w:t>
      </w:r>
      <w:r w:rsidRPr="003E2C2A">
        <w:rPr>
          <w:sz w:val="24"/>
          <w:szCs w:val="24"/>
          <w:highlight w:val="cyan"/>
        </w:rPr>
        <w:t>(GRAC12)</w:t>
      </w:r>
    </w:p>
    <w:p w:rsidR="00247C00" w:rsidRDefault="00247C00">
      <w:pPr>
        <w:pStyle w:val="ListParagraph"/>
        <w:rPr>
          <w:sz w:val="24"/>
          <w:szCs w:val="24"/>
        </w:rPr>
      </w:pPr>
    </w:p>
    <w:p w:rsidR="00247C00" w:rsidRDefault="00E02CB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ABAP system: 1 and 2 Sync Jobs are mandatory</w:t>
      </w:r>
    </w:p>
    <w:p w:rsidR="00247C00" w:rsidRDefault="00E02CB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JAVA system: 2 and 7 sync Jobs are mandatory</w:t>
      </w:r>
    </w:p>
    <w:p w:rsidR="00247C00" w:rsidRDefault="00E02CBF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Component wise requirement for SYNC jobs:</w:t>
      </w:r>
    </w:p>
    <w:p w:rsidR="00247C00" w:rsidRDefault="00E02CB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ARA</w:t>
      </w:r>
      <w:r w:rsidR="00C23344">
        <w:rPr>
          <w:sz w:val="24"/>
          <w:szCs w:val="24"/>
        </w:rPr>
        <w:t>, BRM</w:t>
      </w:r>
      <w:r w:rsidR="003E2C2A">
        <w:rPr>
          <w:sz w:val="24"/>
          <w:szCs w:val="24"/>
        </w:rPr>
        <w:t xml:space="preserve"> – 1,2,7,9 </w:t>
      </w:r>
      <w:r>
        <w:rPr>
          <w:sz w:val="24"/>
          <w:szCs w:val="24"/>
        </w:rPr>
        <w:t>(7 is for PORTAL/JAVA system only)</w:t>
      </w:r>
    </w:p>
    <w:p w:rsidR="00247C00" w:rsidRDefault="00E02CB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EAM – 5,6</w:t>
      </w:r>
      <w:r w:rsidR="00865B73">
        <w:rPr>
          <w:sz w:val="24"/>
          <w:szCs w:val="24"/>
        </w:rPr>
        <w:t>,8</w:t>
      </w:r>
    </w:p>
    <w:p w:rsidR="00247C00" w:rsidRDefault="00E02CB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Security Audit Reports – 3,4</w:t>
      </w:r>
    </w:p>
    <w:p w:rsidR="00247C00" w:rsidRDefault="00E02CB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ARM – 6</w:t>
      </w:r>
    </w:p>
    <w:p w:rsidR="00247C00" w:rsidRDefault="00E02CBF">
      <w:pPr>
        <w:rPr>
          <w:sz w:val="24"/>
          <w:szCs w:val="24"/>
        </w:rPr>
      </w:pPr>
      <w:r>
        <w:rPr>
          <w:b/>
          <w:color w:val="FF0000"/>
          <w:sz w:val="24"/>
          <w:szCs w:val="24"/>
          <w:u w:val="single"/>
        </w:rPr>
        <w:t>Note:</w:t>
      </w:r>
      <w:r>
        <w:rPr>
          <w:sz w:val="24"/>
          <w:szCs w:val="24"/>
        </w:rPr>
        <w:t xml:space="preserve"> </w:t>
      </w:r>
    </w:p>
    <w:p w:rsidR="00247C00" w:rsidRDefault="00E02CB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Always execute the SYNC jobs in </w:t>
      </w:r>
      <w:r w:rsidRPr="00B30DD6">
        <w:rPr>
          <w:b/>
          <w:bCs/>
          <w:sz w:val="24"/>
          <w:szCs w:val="24"/>
        </w:rPr>
        <w:t>Background</w:t>
      </w:r>
      <w:r>
        <w:rPr>
          <w:sz w:val="24"/>
          <w:szCs w:val="24"/>
        </w:rPr>
        <w:t xml:space="preserve"> mode only. Else it would hit the performance of the GRC system</w:t>
      </w:r>
    </w:p>
    <w:p w:rsidR="00247C00" w:rsidRDefault="00E02CB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Only </w:t>
      </w:r>
      <w:r>
        <w:rPr>
          <w:b/>
          <w:sz w:val="24"/>
          <w:szCs w:val="24"/>
        </w:rPr>
        <w:t>Repository Sync Job</w:t>
      </w:r>
      <w:r>
        <w:rPr>
          <w:sz w:val="24"/>
          <w:szCs w:val="24"/>
        </w:rPr>
        <w:t xml:space="preserve"> is executed in 2 modes</w:t>
      </w:r>
    </w:p>
    <w:p w:rsidR="00247C00" w:rsidRDefault="00E02CB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b/>
          <w:sz w:val="24"/>
          <w:szCs w:val="24"/>
        </w:rPr>
        <w:t>Full Sync mode</w:t>
      </w:r>
      <w:r>
        <w:rPr>
          <w:sz w:val="24"/>
          <w:szCs w:val="24"/>
        </w:rPr>
        <w:t xml:space="preserve"> – Complete Data , First time, repeated once in month</w:t>
      </w:r>
    </w:p>
    <w:p w:rsidR="00247C00" w:rsidRDefault="00E02CB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Incremental </w:t>
      </w:r>
      <w:r w:rsidR="009478D0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lang w:val="en-SG"/>
        </w:rPr>
        <w:t xml:space="preserve">Sync </w:t>
      </w:r>
      <w:r>
        <w:rPr>
          <w:b/>
          <w:sz w:val="24"/>
          <w:szCs w:val="24"/>
        </w:rPr>
        <w:t>Mode</w:t>
      </w:r>
      <w:r>
        <w:rPr>
          <w:sz w:val="24"/>
          <w:szCs w:val="24"/>
        </w:rPr>
        <w:t xml:space="preserve"> – 2</w:t>
      </w:r>
      <w:r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time onwards, repeated daily, Delta (differential)data is loaded</w:t>
      </w:r>
    </w:p>
    <w:p w:rsidR="00247C00" w:rsidRDefault="00E02CBF">
      <w:pPr>
        <w:rPr>
          <w:b/>
          <w:sz w:val="28"/>
          <w:szCs w:val="28"/>
          <w:highlight w:val="yellow"/>
          <w:u w:val="single"/>
          <w:lang w:val="en-SG"/>
        </w:rPr>
      </w:pPr>
      <w:r>
        <w:rPr>
          <w:b/>
          <w:sz w:val="28"/>
          <w:szCs w:val="28"/>
          <w:u w:val="single"/>
        </w:rPr>
        <w:t xml:space="preserve">If Sync job fails </w:t>
      </w:r>
      <w:r w:rsidR="003E2C2A">
        <w:rPr>
          <w:b/>
          <w:sz w:val="28"/>
          <w:szCs w:val="28"/>
          <w:u w:val="single"/>
          <w:lang w:val="en-SG"/>
        </w:rPr>
        <w:t>–</w:t>
      </w:r>
      <w:r>
        <w:rPr>
          <w:b/>
          <w:sz w:val="28"/>
          <w:szCs w:val="28"/>
          <w:u w:val="single"/>
          <w:lang w:val="en-SG"/>
        </w:rPr>
        <w:t xml:space="preserve"> </w:t>
      </w:r>
      <w:r w:rsidR="003E2C2A" w:rsidRPr="003E2C2A">
        <w:rPr>
          <w:b/>
          <w:sz w:val="28"/>
          <w:szCs w:val="28"/>
          <w:highlight w:val="yellow"/>
          <w:u w:val="single"/>
          <w:lang w:val="en-SG"/>
        </w:rPr>
        <w:t>SM37/</w:t>
      </w:r>
      <w:r>
        <w:rPr>
          <w:b/>
          <w:sz w:val="28"/>
          <w:szCs w:val="28"/>
          <w:highlight w:val="yellow"/>
          <w:u w:val="single"/>
          <w:lang w:val="en-SG"/>
        </w:rPr>
        <w:t>SLG1</w:t>
      </w:r>
      <w:r w:rsidR="00B30DD6">
        <w:rPr>
          <w:b/>
          <w:sz w:val="28"/>
          <w:szCs w:val="28"/>
          <w:highlight w:val="yellow"/>
          <w:u w:val="single"/>
          <w:lang w:val="en-SG"/>
        </w:rPr>
        <w:t xml:space="preserve"> (SLG1 is more Accurate)</w:t>
      </w:r>
    </w:p>
    <w:p w:rsidR="00247C00" w:rsidRDefault="00E02CB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RFC Connection Problem</w:t>
      </w:r>
    </w:p>
    <w:p w:rsidR="00247C00" w:rsidRDefault="00E02CB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  <w:lang w:val="en-SG"/>
        </w:rPr>
        <w:t xml:space="preserve">Plug In System is down for a while </w:t>
      </w:r>
    </w:p>
    <w:p w:rsidR="00247C00" w:rsidRDefault="00E02CB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Post Installations Steps – 5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step</w:t>
      </w:r>
    </w:p>
    <w:p w:rsidR="00247C00" w:rsidRDefault="00E02CB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RFC user may not have proper authorizations</w:t>
      </w:r>
      <w:r w:rsidR="008D7772">
        <w:rPr>
          <w:sz w:val="24"/>
          <w:szCs w:val="24"/>
        </w:rPr>
        <w:t>, Locked</w:t>
      </w:r>
      <w:r w:rsidR="0054497E">
        <w:rPr>
          <w:sz w:val="24"/>
          <w:szCs w:val="24"/>
        </w:rPr>
        <w:t>, expired</w:t>
      </w:r>
    </w:p>
    <w:p w:rsidR="00247C00" w:rsidRDefault="00E02CB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Connector Configuration 3</w:t>
      </w:r>
      <w:r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Step – Integration Scenarios</w:t>
      </w:r>
    </w:p>
    <w:p w:rsidR="00B30DD6" w:rsidRDefault="00B30DD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Recent Plug In </w:t>
      </w:r>
      <w:r w:rsidR="006417C7">
        <w:rPr>
          <w:sz w:val="24"/>
          <w:szCs w:val="24"/>
        </w:rPr>
        <w:t xml:space="preserve">system </w:t>
      </w:r>
      <w:r>
        <w:rPr>
          <w:sz w:val="24"/>
          <w:szCs w:val="24"/>
        </w:rPr>
        <w:t xml:space="preserve">Maintenance – </w:t>
      </w:r>
      <w:r w:rsidR="006417C7">
        <w:rPr>
          <w:sz w:val="24"/>
          <w:szCs w:val="24"/>
        </w:rPr>
        <w:t xml:space="preserve">Refresh/Upgrade - </w:t>
      </w:r>
      <w:r>
        <w:rPr>
          <w:sz w:val="24"/>
          <w:szCs w:val="24"/>
        </w:rPr>
        <w:t>Jobs have to be rescheduled</w:t>
      </w:r>
    </w:p>
    <w:p w:rsidR="00465A6D" w:rsidRDefault="00465A6D">
      <w:pPr>
        <w:rPr>
          <w:b/>
          <w:sz w:val="24"/>
          <w:szCs w:val="24"/>
          <w:highlight w:val="yellow"/>
          <w:u w:val="single"/>
        </w:rPr>
      </w:pPr>
    </w:p>
    <w:p w:rsidR="00465A6D" w:rsidRDefault="00465A6D">
      <w:pPr>
        <w:rPr>
          <w:b/>
          <w:sz w:val="24"/>
          <w:szCs w:val="24"/>
          <w:highlight w:val="yellow"/>
          <w:u w:val="single"/>
        </w:rPr>
      </w:pPr>
    </w:p>
    <w:p w:rsidR="00465A6D" w:rsidRDefault="00465A6D">
      <w:pPr>
        <w:rPr>
          <w:b/>
          <w:sz w:val="24"/>
          <w:szCs w:val="24"/>
          <w:highlight w:val="yellow"/>
          <w:u w:val="single"/>
        </w:rPr>
      </w:pPr>
    </w:p>
    <w:p w:rsidR="00465A6D" w:rsidRDefault="00465A6D">
      <w:pPr>
        <w:rPr>
          <w:b/>
          <w:sz w:val="24"/>
          <w:szCs w:val="24"/>
          <w:highlight w:val="yellow"/>
          <w:u w:val="single"/>
        </w:rPr>
      </w:pPr>
    </w:p>
    <w:p w:rsidR="00247C00" w:rsidRDefault="00E02CBF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highlight w:val="yellow"/>
          <w:u w:val="single"/>
        </w:rPr>
        <w:t>Frequency of the Jobs:</w:t>
      </w:r>
    </w:p>
    <w:p w:rsidR="00247C00" w:rsidRDefault="00E02CBF">
      <w:pPr>
        <w:rPr>
          <w:sz w:val="24"/>
          <w:szCs w:val="24"/>
        </w:rPr>
      </w:pPr>
      <w:r>
        <w:rPr>
          <w:b/>
          <w:sz w:val="24"/>
          <w:szCs w:val="24"/>
        </w:rPr>
        <w:t>Authorization Sync:</w:t>
      </w:r>
      <w:r>
        <w:rPr>
          <w:sz w:val="24"/>
          <w:szCs w:val="24"/>
        </w:rPr>
        <w:t xml:space="preserve">  </w:t>
      </w:r>
      <w:r w:rsidR="0054497E">
        <w:rPr>
          <w:sz w:val="24"/>
          <w:szCs w:val="24"/>
        </w:rPr>
        <w:t>Daily</w:t>
      </w:r>
    </w:p>
    <w:p w:rsidR="00247C00" w:rsidRDefault="00E02CBF">
      <w:pPr>
        <w:rPr>
          <w:sz w:val="24"/>
          <w:szCs w:val="24"/>
        </w:rPr>
      </w:pPr>
      <w:r>
        <w:rPr>
          <w:b/>
          <w:sz w:val="24"/>
          <w:szCs w:val="24"/>
        </w:rPr>
        <w:t>Repository Object Sync:</w:t>
      </w:r>
      <w:r>
        <w:rPr>
          <w:sz w:val="24"/>
          <w:szCs w:val="24"/>
        </w:rPr>
        <w:t xml:space="preserve">  Daily </w:t>
      </w:r>
    </w:p>
    <w:p w:rsidR="00247C00" w:rsidRDefault="00E02CBF">
      <w:pPr>
        <w:rPr>
          <w:sz w:val="24"/>
          <w:szCs w:val="24"/>
        </w:rPr>
      </w:pPr>
      <w:r>
        <w:rPr>
          <w:b/>
          <w:sz w:val="24"/>
          <w:szCs w:val="24"/>
        </w:rPr>
        <w:t>Action usage Sync:</w:t>
      </w:r>
      <w:r>
        <w:rPr>
          <w:sz w:val="24"/>
          <w:szCs w:val="24"/>
        </w:rPr>
        <w:t xml:space="preserve">  Daily </w:t>
      </w:r>
    </w:p>
    <w:p w:rsidR="00247C00" w:rsidRDefault="00E02CBF">
      <w:pPr>
        <w:rPr>
          <w:sz w:val="24"/>
          <w:szCs w:val="24"/>
        </w:rPr>
      </w:pPr>
      <w:r>
        <w:rPr>
          <w:b/>
          <w:sz w:val="24"/>
          <w:szCs w:val="24"/>
        </w:rPr>
        <w:t>Role usage Sync:</w:t>
      </w:r>
      <w:r>
        <w:rPr>
          <w:sz w:val="24"/>
          <w:szCs w:val="24"/>
        </w:rPr>
        <w:t xml:space="preserve"> Daily</w:t>
      </w:r>
    </w:p>
    <w:p w:rsidR="00247C00" w:rsidRDefault="00E02CBF">
      <w:pPr>
        <w:rPr>
          <w:sz w:val="24"/>
          <w:szCs w:val="24"/>
        </w:rPr>
      </w:pPr>
      <w:r>
        <w:rPr>
          <w:b/>
          <w:sz w:val="24"/>
          <w:szCs w:val="24"/>
        </w:rPr>
        <w:t>Fire Fighter log sync:</w:t>
      </w:r>
      <w:r>
        <w:rPr>
          <w:sz w:val="24"/>
          <w:szCs w:val="24"/>
        </w:rPr>
        <w:t xml:space="preserve"> Daily</w:t>
      </w:r>
    </w:p>
    <w:p w:rsidR="00247C00" w:rsidRDefault="00E02CBF">
      <w:pPr>
        <w:rPr>
          <w:sz w:val="24"/>
          <w:szCs w:val="24"/>
        </w:rPr>
      </w:pPr>
      <w:r>
        <w:rPr>
          <w:b/>
          <w:sz w:val="24"/>
          <w:szCs w:val="24"/>
        </w:rPr>
        <w:t>Fire Fighter workflow sync:</w:t>
      </w:r>
      <w:r>
        <w:rPr>
          <w:sz w:val="24"/>
          <w:szCs w:val="24"/>
        </w:rPr>
        <w:t xml:space="preserve"> Daily</w:t>
      </w:r>
    </w:p>
    <w:p w:rsidR="00247C00" w:rsidRDefault="00E02CBF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Fetch IDM Schema Sync:  </w:t>
      </w:r>
      <w:r w:rsidR="0054497E" w:rsidRPr="0054497E">
        <w:rPr>
          <w:bCs/>
          <w:sz w:val="24"/>
          <w:szCs w:val="24"/>
        </w:rPr>
        <w:t>One time</w:t>
      </w:r>
      <w:r w:rsidR="0054497E">
        <w:rPr>
          <w:b/>
          <w:sz w:val="24"/>
          <w:szCs w:val="24"/>
        </w:rPr>
        <w:t xml:space="preserve"> - </w:t>
      </w:r>
      <w:r>
        <w:rPr>
          <w:sz w:val="24"/>
          <w:szCs w:val="24"/>
        </w:rPr>
        <w:t>Half yearly or annually</w:t>
      </w:r>
    </w:p>
    <w:p w:rsidR="00106538" w:rsidRDefault="00106538">
      <w:pPr>
        <w:rPr>
          <w:sz w:val="24"/>
          <w:szCs w:val="24"/>
        </w:rPr>
      </w:pPr>
    </w:p>
    <w:p w:rsidR="00106538" w:rsidRPr="00CD06E8" w:rsidRDefault="00106538">
      <w:pPr>
        <w:rPr>
          <w:b/>
          <w:sz w:val="24"/>
          <w:szCs w:val="24"/>
          <w:u w:val="single"/>
        </w:rPr>
      </w:pPr>
      <w:r w:rsidRPr="00CD06E8">
        <w:rPr>
          <w:b/>
          <w:sz w:val="24"/>
          <w:szCs w:val="24"/>
          <w:u w:val="single"/>
        </w:rPr>
        <w:t>GRC12 Sync Jobs:</w:t>
      </w:r>
    </w:p>
    <w:p w:rsidR="00106538" w:rsidRDefault="00106538">
      <w:pPr>
        <w:rPr>
          <w:sz w:val="24"/>
          <w:szCs w:val="24"/>
        </w:rPr>
      </w:pPr>
    </w:p>
    <w:p w:rsidR="00247C00" w:rsidRDefault="00106538">
      <w:pPr>
        <w:ind w:left="360"/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4447713" cy="295201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10595" b="10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713" cy="2952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FAD" w:rsidRDefault="00412FAD">
      <w:pPr>
        <w:ind w:left="360"/>
        <w:rPr>
          <w:sz w:val="24"/>
          <w:szCs w:val="24"/>
        </w:rPr>
      </w:pPr>
    </w:p>
    <w:p w:rsidR="00412FAD" w:rsidRPr="00412FAD" w:rsidRDefault="00412FAD">
      <w:pPr>
        <w:ind w:left="360"/>
        <w:rPr>
          <w:b/>
          <w:bCs/>
          <w:sz w:val="24"/>
          <w:szCs w:val="24"/>
          <w:u w:val="single"/>
        </w:rPr>
      </w:pPr>
      <w:r w:rsidRPr="00412FAD">
        <w:rPr>
          <w:b/>
          <w:bCs/>
          <w:sz w:val="24"/>
          <w:szCs w:val="24"/>
          <w:u w:val="single"/>
        </w:rPr>
        <w:t>Programs for the Sync Jobs:</w:t>
      </w:r>
    </w:p>
    <w:p w:rsidR="00412FAD" w:rsidRDefault="00412FAD">
      <w:pPr>
        <w:ind w:left="360"/>
        <w:rPr>
          <w:sz w:val="24"/>
          <w:szCs w:val="24"/>
        </w:rPr>
      </w:pPr>
      <w:r>
        <w:rPr>
          <w:sz w:val="24"/>
          <w:szCs w:val="24"/>
        </w:rPr>
        <w:t>SE38 ----- &gt; GRAC*SYNC*</w:t>
      </w:r>
    </w:p>
    <w:sectPr w:rsidR="00412FAD" w:rsidSect="00247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167F5"/>
    <w:multiLevelType w:val="multilevel"/>
    <w:tmpl w:val="0FD167F5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803BF7"/>
    <w:multiLevelType w:val="multilevel"/>
    <w:tmpl w:val="29803BF7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E4F1E08"/>
    <w:multiLevelType w:val="multilevel"/>
    <w:tmpl w:val="3E4F1E08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4A83386"/>
    <w:multiLevelType w:val="multilevel"/>
    <w:tmpl w:val="44A8338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A16C71"/>
    <w:multiLevelType w:val="multilevel"/>
    <w:tmpl w:val="6EA16C71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BE702D"/>
    <w:multiLevelType w:val="multilevel"/>
    <w:tmpl w:val="70BE702D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>
    <w:useFELayout/>
  </w:compat>
  <w:rsids>
    <w:rsidRoot w:val="00CC2BAA"/>
    <w:rsid w:val="000053D8"/>
    <w:rsid w:val="00087D5D"/>
    <w:rsid w:val="000B0F46"/>
    <w:rsid w:val="00102902"/>
    <w:rsid w:val="00106538"/>
    <w:rsid w:val="0013455F"/>
    <w:rsid w:val="001378D7"/>
    <w:rsid w:val="00195EFC"/>
    <w:rsid w:val="001E0153"/>
    <w:rsid w:val="001F2682"/>
    <w:rsid w:val="00247C00"/>
    <w:rsid w:val="00254CDD"/>
    <w:rsid w:val="00290F55"/>
    <w:rsid w:val="0030231D"/>
    <w:rsid w:val="00395C4D"/>
    <w:rsid w:val="003971D3"/>
    <w:rsid w:val="003C22DB"/>
    <w:rsid w:val="003E2C2A"/>
    <w:rsid w:val="00401DF4"/>
    <w:rsid w:val="00412FAD"/>
    <w:rsid w:val="00421F0D"/>
    <w:rsid w:val="00460723"/>
    <w:rsid w:val="00465A6D"/>
    <w:rsid w:val="004B3409"/>
    <w:rsid w:val="0051467C"/>
    <w:rsid w:val="00525C1A"/>
    <w:rsid w:val="0054497E"/>
    <w:rsid w:val="005C0DD6"/>
    <w:rsid w:val="006417C7"/>
    <w:rsid w:val="00675A2F"/>
    <w:rsid w:val="00675C4E"/>
    <w:rsid w:val="00680438"/>
    <w:rsid w:val="006A2B63"/>
    <w:rsid w:val="006C7A71"/>
    <w:rsid w:val="00723877"/>
    <w:rsid w:val="007548E1"/>
    <w:rsid w:val="00766343"/>
    <w:rsid w:val="00797074"/>
    <w:rsid w:val="007A3219"/>
    <w:rsid w:val="007E1B64"/>
    <w:rsid w:val="007F69B6"/>
    <w:rsid w:val="0081742A"/>
    <w:rsid w:val="00865B73"/>
    <w:rsid w:val="008701CC"/>
    <w:rsid w:val="008859D1"/>
    <w:rsid w:val="008A778F"/>
    <w:rsid w:val="008C5F94"/>
    <w:rsid w:val="008C684A"/>
    <w:rsid w:val="008D02B5"/>
    <w:rsid w:val="008D434B"/>
    <w:rsid w:val="008D7772"/>
    <w:rsid w:val="008E38E6"/>
    <w:rsid w:val="0094302B"/>
    <w:rsid w:val="009478D0"/>
    <w:rsid w:val="009751D3"/>
    <w:rsid w:val="00980ED3"/>
    <w:rsid w:val="009B7458"/>
    <w:rsid w:val="00A74F1C"/>
    <w:rsid w:val="00A83BFB"/>
    <w:rsid w:val="00AB2295"/>
    <w:rsid w:val="00AF77C6"/>
    <w:rsid w:val="00AF7D7C"/>
    <w:rsid w:val="00B30DD6"/>
    <w:rsid w:val="00B429A5"/>
    <w:rsid w:val="00B6490C"/>
    <w:rsid w:val="00B75929"/>
    <w:rsid w:val="00BE6BC6"/>
    <w:rsid w:val="00C001E4"/>
    <w:rsid w:val="00C23344"/>
    <w:rsid w:val="00C313A8"/>
    <w:rsid w:val="00C33F57"/>
    <w:rsid w:val="00CA50B5"/>
    <w:rsid w:val="00CA7C89"/>
    <w:rsid w:val="00CC2BAA"/>
    <w:rsid w:val="00CC57AC"/>
    <w:rsid w:val="00CD06E8"/>
    <w:rsid w:val="00CD66D6"/>
    <w:rsid w:val="00D1017E"/>
    <w:rsid w:val="00E02CBF"/>
    <w:rsid w:val="00E23844"/>
    <w:rsid w:val="00E25340"/>
    <w:rsid w:val="00E47B1E"/>
    <w:rsid w:val="00ED3036"/>
    <w:rsid w:val="00F10316"/>
    <w:rsid w:val="00F46227"/>
    <w:rsid w:val="01886198"/>
    <w:rsid w:val="034A7E5C"/>
    <w:rsid w:val="17023C6E"/>
    <w:rsid w:val="27A66390"/>
    <w:rsid w:val="325E178A"/>
    <w:rsid w:val="3D336E24"/>
    <w:rsid w:val="3D6805E5"/>
    <w:rsid w:val="59F849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uiPriority="5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7C00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7C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03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3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3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</dc:creator>
  <cp:lastModifiedBy>Sridhar Gajulapalli</cp:lastModifiedBy>
  <cp:revision>62</cp:revision>
  <dcterms:created xsi:type="dcterms:W3CDTF">2016-11-26T14:31:00Z</dcterms:created>
  <dcterms:modified xsi:type="dcterms:W3CDTF">2022-02-16T14:51:00Z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1033-10.2.0.5838</vt:lpwstr>
  </property>
</Properties>
</file>