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3F39" w14:textId="4EFE19D3" w:rsidR="00942E8F" w:rsidRPr="0087064E" w:rsidRDefault="0087064E" w:rsidP="0087064E">
      <w:pPr>
        <w:jc w:val="center"/>
        <w:rPr>
          <w:rFonts w:ascii="Times New Roman" w:hAnsi="Times New Roman" w:cs="Times New Roman"/>
          <w:sz w:val="28"/>
          <w:szCs w:val="28"/>
        </w:rPr>
      </w:pPr>
      <w:r w:rsidRPr="0087064E">
        <w:rPr>
          <w:rFonts w:ascii="Times New Roman" w:hAnsi="Times New Roman" w:cs="Times New Roman"/>
          <w:sz w:val="28"/>
          <w:szCs w:val="28"/>
        </w:rPr>
        <w:t>SYNOPSIS</w:t>
      </w:r>
    </w:p>
    <w:p w14:paraId="03568E59" w14:textId="3430B3B9" w:rsidR="0087064E" w:rsidRPr="0087064E" w:rsidRDefault="0087064E" w:rsidP="0087064E">
      <w:pPr>
        <w:spacing w:line="360" w:lineRule="auto"/>
        <w:ind w:firstLine="720"/>
        <w:jc w:val="both"/>
        <w:rPr>
          <w:rFonts w:ascii="Times New Roman" w:hAnsi="Times New Roman" w:cs="Times New Roman"/>
        </w:rPr>
      </w:pPr>
      <w:r w:rsidRPr="0087064E">
        <w:rPr>
          <w:rFonts w:ascii="Times New Roman" w:hAnsi="Times New Roman" w:cs="Times New Roman"/>
        </w:rPr>
        <w:t xml:space="preserve">The system, titled </w:t>
      </w:r>
      <w:r w:rsidRPr="0087064E">
        <w:rPr>
          <w:rFonts w:ascii="Times New Roman" w:hAnsi="Times New Roman" w:cs="Times New Roman"/>
          <w:b/>
          <w:bCs/>
        </w:rPr>
        <w:t>"MEDICARE"</w:t>
      </w:r>
      <w:r w:rsidRPr="0087064E">
        <w:rPr>
          <w:rFonts w:ascii="Times New Roman" w:hAnsi="Times New Roman" w:cs="Times New Roman"/>
        </w:rPr>
        <w:t xml:space="preserve">, is a web-based healthcare prediction application developed using </w:t>
      </w:r>
      <w:r w:rsidRPr="0087064E">
        <w:rPr>
          <w:rFonts w:ascii="Times New Roman" w:hAnsi="Times New Roman" w:cs="Times New Roman"/>
          <w:b/>
          <w:bCs/>
        </w:rPr>
        <w:t>HTML, CSS, and JavaScript</w:t>
      </w:r>
      <w:r w:rsidRPr="0087064E">
        <w:rPr>
          <w:rFonts w:ascii="Times New Roman" w:hAnsi="Times New Roman" w:cs="Times New Roman"/>
        </w:rPr>
        <w:t xml:space="preserve"> for the frontend and </w:t>
      </w:r>
      <w:r w:rsidRPr="0087064E">
        <w:rPr>
          <w:rFonts w:ascii="Times New Roman" w:hAnsi="Times New Roman" w:cs="Times New Roman"/>
          <w:b/>
          <w:bCs/>
        </w:rPr>
        <w:t>Flask (Python)</w:t>
      </w:r>
      <w:r w:rsidRPr="0087064E">
        <w:rPr>
          <w:rFonts w:ascii="Times New Roman" w:hAnsi="Times New Roman" w:cs="Times New Roman"/>
        </w:rPr>
        <w:t xml:space="preserve"> for the backend. The application is designed to help users assess their risk of </w:t>
      </w:r>
      <w:r w:rsidRPr="0087064E">
        <w:rPr>
          <w:rFonts w:ascii="Times New Roman" w:hAnsi="Times New Roman" w:cs="Times New Roman"/>
          <w:b/>
          <w:bCs/>
        </w:rPr>
        <w:t>heart disease</w:t>
      </w:r>
      <w:r w:rsidRPr="0087064E">
        <w:rPr>
          <w:rFonts w:ascii="Times New Roman" w:hAnsi="Times New Roman" w:cs="Times New Roman"/>
        </w:rPr>
        <w:t xml:space="preserve"> and </w:t>
      </w:r>
      <w:r w:rsidRPr="0087064E">
        <w:rPr>
          <w:rFonts w:ascii="Times New Roman" w:hAnsi="Times New Roman" w:cs="Times New Roman"/>
          <w:b/>
          <w:bCs/>
        </w:rPr>
        <w:t>cancer</w:t>
      </w:r>
      <w:r w:rsidRPr="0087064E">
        <w:rPr>
          <w:rFonts w:ascii="Times New Roman" w:hAnsi="Times New Roman" w:cs="Times New Roman"/>
        </w:rPr>
        <w:t xml:space="preserve"> by </w:t>
      </w:r>
      <w:r w:rsidRPr="0087064E">
        <w:rPr>
          <w:rFonts w:ascii="Times New Roman" w:hAnsi="Times New Roman" w:cs="Times New Roman"/>
        </w:rPr>
        <w:t>analysing</w:t>
      </w:r>
      <w:r w:rsidRPr="0087064E">
        <w:rPr>
          <w:rFonts w:ascii="Times New Roman" w:hAnsi="Times New Roman" w:cs="Times New Roman"/>
        </w:rPr>
        <w:t xml:space="preserve"> the information they provide through prediction forms.</w:t>
      </w:r>
      <w:r>
        <w:rPr>
          <w:rFonts w:ascii="Times New Roman" w:hAnsi="Times New Roman" w:cs="Times New Roman"/>
        </w:rPr>
        <w:t xml:space="preserve"> </w:t>
      </w:r>
      <w:r w:rsidRPr="0087064E">
        <w:rPr>
          <w:rFonts w:ascii="Times New Roman" w:hAnsi="Times New Roman" w:cs="Times New Roman"/>
        </w:rPr>
        <w:t>The project consists of a user module that allows individuals to register, log in, and securely access the prediction services. After authentication, users can enter their health-related details to obtain risk predictions for heart disease and cancer using machine learning models.</w:t>
      </w:r>
      <w:r>
        <w:rPr>
          <w:rFonts w:ascii="Times New Roman" w:hAnsi="Times New Roman" w:cs="Times New Roman"/>
        </w:rPr>
        <w:t xml:space="preserve"> </w:t>
      </w:r>
      <w:r w:rsidRPr="0087064E">
        <w:rPr>
          <w:rFonts w:ascii="Times New Roman" w:hAnsi="Times New Roman" w:cs="Times New Roman"/>
        </w:rPr>
        <w:t xml:space="preserve">Once the prediction is generated, the system presents the result along with a </w:t>
      </w:r>
      <w:r w:rsidRPr="0087064E">
        <w:rPr>
          <w:rFonts w:ascii="Times New Roman" w:hAnsi="Times New Roman" w:cs="Times New Roman"/>
          <w:b/>
          <w:bCs/>
        </w:rPr>
        <w:t>pie chart visualization</w:t>
      </w:r>
      <w:r w:rsidRPr="0087064E">
        <w:rPr>
          <w:rFonts w:ascii="Times New Roman" w:hAnsi="Times New Roman" w:cs="Times New Roman"/>
        </w:rPr>
        <w:t xml:space="preserve"> that illustrates the risk distribution. Based on the prediction outcome, the application also provides </w:t>
      </w:r>
      <w:r w:rsidRPr="0087064E">
        <w:rPr>
          <w:rFonts w:ascii="Times New Roman" w:hAnsi="Times New Roman" w:cs="Times New Roman"/>
          <w:b/>
          <w:bCs/>
        </w:rPr>
        <w:t>personalized health suggestions</w:t>
      </w:r>
      <w:r w:rsidRPr="0087064E">
        <w:rPr>
          <w:rFonts w:ascii="Times New Roman" w:hAnsi="Times New Roman" w:cs="Times New Roman"/>
        </w:rPr>
        <w:t xml:space="preserve"> to help users understand their health status and encourage preventive measures.</w:t>
      </w:r>
      <w:r>
        <w:rPr>
          <w:rFonts w:ascii="Times New Roman" w:hAnsi="Times New Roman" w:cs="Times New Roman"/>
        </w:rPr>
        <w:t xml:space="preserve"> </w:t>
      </w:r>
      <w:r w:rsidRPr="0087064E">
        <w:rPr>
          <w:rFonts w:ascii="Times New Roman" w:hAnsi="Times New Roman" w:cs="Times New Roman"/>
        </w:rPr>
        <w:t xml:space="preserve">Additionally, the system maintains a </w:t>
      </w:r>
      <w:r w:rsidRPr="0087064E">
        <w:rPr>
          <w:rFonts w:ascii="Times New Roman" w:hAnsi="Times New Roman" w:cs="Times New Roman"/>
          <w:b/>
          <w:bCs/>
        </w:rPr>
        <w:t>prediction history</w:t>
      </w:r>
      <w:r w:rsidRPr="0087064E">
        <w:rPr>
          <w:rFonts w:ascii="Times New Roman" w:hAnsi="Times New Roman" w:cs="Times New Roman"/>
        </w:rPr>
        <w:t>, allowing users to view their previous prediction results through their profile page. This feature enables users to monitor their health assessments over time and compare past results.</w:t>
      </w:r>
      <w:r>
        <w:rPr>
          <w:rFonts w:ascii="Times New Roman" w:hAnsi="Times New Roman" w:cs="Times New Roman"/>
        </w:rPr>
        <w:t xml:space="preserve"> </w:t>
      </w:r>
      <w:r w:rsidRPr="0087064E">
        <w:rPr>
          <w:rFonts w:ascii="Times New Roman" w:hAnsi="Times New Roman" w:cs="Times New Roman"/>
        </w:rPr>
        <w:t xml:space="preserve">Overall, </w:t>
      </w:r>
      <w:r w:rsidRPr="0087064E">
        <w:rPr>
          <w:rFonts w:ascii="Times New Roman" w:hAnsi="Times New Roman" w:cs="Times New Roman"/>
          <w:b/>
          <w:bCs/>
        </w:rPr>
        <w:t>MEDICARE</w:t>
      </w:r>
      <w:r w:rsidRPr="0087064E">
        <w:rPr>
          <w:rFonts w:ascii="Times New Roman" w:hAnsi="Times New Roman" w:cs="Times New Roman"/>
        </w:rPr>
        <w:t xml:space="preserve"> offers a simple, secure, and user-friendly platform for early disease risk assessment, helping users become more aware of their health and promoting timely medical consultation when necessary.</w:t>
      </w:r>
    </w:p>
    <w:p w14:paraId="57A97C7B" w14:textId="77777777" w:rsidR="0087064E" w:rsidRDefault="0087064E" w:rsidP="0087064E">
      <w:pPr>
        <w:spacing w:line="360" w:lineRule="auto"/>
        <w:jc w:val="both"/>
        <w:rPr>
          <w:rFonts w:ascii="Times New Roman" w:hAnsi="Times New Roman" w:cs="Times New Roman"/>
        </w:rPr>
      </w:pPr>
    </w:p>
    <w:p w14:paraId="779B1DE6" w14:textId="77777777" w:rsidR="0087064E" w:rsidRPr="0087064E" w:rsidRDefault="0087064E" w:rsidP="0087064E">
      <w:pPr>
        <w:rPr>
          <w:rFonts w:ascii="Times New Roman" w:hAnsi="Times New Roman" w:cs="Times New Roman"/>
        </w:rPr>
      </w:pPr>
    </w:p>
    <w:p w14:paraId="17E01D3E" w14:textId="77777777" w:rsidR="0087064E" w:rsidRPr="0087064E" w:rsidRDefault="0087064E" w:rsidP="0087064E">
      <w:pPr>
        <w:rPr>
          <w:rFonts w:ascii="Times New Roman" w:hAnsi="Times New Roman" w:cs="Times New Roman"/>
        </w:rPr>
      </w:pPr>
    </w:p>
    <w:p w14:paraId="0F3D243C" w14:textId="77777777" w:rsidR="0087064E" w:rsidRPr="0087064E" w:rsidRDefault="0087064E" w:rsidP="0087064E">
      <w:pPr>
        <w:rPr>
          <w:rFonts w:ascii="Times New Roman" w:hAnsi="Times New Roman" w:cs="Times New Roman"/>
        </w:rPr>
      </w:pPr>
    </w:p>
    <w:p w14:paraId="1F0514ED" w14:textId="77777777" w:rsidR="0087064E" w:rsidRPr="0087064E" w:rsidRDefault="0087064E" w:rsidP="0087064E">
      <w:pPr>
        <w:rPr>
          <w:rFonts w:ascii="Times New Roman" w:hAnsi="Times New Roman" w:cs="Times New Roman"/>
        </w:rPr>
      </w:pPr>
    </w:p>
    <w:p w14:paraId="2C325553" w14:textId="77777777" w:rsidR="0087064E" w:rsidRPr="0087064E" w:rsidRDefault="0087064E" w:rsidP="0087064E">
      <w:pPr>
        <w:rPr>
          <w:rFonts w:ascii="Times New Roman" w:hAnsi="Times New Roman" w:cs="Times New Roman"/>
        </w:rPr>
      </w:pPr>
    </w:p>
    <w:p w14:paraId="781CEADF" w14:textId="77777777" w:rsidR="0087064E" w:rsidRPr="0087064E" w:rsidRDefault="0087064E" w:rsidP="0087064E">
      <w:pPr>
        <w:rPr>
          <w:rFonts w:ascii="Times New Roman" w:hAnsi="Times New Roman" w:cs="Times New Roman"/>
        </w:rPr>
      </w:pPr>
    </w:p>
    <w:p w14:paraId="18643588" w14:textId="77777777" w:rsidR="0087064E" w:rsidRPr="0087064E" w:rsidRDefault="0087064E" w:rsidP="0087064E">
      <w:pPr>
        <w:rPr>
          <w:rFonts w:ascii="Times New Roman" w:hAnsi="Times New Roman" w:cs="Times New Roman"/>
        </w:rPr>
      </w:pPr>
    </w:p>
    <w:p w14:paraId="0D7D9F51" w14:textId="77777777" w:rsidR="0087064E" w:rsidRPr="0087064E" w:rsidRDefault="0087064E" w:rsidP="0087064E">
      <w:pPr>
        <w:rPr>
          <w:rFonts w:ascii="Times New Roman" w:hAnsi="Times New Roman" w:cs="Times New Roman"/>
        </w:rPr>
      </w:pPr>
    </w:p>
    <w:p w14:paraId="1CC9C464" w14:textId="77777777" w:rsidR="0087064E" w:rsidRDefault="0087064E" w:rsidP="0087064E">
      <w:pPr>
        <w:rPr>
          <w:rFonts w:ascii="Times New Roman" w:hAnsi="Times New Roman" w:cs="Times New Roman"/>
        </w:rPr>
      </w:pPr>
    </w:p>
    <w:p w14:paraId="5DB4B799" w14:textId="77777777" w:rsidR="0087064E" w:rsidRDefault="0087064E" w:rsidP="0087064E">
      <w:pPr>
        <w:jc w:val="center"/>
        <w:rPr>
          <w:rFonts w:ascii="Times New Roman" w:hAnsi="Times New Roman" w:cs="Times New Roman"/>
        </w:rPr>
      </w:pPr>
    </w:p>
    <w:p w14:paraId="2A0414CC" w14:textId="19AD127E" w:rsidR="0087064E" w:rsidRDefault="0087064E" w:rsidP="0087064E">
      <w:pPr>
        <w:rPr>
          <w:rFonts w:ascii="Times New Roman" w:hAnsi="Times New Roman" w:cs="Times New Roman"/>
        </w:rPr>
        <w:sectPr w:rsidR="0087064E">
          <w:headerReference w:type="default" r:id="rId7"/>
          <w:footerReference w:type="default" r:id="rId8"/>
          <w:pgSz w:w="11906" w:h="16838"/>
          <w:pgMar w:top="1440" w:right="1440" w:bottom="1440" w:left="1440" w:header="708" w:footer="708" w:gutter="0"/>
          <w:cols w:space="708"/>
          <w:docGrid w:linePitch="360"/>
        </w:sectPr>
      </w:pPr>
    </w:p>
    <w:p w14:paraId="4677AB68" w14:textId="18A37321" w:rsidR="0087064E" w:rsidRDefault="0087064E" w:rsidP="0087064E">
      <w:pPr>
        <w:jc w:val="center"/>
        <w:rPr>
          <w:rFonts w:ascii="Times New Roman" w:hAnsi="Times New Roman" w:cs="Times New Roman"/>
        </w:rPr>
      </w:pPr>
      <w:r>
        <w:rPr>
          <w:rFonts w:ascii="Times New Roman" w:hAnsi="Times New Roman" w:cs="Times New Roman"/>
        </w:rPr>
        <w:lastRenderedPageBreak/>
        <w:t>SYSTEM REQUIREMENTS</w:t>
      </w:r>
    </w:p>
    <w:p w14:paraId="6E72F246" w14:textId="4AC5483D" w:rsidR="006A72F9" w:rsidRPr="006A72F9" w:rsidRDefault="006A72F9" w:rsidP="006A72F9">
      <w:pPr>
        <w:pStyle w:val="BodyText"/>
        <w:spacing w:before="321" w:line="360" w:lineRule="auto"/>
        <w:ind w:right="356" w:firstLine="720"/>
        <w:jc w:val="both"/>
      </w:pPr>
      <w:r>
        <w:t>The system requirements define the necessary hardware and software components required to efficiently run and maintain the application. These requirements ensure optimal performance, security, and compatibility with the chosen technology stack.</w:t>
      </w:r>
    </w:p>
    <w:p w14:paraId="0A7EFD89" w14:textId="77777777" w:rsidR="0041706D" w:rsidRDefault="0041706D" w:rsidP="006A72F9">
      <w:pPr>
        <w:spacing w:line="360" w:lineRule="auto"/>
        <w:rPr>
          <w:rFonts w:ascii="Times New Roman" w:hAnsi="Times New Roman" w:cs="Times New Roman"/>
          <w:b/>
          <w:bCs/>
        </w:rPr>
      </w:pPr>
    </w:p>
    <w:p w14:paraId="5808C44B" w14:textId="2650F2CA" w:rsidR="006A72F9" w:rsidRPr="006A72F9" w:rsidRDefault="006A72F9" w:rsidP="006A72F9">
      <w:pPr>
        <w:spacing w:line="360" w:lineRule="auto"/>
        <w:rPr>
          <w:rFonts w:ascii="Times New Roman" w:hAnsi="Times New Roman" w:cs="Times New Roman"/>
          <w:b/>
          <w:bCs/>
        </w:rPr>
      </w:pPr>
      <w:r w:rsidRPr="006A72F9">
        <w:rPr>
          <w:rFonts w:ascii="Times New Roman" w:hAnsi="Times New Roman" w:cs="Times New Roman"/>
          <w:b/>
          <w:bCs/>
        </w:rPr>
        <w:t>2.1 H</w:t>
      </w:r>
      <w:r>
        <w:rPr>
          <w:rFonts w:ascii="Times New Roman" w:hAnsi="Times New Roman" w:cs="Times New Roman"/>
          <w:b/>
          <w:bCs/>
        </w:rPr>
        <w:t>ARDWARE REQUIREMENTS</w:t>
      </w:r>
    </w:p>
    <w:p w14:paraId="1A34FC59" w14:textId="1B3E7A30" w:rsidR="006A72F9" w:rsidRDefault="006A72F9" w:rsidP="006A72F9">
      <w:pPr>
        <w:pStyle w:val="BodyText"/>
        <w:spacing w:line="360" w:lineRule="auto"/>
        <w:ind w:right="363" w:firstLine="720"/>
        <w:jc w:val="both"/>
        <w:rPr>
          <w:lang w:val="en-IN"/>
        </w:rPr>
      </w:pPr>
      <w:r>
        <w:t>To ensure smooth functionality and performance, the following hardware</w:t>
      </w:r>
      <w:r>
        <w:t xml:space="preserve"> </w:t>
      </w:r>
      <w:r>
        <w:t>specifications are recommended</w:t>
      </w:r>
    </w:p>
    <w:p w14:paraId="248BB7B2" w14:textId="77777777" w:rsidR="006A72F9" w:rsidRDefault="006A72F9" w:rsidP="0041706D">
      <w:pPr>
        <w:pStyle w:val="BodyText"/>
        <w:tabs>
          <w:tab w:val="left" w:pos="3240"/>
        </w:tabs>
        <w:spacing w:before="161" w:line="480" w:lineRule="auto"/>
        <w:ind w:left="1080" w:right="1538"/>
      </w:pPr>
      <w:r>
        <w:rPr>
          <w:spacing w:val="-2"/>
        </w:rPr>
        <w:t>Processor</w:t>
      </w:r>
      <w:r>
        <w:tab/>
        <w:t>:</w:t>
      </w:r>
      <w:r>
        <w:rPr>
          <w:spacing w:val="-5"/>
        </w:rPr>
        <w:t xml:space="preserve"> </w:t>
      </w:r>
      <w:r>
        <w:t>AMD</w:t>
      </w:r>
      <w:r>
        <w:rPr>
          <w:spacing w:val="-5"/>
        </w:rPr>
        <w:t xml:space="preserve"> </w:t>
      </w:r>
      <w:r>
        <w:t>Athlon</w:t>
      </w:r>
      <w:r>
        <w:rPr>
          <w:spacing w:val="-5"/>
        </w:rPr>
        <w:t xml:space="preserve"> </w:t>
      </w:r>
      <w:r>
        <w:t>Silver</w:t>
      </w:r>
      <w:r>
        <w:rPr>
          <w:spacing w:val="-5"/>
        </w:rPr>
        <w:t xml:space="preserve"> </w:t>
      </w:r>
      <w:r>
        <w:t>7120U</w:t>
      </w:r>
      <w:r>
        <w:rPr>
          <w:spacing w:val="-5"/>
        </w:rPr>
        <w:t xml:space="preserve"> </w:t>
      </w:r>
      <w:r>
        <w:t>with</w:t>
      </w:r>
      <w:r>
        <w:rPr>
          <w:spacing w:val="-5"/>
        </w:rPr>
        <w:t xml:space="preserve"> </w:t>
      </w:r>
      <w:r>
        <w:t>Radeon</w:t>
      </w:r>
      <w:r>
        <w:rPr>
          <w:spacing w:val="-5"/>
        </w:rPr>
        <w:t xml:space="preserve"> </w:t>
      </w:r>
      <w:r>
        <w:t xml:space="preserve">Graphics </w:t>
      </w:r>
      <w:r>
        <w:rPr>
          <w:spacing w:val="-2"/>
        </w:rPr>
        <w:t>Speed</w:t>
      </w:r>
      <w:r>
        <w:tab/>
        <w:t>: 2.50 GHz</w:t>
      </w:r>
    </w:p>
    <w:p w14:paraId="338D0D4F" w14:textId="037F7215" w:rsidR="006A72F9" w:rsidRDefault="006A72F9" w:rsidP="0041706D">
      <w:pPr>
        <w:pStyle w:val="BodyText"/>
        <w:tabs>
          <w:tab w:val="left" w:pos="3240"/>
        </w:tabs>
        <w:spacing w:line="480" w:lineRule="auto"/>
        <w:ind w:left="1080"/>
      </w:pPr>
      <w:r>
        <w:rPr>
          <w:spacing w:val="-5"/>
        </w:rPr>
        <w:t>RAM</w:t>
      </w:r>
      <w:r>
        <w:tab/>
        <w:t xml:space="preserve">: 8.00 </w:t>
      </w:r>
      <w:r>
        <w:rPr>
          <w:spacing w:val="-5"/>
        </w:rPr>
        <w:t>GB</w:t>
      </w:r>
    </w:p>
    <w:p w14:paraId="45445D7A" w14:textId="77777777" w:rsidR="006A72F9" w:rsidRDefault="006A72F9" w:rsidP="0041706D">
      <w:pPr>
        <w:pStyle w:val="BodyText"/>
        <w:tabs>
          <w:tab w:val="left" w:pos="3240"/>
        </w:tabs>
        <w:spacing w:line="480" w:lineRule="auto"/>
        <w:ind w:left="1080"/>
      </w:pPr>
      <w:r>
        <w:t>Hard</w:t>
      </w:r>
      <w:r>
        <w:rPr>
          <w:spacing w:val="-2"/>
        </w:rPr>
        <w:t xml:space="preserve"> </w:t>
      </w:r>
      <w:r>
        <w:rPr>
          <w:spacing w:val="-4"/>
        </w:rPr>
        <w:t>Disk</w:t>
      </w:r>
      <w:r>
        <w:tab/>
        <w:t xml:space="preserve">: 280 </w:t>
      </w:r>
      <w:r>
        <w:rPr>
          <w:spacing w:val="-5"/>
        </w:rPr>
        <w:t>GB</w:t>
      </w:r>
    </w:p>
    <w:p w14:paraId="2E83E8A6" w14:textId="77777777" w:rsidR="006A72F9" w:rsidRDefault="006A72F9" w:rsidP="0041706D">
      <w:pPr>
        <w:pStyle w:val="BodyText"/>
        <w:spacing w:line="360" w:lineRule="auto"/>
        <w:ind w:right="363" w:firstLine="720"/>
        <w:jc w:val="both"/>
      </w:pPr>
      <w:r>
        <w:t>These specifications provide sufficient processing power and storage capacity to handle application development, testing, and execution.</w:t>
      </w:r>
    </w:p>
    <w:p w14:paraId="53956BAF" w14:textId="77777777" w:rsidR="0041706D" w:rsidRDefault="0041706D" w:rsidP="006A72F9">
      <w:pPr>
        <w:pStyle w:val="BodyText"/>
        <w:spacing w:line="360" w:lineRule="auto"/>
        <w:ind w:right="363"/>
        <w:jc w:val="both"/>
        <w:rPr>
          <w:b/>
          <w:bCs/>
        </w:rPr>
      </w:pPr>
    </w:p>
    <w:p w14:paraId="0FA369E1" w14:textId="60205623" w:rsidR="006A72F9" w:rsidRPr="006A72F9" w:rsidRDefault="006A72F9" w:rsidP="006A72F9">
      <w:pPr>
        <w:pStyle w:val="BodyText"/>
        <w:spacing w:line="360" w:lineRule="auto"/>
        <w:ind w:right="363"/>
        <w:jc w:val="both"/>
      </w:pPr>
      <w:r w:rsidRPr="006A72F9">
        <w:rPr>
          <w:b/>
          <w:bCs/>
        </w:rPr>
        <w:t>2.2 SOFTWARE REQUIREMENTS</w:t>
      </w:r>
    </w:p>
    <w:p w14:paraId="46F434E2" w14:textId="453410D1" w:rsidR="006A72F9" w:rsidRPr="006A72F9" w:rsidRDefault="006A72F9" w:rsidP="006A72F9">
      <w:pPr>
        <w:pStyle w:val="BodyText"/>
        <w:spacing w:line="360" w:lineRule="auto"/>
        <w:ind w:right="363"/>
        <w:jc w:val="both"/>
        <w:rPr>
          <w:lang w:val="en-IN"/>
        </w:rPr>
      </w:pPr>
      <w:r w:rsidRPr="006A72F9">
        <w:tab/>
      </w:r>
      <w:r w:rsidRPr="006A72F9">
        <w:rPr>
          <w:lang w:val="en-IN"/>
        </w:rPr>
        <w:t>The software requirements outline the essential tools and platforms necessary for the development and deployment of the application.</w:t>
      </w:r>
    </w:p>
    <w:p w14:paraId="2A6C35C9" w14:textId="129F8BCA" w:rsidR="006A72F9" w:rsidRPr="006A72F9" w:rsidRDefault="006A72F9" w:rsidP="006A72F9">
      <w:pPr>
        <w:pStyle w:val="BodyText"/>
        <w:spacing w:line="480" w:lineRule="auto"/>
        <w:ind w:left="1080" w:right="363"/>
        <w:jc w:val="both"/>
        <w:rPr>
          <w:lang w:val="en-IN"/>
        </w:rPr>
      </w:pPr>
      <w:r w:rsidRPr="006A72F9">
        <w:rPr>
          <w:lang w:val="en-IN"/>
        </w:rPr>
        <w:t>Operating System            : Windows 11</w:t>
      </w:r>
    </w:p>
    <w:p w14:paraId="355BF9D2" w14:textId="0ACE3C9B" w:rsidR="006A72F9" w:rsidRDefault="006A72F9" w:rsidP="006A72F9">
      <w:pPr>
        <w:pStyle w:val="BodyText"/>
        <w:spacing w:line="480" w:lineRule="auto"/>
        <w:ind w:left="1080" w:right="363"/>
        <w:jc w:val="both"/>
        <w:rPr>
          <w:lang w:val="en-IN"/>
        </w:rPr>
      </w:pPr>
      <w:r>
        <w:rPr>
          <w:lang w:val="en-IN"/>
        </w:rPr>
        <w:t>Front-end                         : HTML,CSS and JavaScript</w:t>
      </w:r>
    </w:p>
    <w:p w14:paraId="4C9C9CD7" w14:textId="1AD8840F" w:rsidR="006A72F9" w:rsidRDefault="006A72F9" w:rsidP="006A72F9">
      <w:pPr>
        <w:pStyle w:val="BodyText"/>
        <w:spacing w:line="480" w:lineRule="auto"/>
        <w:ind w:left="1080" w:right="363"/>
        <w:jc w:val="both"/>
        <w:rPr>
          <w:lang w:val="en-IN"/>
        </w:rPr>
      </w:pPr>
      <w:r>
        <w:rPr>
          <w:lang w:val="en-IN"/>
        </w:rPr>
        <w:t>Back-end                         : Flask(Python)</w:t>
      </w:r>
    </w:p>
    <w:p w14:paraId="474E4E71" w14:textId="77777777" w:rsidR="0041706D" w:rsidRDefault="006A72F9" w:rsidP="006A72F9">
      <w:pPr>
        <w:pStyle w:val="BodyText"/>
        <w:spacing w:line="360" w:lineRule="auto"/>
        <w:ind w:right="363" w:firstLine="720"/>
        <w:jc w:val="both"/>
        <w:rPr>
          <w:lang w:val="en-IN"/>
        </w:rPr>
        <w:sectPr w:rsidR="0041706D">
          <w:headerReference w:type="default" r:id="rId9"/>
          <w:pgSz w:w="11906" w:h="16838"/>
          <w:pgMar w:top="1440" w:right="1440" w:bottom="1440" w:left="1440" w:header="708" w:footer="708" w:gutter="0"/>
          <w:cols w:space="708"/>
          <w:docGrid w:linePitch="360"/>
        </w:sectPr>
      </w:pPr>
      <w:r w:rsidRPr="006A72F9">
        <w:rPr>
          <w:lang w:val="en-IN"/>
        </w:rPr>
        <w:t xml:space="preserve">HTML, CSS, and JavaScript are used for front-end development to create an interactive, responsive, and user-friendly web interface. </w:t>
      </w:r>
      <w:r w:rsidRPr="006A72F9">
        <w:rPr>
          <w:b/>
          <w:bCs/>
          <w:lang w:val="en-IN"/>
        </w:rPr>
        <w:t>Flask</w:t>
      </w:r>
      <w:r w:rsidRPr="006A72F9">
        <w:rPr>
          <w:lang w:val="en-IN"/>
        </w:rPr>
        <w:t xml:space="preserve">, a lightweight Python web framework, is used as the back-end to handle application logic, user authentication, database connectivity, and machine learning model integration. </w:t>
      </w:r>
      <w:r w:rsidRPr="006A72F9">
        <w:rPr>
          <w:b/>
          <w:bCs/>
          <w:lang w:val="en-IN"/>
        </w:rPr>
        <w:t>MySQL</w:t>
      </w:r>
      <w:r w:rsidRPr="006A72F9">
        <w:rPr>
          <w:lang w:val="en-IN"/>
        </w:rPr>
        <w:t xml:space="preserve"> serves as the database management system for storing user accounts, prediction history, and other application data. The application is developed using </w:t>
      </w:r>
      <w:r w:rsidRPr="006A72F9">
        <w:rPr>
          <w:b/>
          <w:bCs/>
          <w:lang w:val="en-IN"/>
        </w:rPr>
        <w:t>Visual Studio Code</w:t>
      </w:r>
      <w:r w:rsidRPr="006A72F9">
        <w:rPr>
          <w:lang w:val="en-IN"/>
        </w:rPr>
        <w:t xml:space="preserve"> and runs on the Flask development server, making it efficient, scalable, and easy to maintain.</w:t>
      </w:r>
    </w:p>
    <w:p w14:paraId="167D2C57" w14:textId="77777777" w:rsidR="0041706D" w:rsidRDefault="0041706D" w:rsidP="0041706D">
      <w:pPr>
        <w:pStyle w:val="BodyText"/>
        <w:spacing w:line="360" w:lineRule="auto"/>
        <w:ind w:right="363" w:firstLine="720"/>
        <w:jc w:val="center"/>
        <w:rPr>
          <w:lang w:val="en-IN"/>
        </w:rPr>
      </w:pPr>
    </w:p>
    <w:p w14:paraId="2CF5CEFB" w14:textId="02FF4816" w:rsidR="006A72F9" w:rsidRDefault="0041706D" w:rsidP="0041706D">
      <w:pPr>
        <w:pStyle w:val="BodyText"/>
        <w:spacing w:line="360" w:lineRule="auto"/>
        <w:ind w:right="363" w:firstLine="720"/>
        <w:jc w:val="center"/>
        <w:rPr>
          <w:lang w:val="en-IN"/>
        </w:rPr>
      </w:pPr>
      <w:r>
        <w:rPr>
          <w:lang w:val="en-IN"/>
        </w:rPr>
        <w:t>SYSTEM DESCRIPTION</w:t>
      </w:r>
    </w:p>
    <w:p w14:paraId="0C97A8F7" w14:textId="49F768DC" w:rsidR="0041706D" w:rsidRDefault="0041706D" w:rsidP="003826EC">
      <w:pPr>
        <w:pStyle w:val="BodyText"/>
        <w:spacing w:line="360" w:lineRule="auto"/>
        <w:ind w:right="-60"/>
        <w:rPr>
          <w:b/>
          <w:bCs/>
          <w:lang w:val="en-IN"/>
        </w:rPr>
      </w:pPr>
      <w:r w:rsidRPr="0041706D">
        <w:rPr>
          <w:b/>
          <w:bCs/>
          <w:lang w:val="en-IN"/>
        </w:rPr>
        <w:t>3.1</w:t>
      </w:r>
      <w:r>
        <w:rPr>
          <w:lang w:val="en-IN"/>
        </w:rPr>
        <w:t xml:space="preserve"> </w:t>
      </w:r>
      <w:r>
        <w:rPr>
          <w:b/>
          <w:bCs/>
          <w:lang w:val="en-IN"/>
        </w:rPr>
        <w:t>WINDOWS 11</w:t>
      </w:r>
    </w:p>
    <w:p w14:paraId="5A043FD3" w14:textId="77777777" w:rsidR="0041706D" w:rsidRDefault="0041706D" w:rsidP="003826EC">
      <w:pPr>
        <w:pStyle w:val="BodyText"/>
        <w:spacing w:line="360" w:lineRule="auto"/>
        <w:ind w:left="360" w:right="-60" w:firstLine="360"/>
        <w:jc w:val="both"/>
      </w:pPr>
      <w:r>
        <w:rPr>
          <w:b/>
          <w:color w:val="1F2021"/>
        </w:rPr>
        <w:t>Windows 11</w:t>
      </w:r>
      <w:r>
        <w:rPr>
          <w:b/>
          <w:color w:val="1F2021"/>
          <w:spacing w:val="-3"/>
        </w:rPr>
        <w:t xml:space="preserve"> </w:t>
      </w:r>
      <w:r>
        <w:rPr>
          <w:color w:val="1F2021"/>
        </w:rPr>
        <w:t>is the latest major release of Microsoft’s</w:t>
      </w:r>
      <w:r>
        <w:rPr>
          <w:color w:val="1F2021"/>
          <w:spacing w:val="-3"/>
        </w:rPr>
        <w:t xml:space="preserve"> </w:t>
      </w:r>
      <w:r>
        <w:rPr>
          <w:color w:val="1F2021"/>
        </w:rPr>
        <w:t>Windows NT operating system, released on October 5, 2021. It succeeded Windows 10</w:t>
      </w:r>
      <w:r>
        <w:rPr>
          <w:color w:val="1F2021"/>
          <w:spacing w:val="-2"/>
        </w:rPr>
        <w:t xml:space="preserve"> </w:t>
      </w:r>
      <w:r>
        <w:rPr>
          <w:color w:val="1F2021"/>
        </w:rPr>
        <w:t>(2015) and is available for free for</w:t>
      </w:r>
      <w:r>
        <w:rPr>
          <w:color w:val="1F2021"/>
          <w:spacing w:val="40"/>
        </w:rPr>
        <w:t xml:space="preserve"> </w:t>
      </w:r>
      <w:r>
        <w:rPr>
          <w:color w:val="1F2021"/>
        </w:rPr>
        <w:t>any Windows 10 devices that meet the new Windows 11 system requirements.</w:t>
      </w:r>
    </w:p>
    <w:p w14:paraId="70116933" w14:textId="77777777" w:rsidR="0041706D" w:rsidRDefault="0041706D" w:rsidP="003826EC">
      <w:pPr>
        <w:pStyle w:val="BodyText"/>
        <w:spacing w:before="160" w:line="360" w:lineRule="auto"/>
        <w:ind w:left="360" w:right="-60" w:firstLine="360"/>
        <w:jc w:val="both"/>
      </w:pPr>
      <w:r>
        <w:rPr>
          <w:color w:val="1F2021"/>
        </w:rPr>
        <w:t>Windows 11 features major changes to the Windows Shell influenced by the</w:t>
      </w:r>
      <w:r>
        <w:rPr>
          <w:color w:val="1F2021"/>
          <w:spacing w:val="80"/>
        </w:rPr>
        <w:t xml:space="preserve"> </w:t>
      </w:r>
      <w:r>
        <w:rPr>
          <w:color w:val="1F2021"/>
        </w:rPr>
        <w:t>cancelled</w:t>
      </w:r>
      <w:r>
        <w:rPr>
          <w:color w:val="1F2021"/>
          <w:spacing w:val="-2"/>
        </w:rPr>
        <w:t xml:space="preserve"> </w:t>
      </w:r>
      <w:r>
        <w:rPr>
          <w:color w:val="1F2021"/>
        </w:rPr>
        <w:t>Windows 10x, including a redesigned</w:t>
      </w:r>
      <w:r>
        <w:rPr>
          <w:color w:val="1F2021"/>
          <w:spacing w:val="-1"/>
        </w:rPr>
        <w:t xml:space="preserve"> </w:t>
      </w:r>
      <w:r>
        <w:rPr>
          <w:color w:val="1F2021"/>
        </w:rPr>
        <w:t>Start menu, the replacement of its "live tiles" with a separate "Widgets" panel on the taskbar, the ability</w:t>
      </w:r>
      <w:r>
        <w:rPr>
          <w:color w:val="1F2021"/>
          <w:spacing w:val="-3"/>
        </w:rPr>
        <w:t xml:space="preserve"> </w:t>
      </w:r>
      <w:r>
        <w:rPr>
          <w:color w:val="1F2021"/>
        </w:rPr>
        <w:t>to create tiled sets of windows that can be minimized and restored from the taskbar as a group, and new gaming technologies inherited from</w:t>
      </w:r>
      <w:r>
        <w:rPr>
          <w:color w:val="1F2021"/>
          <w:spacing w:val="-1"/>
        </w:rPr>
        <w:t xml:space="preserve"> </w:t>
      </w:r>
      <w:r>
        <w:rPr>
          <w:color w:val="1F2021"/>
        </w:rPr>
        <w:t>Xbox</w:t>
      </w:r>
      <w:r>
        <w:rPr>
          <w:color w:val="1F2021"/>
          <w:spacing w:val="40"/>
        </w:rPr>
        <w:t xml:space="preserve"> </w:t>
      </w:r>
      <w:r>
        <w:rPr>
          <w:color w:val="1F2021"/>
        </w:rPr>
        <w:t>Series X and Series S such as Auto</w:t>
      </w:r>
      <w:r>
        <w:rPr>
          <w:color w:val="1F2021"/>
          <w:spacing w:val="-2"/>
        </w:rPr>
        <w:t xml:space="preserve"> </w:t>
      </w:r>
      <w:r>
        <w:rPr>
          <w:color w:val="1F2021"/>
        </w:rPr>
        <w:t>HDR</w:t>
      </w:r>
      <w:r>
        <w:rPr>
          <w:color w:val="1F2021"/>
          <w:spacing w:val="-1"/>
        </w:rPr>
        <w:t xml:space="preserve"> </w:t>
      </w:r>
      <w:r>
        <w:rPr>
          <w:color w:val="1F2021"/>
        </w:rPr>
        <w:t>and Direct</w:t>
      </w:r>
      <w:r>
        <w:rPr>
          <w:color w:val="1F2021"/>
          <w:spacing w:val="40"/>
        </w:rPr>
        <w:t xml:space="preserve"> </w:t>
      </w:r>
      <w:r>
        <w:rPr>
          <w:color w:val="1F2021"/>
        </w:rPr>
        <w:t>Storage</w:t>
      </w:r>
      <w:r>
        <w:rPr>
          <w:color w:val="1F2021"/>
          <w:spacing w:val="-3"/>
        </w:rPr>
        <w:t xml:space="preserve"> </w:t>
      </w:r>
      <w:r>
        <w:rPr>
          <w:color w:val="1F2021"/>
        </w:rPr>
        <w:t>on compatible</w:t>
      </w:r>
      <w:r>
        <w:rPr>
          <w:color w:val="1F2021"/>
          <w:spacing w:val="80"/>
          <w:w w:val="150"/>
        </w:rPr>
        <w:t xml:space="preserve"> </w:t>
      </w:r>
      <w:r>
        <w:rPr>
          <w:color w:val="1F2021"/>
        </w:rPr>
        <w:t>hardware. Internet</w:t>
      </w:r>
      <w:r>
        <w:rPr>
          <w:color w:val="1F2021"/>
          <w:spacing w:val="80"/>
          <w:w w:val="150"/>
        </w:rPr>
        <w:t xml:space="preserve"> </w:t>
      </w:r>
      <w:r>
        <w:rPr>
          <w:color w:val="1F2021"/>
        </w:rPr>
        <w:t>Explorer</w:t>
      </w:r>
      <w:r>
        <w:rPr>
          <w:color w:val="1F2021"/>
          <w:spacing w:val="-1"/>
        </w:rPr>
        <w:t xml:space="preserve"> </w:t>
      </w:r>
      <w:r>
        <w:rPr>
          <w:color w:val="1F2021"/>
        </w:rPr>
        <w:t>(IE)</w:t>
      </w:r>
      <w:r>
        <w:rPr>
          <w:color w:val="1F2021"/>
          <w:spacing w:val="80"/>
          <w:w w:val="150"/>
        </w:rPr>
        <w:t xml:space="preserve"> </w:t>
      </w:r>
      <w:r>
        <w:rPr>
          <w:color w:val="1F2021"/>
        </w:rPr>
        <w:t>has</w:t>
      </w:r>
      <w:r>
        <w:rPr>
          <w:color w:val="1F2021"/>
          <w:spacing w:val="80"/>
          <w:w w:val="150"/>
        </w:rPr>
        <w:t xml:space="preserve"> </w:t>
      </w:r>
      <w:r>
        <w:rPr>
          <w:color w:val="1F2021"/>
        </w:rPr>
        <w:t>been</w:t>
      </w:r>
      <w:r>
        <w:rPr>
          <w:color w:val="1F2021"/>
          <w:spacing w:val="80"/>
          <w:w w:val="150"/>
        </w:rPr>
        <w:t xml:space="preserve"> </w:t>
      </w:r>
      <w:r>
        <w:rPr>
          <w:color w:val="1F2021"/>
        </w:rPr>
        <w:t>replaced</w:t>
      </w:r>
      <w:r>
        <w:rPr>
          <w:color w:val="1F2021"/>
          <w:spacing w:val="80"/>
          <w:w w:val="150"/>
        </w:rPr>
        <w:t xml:space="preserve"> </w:t>
      </w:r>
      <w:r>
        <w:rPr>
          <w:color w:val="1F2021"/>
        </w:rPr>
        <w:t>by</w:t>
      </w:r>
      <w:r>
        <w:rPr>
          <w:color w:val="1F2021"/>
          <w:spacing w:val="80"/>
          <w:w w:val="150"/>
        </w:rPr>
        <w:t xml:space="preserve"> </w:t>
      </w:r>
      <w:r>
        <w:rPr>
          <w:color w:val="1F2021"/>
        </w:rPr>
        <w:t>the Chromium-based</w:t>
      </w:r>
      <w:r>
        <w:rPr>
          <w:color w:val="1F2021"/>
          <w:spacing w:val="-2"/>
        </w:rPr>
        <w:t xml:space="preserve"> </w:t>
      </w:r>
      <w:r>
        <w:rPr>
          <w:color w:val="1F2021"/>
        </w:rPr>
        <w:t>Microsoft</w:t>
      </w:r>
      <w:r>
        <w:rPr>
          <w:color w:val="1F2021"/>
          <w:spacing w:val="80"/>
        </w:rPr>
        <w:t xml:space="preserve"> </w:t>
      </w:r>
      <w:r>
        <w:rPr>
          <w:color w:val="1F2021"/>
        </w:rPr>
        <w:t>Edge</w:t>
      </w:r>
      <w:r>
        <w:rPr>
          <w:color w:val="1F2021"/>
          <w:spacing w:val="-1"/>
        </w:rPr>
        <w:t xml:space="preserve"> </w:t>
      </w:r>
      <w:r>
        <w:rPr>
          <w:color w:val="1F2021"/>
        </w:rPr>
        <w:t>as</w:t>
      </w:r>
      <w:r>
        <w:rPr>
          <w:color w:val="1F2021"/>
          <w:spacing w:val="80"/>
        </w:rPr>
        <w:t xml:space="preserve"> </w:t>
      </w:r>
      <w:r>
        <w:rPr>
          <w:color w:val="1F2021"/>
        </w:rPr>
        <w:t>the</w:t>
      </w:r>
      <w:r>
        <w:rPr>
          <w:color w:val="1F2021"/>
          <w:spacing w:val="80"/>
        </w:rPr>
        <w:t xml:space="preserve"> </w:t>
      </w:r>
      <w:r>
        <w:rPr>
          <w:color w:val="1F2021"/>
        </w:rPr>
        <w:t>default</w:t>
      </w:r>
      <w:r>
        <w:rPr>
          <w:color w:val="1F2021"/>
          <w:spacing w:val="80"/>
        </w:rPr>
        <w:t xml:space="preserve"> </w:t>
      </w:r>
      <w:r>
        <w:rPr>
          <w:color w:val="1F2021"/>
        </w:rPr>
        <w:t>web</w:t>
      </w:r>
      <w:r>
        <w:rPr>
          <w:color w:val="1F2021"/>
          <w:spacing w:val="80"/>
        </w:rPr>
        <w:t xml:space="preserve"> </w:t>
      </w:r>
      <w:r>
        <w:rPr>
          <w:color w:val="1F2021"/>
        </w:rPr>
        <w:t>browser,</w:t>
      </w:r>
      <w:r>
        <w:rPr>
          <w:color w:val="1F2021"/>
          <w:spacing w:val="80"/>
        </w:rPr>
        <w:t xml:space="preserve"> </w:t>
      </w:r>
      <w:r>
        <w:rPr>
          <w:color w:val="1F2021"/>
        </w:rPr>
        <w:t>like</w:t>
      </w:r>
      <w:r>
        <w:rPr>
          <w:color w:val="1F2021"/>
          <w:spacing w:val="80"/>
        </w:rPr>
        <w:t xml:space="preserve"> </w:t>
      </w:r>
      <w:r>
        <w:rPr>
          <w:color w:val="1F2021"/>
        </w:rPr>
        <w:t>its</w:t>
      </w:r>
      <w:r>
        <w:rPr>
          <w:color w:val="1F2021"/>
          <w:spacing w:val="80"/>
        </w:rPr>
        <w:t xml:space="preserve"> </w:t>
      </w:r>
      <w:r>
        <w:rPr>
          <w:color w:val="1F2021"/>
        </w:rPr>
        <w:t>predecessor, Windows</w:t>
      </w:r>
      <w:r>
        <w:rPr>
          <w:color w:val="1F2021"/>
          <w:spacing w:val="80"/>
        </w:rPr>
        <w:t xml:space="preserve"> </w:t>
      </w:r>
      <w:r>
        <w:rPr>
          <w:color w:val="1F2021"/>
        </w:rPr>
        <w:t>10, and</w:t>
      </w:r>
      <w:r>
        <w:rPr>
          <w:color w:val="1F2021"/>
          <w:spacing w:val="-2"/>
        </w:rPr>
        <w:t xml:space="preserve"> </w:t>
      </w:r>
      <w:r>
        <w:rPr>
          <w:color w:val="1F2021"/>
        </w:rPr>
        <w:t>Microsoft Teams is integrated</w:t>
      </w:r>
      <w:r>
        <w:rPr>
          <w:color w:val="1F2021"/>
          <w:spacing w:val="-1"/>
        </w:rPr>
        <w:t xml:space="preserve"> </w:t>
      </w:r>
      <w:r>
        <w:rPr>
          <w:color w:val="1F2021"/>
        </w:rPr>
        <w:t>into the</w:t>
      </w:r>
      <w:r>
        <w:rPr>
          <w:color w:val="1F2021"/>
          <w:spacing w:val="-1"/>
        </w:rPr>
        <w:t xml:space="preserve"> </w:t>
      </w:r>
      <w:r>
        <w:rPr>
          <w:color w:val="1F2021"/>
        </w:rPr>
        <w:t>Windows shell. Microsoft also announced plans</w:t>
      </w:r>
      <w:r>
        <w:rPr>
          <w:color w:val="1F2021"/>
          <w:spacing w:val="-1"/>
        </w:rPr>
        <w:t xml:space="preserve"> </w:t>
      </w:r>
      <w:r>
        <w:rPr>
          <w:color w:val="1F2021"/>
        </w:rPr>
        <w:t>to allow more flexibility in software that can be distributed via the</w:t>
      </w:r>
      <w:r>
        <w:rPr>
          <w:color w:val="1F2021"/>
          <w:spacing w:val="-2"/>
        </w:rPr>
        <w:t xml:space="preserve"> </w:t>
      </w:r>
      <w:r>
        <w:rPr>
          <w:color w:val="1F2021"/>
        </w:rPr>
        <w:t>Microsoft Store</w:t>
      </w:r>
      <w:r>
        <w:rPr>
          <w:color w:val="1F2021"/>
          <w:spacing w:val="-1"/>
        </w:rPr>
        <w:t xml:space="preserve"> </w:t>
      </w:r>
      <w:r>
        <w:rPr>
          <w:color w:val="1F2021"/>
        </w:rPr>
        <w:t>and to support</w:t>
      </w:r>
      <w:r>
        <w:rPr>
          <w:color w:val="1F2021"/>
          <w:spacing w:val="-3"/>
        </w:rPr>
        <w:t xml:space="preserve"> </w:t>
      </w:r>
      <w:r>
        <w:rPr>
          <w:color w:val="1F2021"/>
        </w:rPr>
        <w:t>Android</w:t>
      </w:r>
      <w:r>
        <w:rPr>
          <w:color w:val="1F2021"/>
          <w:spacing w:val="-2"/>
        </w:rPr>
        <w:t xml:space="preserve"> </w:t>
      </w:r>
      <w:r>
        <w:rPr>
          <w:color w:val="1F2021"/>
        </w:rPr>
        <w:t>apps on Windows 11 (including a partnership with Amazon</w:t>
      </w:r>
      <w:r>
        <w:rPr>
          <w:color w:val="1F2021"/>
          <w:spacing w:val="-2"/>
        </w:rPr>
        <w:t xml:space="preserve"> </w:t>
      </w:r>
      <w:r>
        <w:rPr>
          <w:color w:val="1F2021"/>
        </w:rPr>
        <w:t>to make its</w:t>
      </w:r>
      <w:r>
        <w:rPr>
          <w:color w:val="1F2021"/>
          <w:spacing w:val="-1"/>
        </w:rPr>
        <w:t xml:space="preserve"> </w:t>
      </w:r>
      <w:r>
        <w:rPr>
          <w:color w:val="1F2021"/>
        </w:rPr>
        <w:t>app store available for the function).</w:t>
      </w:r>
    </w:p>
    <w:p w14:paraId="66FDCAC7" w14:textId="77777777" w:rsidR="0041706D" w:rsidRDefault="0041706D" w:rsidP="003826EC">
      <w:pPr>
        <w:pStyle w:val="BodyText"/>
        <w:spacing w:before="243" w:line="360" w:lineRule="auto"/>
        <w:ind w:left="360" w:right="-60" w:firstLine="360"/>
        <w:jc w:val="both"/>
      </w:pPr>
      <w:r>
        <w:rPr>
          <w:color w:val="1F2021"/>
        </w:rPr>
        <w:t>Citing security considerations, the system requirements for Windows 11 were increased over Windows 10. Microsoft only officially supports the operating system on devices</w:t>
      </w:r>
      <w:r>
        <w:rPr>
          <w:color w:val="1F2021"/>
          <w:spacing w:val="21"/>
        </w:rPr>
        <w:t xml:space="preserve"> </w:t>
      </w:r>
      <w:r>
        <w:rPr>
          <w:color w:val="1F2021"/>
        </w:rPr>
        <w:t>using</w:t>
      </w:r>
      <w:r>
        <w:rPr>
          <w:color w:val="1F2021"/>
          <w:spacing w:val="21"/>
        </w:rPr>
        <w:t xml:space="preserve"> </w:t>
      </w:r>
      <w:r>
        <w:rPr>
          <w:color w:val="1F2021"/>
        </w:rPr>
        <w:t>an</w:t>
      </w:r>
      <w:r>
        <w:rPr>
          <w:color w:val="1F2021"/>
          <w:spacing w:val="-2"/>
        </w:rPr>
        <w:t xml:space="preserve"> </w:t>
      </w:r>
      <w:r>
        <w:rPr>
          <w:color w:val="1F2021"/>
        </w:rPr>
        <w:t>eighth-generation</w:t>
      </w:r>
      <w:r>
        <w:rPr>
          <w:color w:val="1F2021"/>
          <w:spacing w:val="23"/>
        </w:rPr>
        <w:t xml:space="preserve"> </w:t>
      </w:r>
      <w:r>
        <w:rPr>
          <w:color w:val="1F2021"/>
        </w:rPr>
        <w:t>Intel</w:t>
      </w:r>
      <w:r>
        <w:rPr>
          <w:color w:val="1F2021"/>
          <w:spacing w:val="20"/>
        </w:rPr>
        <w:t xml:space="preserve"> </w:t>
      </w:r>
      <w:r>
        <w:rPr>
          <w:color w:val="1F2021"/>
        </w:rPr>
        <w:t>Core</w:t>
      </w:r>
      <w:r>
        <w:rPr>
          <w:color w:val="1F2021"/>
          <w:spacing w:val="-2"/>
        </w:rPr>
        <w:t xml:space="preserve"> </w:t>
      </w:r>
      <w:r>
        <w:rPr>
          <w:color w:val="1F2021"/>
        </w:rPr>
        <w:t>CPU</w:t>
      </w:r>
      <w:r>
        <w:rPr>
          <w:color w:val="1F2021"/>
          <w:spacing w:val="20"/>
        </w:rPr>
        <w:t xml:space="preserve"> </w:t>
      </w:r>
      <w:r>
        <w:rPr>
          <w:color w:val="1F2021"/>
        </w:rPr>
        <w:t>or</w:t>
      </w:r>
      <w:r>
        <w:rPr>
          <w:color w:val="1F2021"/>
          <w:spacing w:val="20"/>
        </w:rPr>
        <w:t xml:space="preserve"> </w:t>
      </w:r>
      <w:r>
        <w:rPr>
          <w:color w:val="1F2021"/>
        </w:rPr>
        <w:t>newer</w:t>
      </w:r>
      <w:r>
        <w:rPr>
          <w:color w:val="1F2021"/>
          <w:spacing w:val="22"/>
        </w:rPr>
        <w:t xml:space="preserve"> </w:t>
      </w:r>
      <w:r>
        <w:rPr>
          <w:color w:val="1F2021"/>
        </w:rPr>
        <w:t>(with</w:t>
      </w:r>
      <w:r>
        <w:rPr>
          <w:color w:val="1F2021"/>
          <w:spacing w:val="20"/>
        </w:rPr>
        <w:t xml:space="preserve"> </w:t>
      </w:r>
      <w:r>
        <w:rPr>
          <w:color w:val="1F2021"/>
        </w:rPr>
        <w:t>some</w:t>
      </w:r>
      <w:r>
        <w:rPr>
          <w:color w:val="1F2021"/>
          <w:spacing w:val="20"/>
        </w:rPr>
        <w:t xml:space="preserve"> </w:t>
      </w:r>
      <w:r>
        <w:rPr>
          <w:color w:val="1F2021"/>
        </w:rPr>
        <w:t>minor</w:t>
      </w:r>
      <w:r>
        <w:rPr>
          <w:color w:val="1F2021"/>
          <w:spacing w:val="20"/>
        </w:rPr>
        <w:t xml:space="preserve"> </w:t>
      </w:r>
      <w:r>
        <w:rPr>
          <w:color w:val="1F2021"/>
        </w:rPr>
        <w:t>exceptions), a</w:t>
      </w:r>
      <w:r>
        <w:rPr>
          <w:color w:val="1F2021"/>
          <w:spacing w:val="-3"/>
        </w:rPr>
        <w:t xml:space="preserve"> </w:t>
      </w:r>
      <w:r>
        <w:rPr>
          <w:color w:val="1F2021"/>
        </w:rPr>
        <w:t>second-generation AMD Ryzen CPU or newer, or a</w:t>
      </w:r>
      <w:r>
        <w:rPr>
          <w:color w:val="1F2021"/>
          <w:spacing w:val="-1"/>
        </w:rPr>
        <w:t xml:space="preserve"> </w:t>
      </w:r>
      <w:r>
        <w:rPr>
          <w:color w:val="1F2021"/>
        </w:rPr>
        <w:t>Qualcomm Snapdragon 850 ARM system-on-chip or newer, with</w:t>
      </w:r>
      <w:r>
        <w:rPr>
          <w:color w:val="1F2021"/>
          <w:spacing w:val="-1"/>
        </w:rPr>
        <w:t xml:space="preserve"> </w:t>
      </w:r>
      <w:r>
        <w:rPr>
          <w:color w:val="1F2021"/>
        </w:rPr>
        <w:t>UEFI</w:t>
      </w:r>
      <w:r>
        <w:rPr>
          <w:color w:val="1F2021"/>
          <w:spacing w:val="-6"/>
        </w:rPr>
        <w:t xml:space="preserve"> </w:t>
      </w:r>
      <w:r>
        <w:rPr>
          <w:color w:val="1F2021"/>
        </w:rPr>
        <w:t>and</w:t>
      </w:r>
      <w:r>
        <w:rPr>
          <w:color w:val="1F2021"/>
          <w:spacing w:val="-3"/>
        </w:rPr>
        <w:t xml:space="preserve"> </w:t>
      </w:r>
      <w:r>
        <w:rPr>
          <w:color w:val="1F2021"/>
        </w:rPr>
        <w:t>Trusted Platform Module</w:t>
      </w:r>
      <w:r>
        <w:rPr>
          <w:color w:val="1F2021"/>
          <w:spacing w:val="-3"/>
        </w:rPr>
        <w:t xml:space="preserve"> </w:t>
      </w:r>
      <w:r>
        <w:rPr>
          <w:color w:val="1F2021"/>
        </w:rPr>
        <w:t>(TPM) 2.0 supported and enabled. Although there are some exceptions to these requirements. While the OS can be installed on devices with unsupported configurations, Microsoft does not guarantee the availability of</w:t>
      </w:r>
      <w:r>
        <w:rPr>
          <w:color w:val="1F2021"/>
          <w:spacing w:val="-2"/>
        </w:rPr>
        <w:t xml:space="preserve"> </w:t>
      </w:r>
      <w:r>
        <w:rPr>
          <w:color w:val="1F2021"/>
        </w:rPr>
        <w:t>updates. Furthermore, Windows 11 completely removes support for 32-bit</w:t>
      </w:r>
      <w:r>
        <w:rPr>
          <w:color w:val="1F2021"/>
          <w:spacing w:val="-1"/>
        </w:rPr>
        <w:t xml:space="preserve"> </w:t>
      </w:r>
      <w:r>
        <w:rPr>
          <w:color w:val="1F2021"/>
        </w:rPr>
        <w:t>x86 and ARM CPUs.</w:t>
      </w:r>
    </w:p>
    <w:p w14:paraId="31591ADF" w14:textId="77777777" w:rsidR="0041706D" w:rsidRDefault="0041706D" w:rsidP="003826EC">
      <w:pPr>
        <w:pStyle w:val="BodyText"/>
        <w:spacing w:before="239" w:line="360" w:lineRule="auto"/>
        <w:ind w:left="360" w:right="-60" w:firstLine="360"/>
        <w:jc w:val="both"/>
      </w:pPr>
      <w:r>
        <w:rPr>
          <w:color w:val="1F2021"/>
        </w:rPr>
        <w:t>Windows 11 has received a mostly positive reception. Pre-release coverage of the operating system focused on its stricter hardware requirements, with discussions over</w:t>
      </w:r>
      <w:r>
        <w:rPr>
          <w:color w:val="1F2021"/>
          <w:spacing w:val="40"/>
        </w:rPr>
        <w:t xml:space="preserve"> </w:t>
      </w:r>
      <w:r>
        <w:rPr>
          <w:color w:val="1F2021"/>
        </w:rPr>
        <w:t>whether</w:t>
      </w:r>
      <w:r>
        <w:rPr>
          <w:color w:val="1F2021"/>
          <w:spacing w:val="31"/>
        </w:rPr>
        <w:t xml:space="preserve"> </w:t>
      </w:r>
      <w:r>
        <w:rPr>
          <w:color w:val="1F2021"/>
        </w:rPr>
        <w:t>they</w:t>
      </w:r>
      <w:r>
        <w:rPr>
          <w:color w:val="1F2021"/>
          <w:spacing w:val="27"/>
        </w:rPr>
        <w:t xml:space="preserve"> </w:t>
      </w:r>
      <w:r>
        <w:rPr>
          <w:color w:val="1F2021"/>
        </w:rPr>
        <w:t>were</w:t>
      </w:r>
      <w:r>
        <w:rPr>
          <w:color w:val="1F2021"/>
          <w:spacing w:val="30"/>
        </w:rPr>
        <w:t xml:space="preserve"> </w:t>
      </w:r>
      <w:r>
        <w:rPr>
          <w:color w:val="1F2021"/>
        </w:rPr>
        <w:t>legitimately</w:t>
      </w:r>
      <w:r>
        <w:rPr>
          <w:color w:val="1F2021"/>
          <w:spacing w:val="27"/>
        </w:rPr>
        <w:t xml:space="preserve"> </w:t>
      </w:r>
      <w:r>
        <w:rPr>
          <w:color w:val="1F2021"/>
        </w:rPr>
        <w:t>intended</w:t>
      </w:r>
      <w:r>
        <w:rPr>
          <w:color w:val="1F2021"/>
          <w:spacing w:val="32"/>
        </w:rPr>
        <w:t xml:space="preserve"> </w:t>
      </w:r>
      <w:r>
        <w:rPr>
          <w:color w:val="1F2021"/>
        </w:rPr>
        <w:t>to</w:t>
      </w:r>
      <w:r>
        <w:rPr>
          <w:color w:val="1F2021"/>
          <w:spacing w:val="32"/>
        </w:rPr>
        <w:t xml:space="preserve"> </w:t>
      </w:r>
      <w:r>
        <w:rPr>
          <w:color w:val="1F2021"/>
        </w:rPr>
        <w:t>improve</w:t>
      </w:r>
      <w:r>
        <w:rPr>
          <w:color w:val="1F2021"/>
          <w:spacing w:val="31"/>
        </w:rPr>
        <w:t xml:space="preserve"> </w:t>
      </w:r>
      <w:r>
        <w:rPr>
          <w:color w:val="1F2021"/>
        </w:rPr>
        <w:t>the</w:t>
      </w:r>
      <w:r>
        <w:rPr>
          <w:color w:val="1F2021"/>
          <w:spacing w:val="31"/>
        </w:rPr>
        <w:t xml:space="preserve"> </w:t>
      </w:r>
      <w:r>
        <w:rPr>
          <w:color w:val="1F2021"/>
        </w:rPr>
        <w:t>security</w:t>
      </w:r>
      <w:r>
        <w:rPr>
          <w:color w:val="1F2021"/>
          <w:spacing w:val="27"/>
        </w:rPr>
        <w:t xml:space="preserve"> </w:t>
      </w:r>
      <w:r>
        <w:rPr>
          <w:color w:val="1F2021"/>
        </w:rPr>
        <w:t>of</w:t>
      </w:r>
      <w:r>
        <w:rPr>
          <w:color w:val="1F2021"/>
          <w:spacing w:val="31"/>
        </w:rPr>
        <w:t xml:space="preserve"> </w:t>
      </w:r>
      <w:r>
        <w:rPr>
          <w:color w:val="1F2021"/>
        </w:rPr>
        <w:t>Windows</w:t>
      </w:r>
      <w:r>
        <w:rPr>
          <w:color w:val="1F2021"/>
          <w:spacing w:val="32"/>
        </w:rPr>
        <w:t xml:space="preserve"> </w:t>
      </w:r>
      <w:r>
        <w:rPr>
          <w:color w:val="1F2021"/>
        </w:rPr>
        <w:t>or</w:t>
      </w:r>
      <w:r>
        <w:rPr>
          <w:color w:val="1F2021"/>
          <w:spacing w:val="31"/>
        </w:rPr>
        <w:t xml:space="preserve"> </w:t>
      </w:r>
      <w:r>
        <w:rPr>
          <w:color w:val="1F2021"/>
        </w:rPr>
        <w:t>as</w:t>
      </w:r>
      <w:r>
        <w:rPr>
          <w:color w:val="1F2021"/>
          <w:spacing w:val="32"/>
        </w:rPr>
        <w:t xml:space="preserve"> </w:t>
      </w:r>
      <w:r>
        <w:rPr>
          <w:color w:val="1F2021"/>
        </w:rPr>
        <w:t>a</w:t>
      </w:r>
      <w:r>
        <w:rPr>
          <w:color w:val="1F2021"/>
          <w:spacing w:val="31"/>
        </w:rPr>
        <w:t xml:space="preserve"> </w:t>
      </w:r>
      <w:r>
        <w:rPr>
          <w:color w:val="1F2021"/>
        </w:rPr>
        <w:t>ploy to</w:t>
      </w:r>
      <w:r>
        <w:rPr>
          <w:color w:val="1F2021"/>
          <w:spacing w:val="-2"/>
        </w:rPr>
        <w:t xml:space="preserve"> </w:t>
      </w:r>
      <w:r>
        <w:rPr>
          <w:color w:val="1F2021"/>
        </w:rPr>
        <w:t>upsell</w:t>
      </w:r>
      <w:r>
        <w:rPr>
          <w:color w:val="1F2021"/>
          <w:spacing w:val="-2"/>
        </w:rPr>
        <w:t xml:space="preserve"> </w:t>
      </w:r>
      <w:r>
        <w:rPr>
          <w:color w:val="1F2021"/>
        </w:rPr>
        <w:t>customers</w:t>
      </w:r>
      <w:r>
        <w:rPr>
          <w:color w:val="1F2021"/>
          <w:spacing w:val="-1"/>
        </w:rPr>
        <w:t xml:space="preserve"> </w:t>
      </w:r>
      <w:r>
        <w:rPr>
          <w:color w:val="1F2021"/>
        </w:rPr>
        <w:t>to</w:t>
      </w:r>
      <w:r>
        <w:rPr>
          <w:color w:val="1F2021"/>
          <w:spacing w:val="-1"/>
        </w:rPr>
        <w:t xml:space="preserve"> </w:t>
      </w:r>
      <w:r>
        <w:rPr>
          <w:color w:val="1F2021"/>
        </w:rPr>
        <w:t>newer</w:t>
      </w:r>
      <w:r>
        <w:rPr>
          <w:color w:val="1F2021"/>
          <w:spacing w:val="-1"/>
        </w:rPr>
        <w:t xml:space="preserve"> </w:t>
      </w:r>
      <w:r>
        <w:rPr>
          <w:color w:val="1F2021"/>
        </w:rPr>
        <w:t>devices, and</w:t>
      </w:r>
      <w:r>
        <w:rPr>
          <w:color w:val="1F2021"/>
          <w:spacing w:val="-1"/>
        </w:rPr>
        <w:t xml:space="preserve"> </w:t>
      </w:r>
      <w:r>
        <w:rPr>
          <w:color w:val="1F2021"/>
        </w:rPr>
        <w:t>over the e-waste</w:t>
      </w:r>
      <w:r>
        <w:rPr>
          <w:color w:val="1F2021"/>
          <w:spacing w:val="-2"/>
        </w:rPr>
        <w:t xml:space="preserve"> </w:t>
      </w:r>
      <w:r>
        <w:rPr>
          <w:color w:val="1F2021"/>
        </w:rPr>
        <w:t>associated</w:t>
      </w:r>
      <w:r>
        <w:rPr>
          <w:color w:val="1F2021"/>
          <w:spacing w:val="-1"/>
        </w:rPr>
        <w:t xml:space="preserve"> </w:t>
      </w:r>
      <w:r>
        <w:rPr>
          <w:color w:val="1F2021"/>
        </w:rPr>
        <w:t>with the</w:t>
      </w:r>
      <w:r>
        <w:rPr>
          <w:color w:val="1F2021"/>
          <w:spacing w:val="-1"/>
        </w:rPr>
        <w:t xml:space="preserve"> </w:t>
      </w:r>
      <w:r>
        <w:rPr>
          <w:color w:val="1F2021"/>
        </w:rPr>
        <w:t>changes.</w:t>
      </w:r>
      <w:r>
        <w:rPr>
          <w:color w:val="1F2021"/>
          <w:spacing w:val="-1"/>
        </w:rPr>
        <w:t xml:space="preserve"> </w:t>
      </w:r>
      <w:r>
        <w:rPr>
          <w:color w:val="1F2021"/>
        </w:rPr>
        <w:t>Upon release, it was praised for its improved visual design, window management, and stronger focus</w:t>
      </w:r>
      <w:r>
        <w:rPr>
          <w:color w:val="1F2021"/>
          <w:spacing w:val="9"/>
        </w:rPr>
        <w:t xml:space="preserve"> </w:t>
      </w:r>
      <w:r>
        <w:rPr>
          <w:color w:val="1F2021"/>
        </w:rPr>
        <w:t>on</w:t>
      </w:r>
      <w:r>
        <w:rPr>
          <w:color w:val="1F2021"/>
          <w:spacing w:val="11"/>
        </w:rPr>
        <w:t xml:space="preserve"> </w:t>
      </w:r>
      <w:r>
        <w:rPr>
          <w:color w:val="1F2021"/>
        </w:rPr>
        <w:t>security,</w:t>
      </w:r>
      <w:r>
        <w:rPr>
          <w:color w:val="1F2021"/>
          <w:spacing w:val="10"/>
        </w:rPr>
        <w:t xml:space="preserve"> </w:t>
      </w:r>
      <w:r>
        <w:rPr>
          <w:color w:val="1F2021"/>
        </w:rPr>
        <w:t>but</w:t>
      </w:r>
      <w:r>
        <w:rPr>
          <w:color w:val="1F2021"/>
          <w:spacing w:val="14"/>
        </w:rPr>
        <w:t xml:space="preserve"> </w:t>
      </w:r>
      <w:r>
        <w:rPr>
          <w:color w:val="1F2021"/>
        </w:rPr>
        <w:t>was</w:t>
      </w:r>
      <w:r>
        <w:rPr>
          <w:color w:val="1F2021"/>
          <w:spacing w:val="11"/>
        </w:rPr>
        <w:t xml:space="preserve"> </w:t>
      </w:r>
      <w:r>
        <w:rPr>
          <w:color w:val="1F2021"/>
        </w:rPr>
        <w:t>criticized</w:t>
      </w:r>
      <w:r>
        <w:rPr>
          <w:color w:val="1F2021"/>
          <w:spacing w:val="11"/>
        </w:rPr>
        <w:t xml:space="preserve"> </w:t>
      </w:r>
      <w:r>
        <w:rPr>
          <w:color w:val="1F2021"/>
        </w:rPr>
        <w:t>for</w:t>
      </w:r>
      <w:r>
        <w:rPr>
          <w:color w:val="1F2021"/>
          <w:spacing w:val="11"/>
        </w:rPr>
        <w:t xml:space="preserve"> </w:t>
      </w:r>
      <w:r>
        <w:rPr>
          <w:color w:val="1F2021"/>
        </w:rPr>
        <w:t>various</w:t>
      </w:r>
      <w:r>
        <w:rPr>
          <w:color w:val="1F2021"/>
          <w:spacing w:val="13"/>
        </w:rPr>
        <w:t xml:space="preserve"> </w:t>
      </w:r>
      <w:r>
        <w:rPr>
          <w:color w:val="1F2021"/>
        </w:rPr>
        <w:t>modifications</w:t>
      </w:r>
      <w:r>
        <w:rPr>
          <w:color w:val="1F2021"/>
          <w:spacing w:val="12"/>
        </w:rPr>
        <w:t xml:space="preserve"> </w:t>
      </w:r>
      <w:r>
        <w:rPr>
          <w:color w:val="1F2021"/>
        </w:rPr>
        <w:t>to</w:t>
      </w:r>
      <w:r>
        <w:rPr>
          <w:color w:val="1F2021"/>
          <w:spacing w:val="11"/>
        </w:rPr>
        <w:t xml:space="preserve"> </w:t>
      </w:r>
      <w:r>
        <w:rPr>
          <w:color w:val="1F2021"/>
        </w:rPr>
        <w:t>aspects</w:t>
      </w:r>
      <w:r>
        <w:rPr>
          <w:color w:val="1F2021"/>
          <w:spacing w:val="14"/>
        </w:rPr>
        <w:t xml:space="preserve"> </w:t>
      </w:r>
      <w:r>
        <w:rPr>
          <w:color w:val="1F2021"/>
        </w:rPr>
        <w:t>of</w:t>
      </w:r>
      <w:r>
        <w:rPr>
          <w:color w:val="1F2021"/>
          <w:spacing w:val="10"/>
        </w:rPr>
        <w:t xml:space="preserve"> </w:t>
      </w:r>
      <w:r>
        <w:rPr>
          <w:color w:val="1F2021"/>
        </w:rPr>
        <w:t>its</w:t>
      </w:r>
      <w:r>
        <w:rPr>
          <w:color w:val="1F2021"/>
          <w:spacing w:val="12"/>
        </w:rPr>
        <w:t xml:space="preserve"> </w:t>
      </w:r>
      <w:r>
        <w:rPr>
          <w:color w:val="1F2021"/>
        </w:rPr>
        <w:t>user</w:t>
      </w:r>
      <w:r>
        <w:rPr>
          <w:color w:val="1F2021"/>
          <w:spacing w:val="12"/>
        </w:rPr>
        <w:t xml:space="preserve"> </w:t>
      </w:r>
      <w:r>
        <w:rPr>
          <w:color w:val="1F2021"/>
          <w:spacing w:val="-2"/>
        </w:rPr>
        <w:t>interface</w:t>
      </w:r>
    </w:p>
    <w:p w14:paraId="4268AA0A" w14:textId="77777777" w:rsidR="0041706D" w:rsidRDefault="0041706D" w:rsidP="0041706D">
      <w:pPr>
        <w:pStyle w:val="BodyText"/>
        <w:spacing w:line="360" w:lineRule="auto"/>
        <w:jc w:val="both"/>
        <w:sectPr w:rsidR="0041706D" w:rsidSect="0041706D">
          <w:headerReference w:type="default" r:id="rId10"/>
          <w:footerReference w:type="default" r:id="rId11"/>
          <w:pgSz w:w="11910" w:h="16840"/>
          <w:pgMar w:top="1120" w:right="1080" w:bottom="1060" w:left="1080" w:header="685" w:footer="868" w:gutter="0"/>
          <w:cols w:space="720"/>
        </w:sectPr>
      </w:pPr>
    </w:p>
    <w:p w14:paraId="445010FB" w14:textId="77777777" w:rsidR="0041706D" w:rsidRDefault="0041706D" w:rsidP="00E444B7">
      <w:pPr>
        <w:pStyle w:val="BodyText"/>
        <w:spacing w:before="21"/>
        <w:ind w:right="-64"/>
      </w:pPr>
    </w:p>
    <w:p w14:paraId="4EA854BC" w14:textId="77777777" w:rsidR="0041706D" w:rsidRDefault="0041706D" w:rsidP="00E444B7">
      <w:pPr>
        <w:pStyle w:val="BodyText"/>
        <w:spacing w:line="360" w:lineRule="auto"/>
        <w:ind w:right="-64"/>
        <w:jc w:val="both"/>
      </w:pPr>
      <w:r>
        <w:rPr>
          <w:color w:val="1F2021"/>
        </w:rPr>
        <w:t>that were seen as worse than its predecessor; some were seen as an attempt to dissuade users from switching to competing applications.</w:t>
      </w:r>
    </w:p>
    <w:p w14:paraId="2AC78B30" w14:textId="77777777" w:rsidR="0041706D" w:rsidRDefault="0041706D" w:rsidP="00E444B7">
      <w:pPr>
        <w:pStyle w:val="BodyText"/>
        <w:spacing w:before="161" w:line="360" w:lineRule="auto"/>
        <w:ind w:right="-64" w:firstLine="360"/>
        <w:jc w:val="both"/>
      </w:pPr>
      <w:r>
        <w:rPr>
          <w:color w:val="1F2021"/>
        </w:rPr>
        <w:t>As of May</w:t>
      </w:r>
      <w:r>
        <w:rPr>
          <w:color w:val="1F2021"/>
          <w:spacing w:val="-5"/>
        </w:rPr>
        <w:t xml:space="preserve"> </w:t>
      </w:r>
      <w:r>
        <w:rPr>
          <w:color w:val="1F2021"/>
        </w:rPr>
        <w:t>2024, Windows 11, at 25.65% worldwide, is the second most popular Windows version in use, with its predecessor Windows 10 at 2.5 times the market share. Windows</w:t>
      </w:r>
      <w:r>
        <w:rPr>
          <w:color w:val="1F2021"/>
          <w:spacing w:val="-3"/>
        </w:rPr>
        <w:t xml:space="preserve"> </w:t>
      </w:r>
      <w:r>
        <w:rPr>
          <w:color w:val="1F2021"/>
        </w:rPr>
        <w:t>11</w:t>
      </w:r>
      <w:r>
        <w:rPr>
          <w:color w:val="1F2021"/>
          <w:spacing w:val="-3"/>
        </w:rPr>
        <w:t xml:space="preserve"> </w:t>
      </w:r>
      <w:r>
        <w:rPr>
          <w:color w:val="1F2021"/>
        </w:rPr>
        <w:t>has</w:t>
      </w:r>
      <w:r>
        <w:rPr>
          <w:color w:val="1F2021"/>
          <w:spacing w:val="-3"/>
        </w:rPr>
        <w:t xml:space="preserve"> </w:t>
      </w:r>
      <w:r>
        <w:rPr>
          <w:color w:val="1F2021"/>
        </w:rPr>
        <w:t>an</w:t>
      </w:r>
      <w:r>
        <w:rPr>
          <w:color w:val="1F2021"/>
          <w:spacing w:val="-3"/>
        </w:rPr>
        <w:t xml:space="preserve"> </w:t>
      </w:r>
      <w:r>
        <w:rPr>
          <w:color w:val="1F2021"/>
        </w:rPr>
        <w:t>estimated</w:t>
      </w:r>
      <w:r>
        <w:rPr>
          <w:color w:val="1F2021"/>
          <w:spacing w:val="-3"/>
        </w:rPr>
        <w:t xml:space="preserve"> </w:t>
      </w:r>
      <w:r>
        <w:rPr>
          <w:color w:val="1F2021"/>
        </w:rPr>
        <w:t>19.75%</w:t>
      </w:r>
      <w:r>
        <w:rPr>
          <w:color w:val="1F2021"/>
          <w:spacing w:val="-3"/>
        </w:rPr>
        <w:t xml:space="preserve"> </w:t>
      </w:r>
      <w:r>
        <w:rPr>
          <w:color w:val="1F2021"/>
        </w:rPr>
        <w:t>share</w:t>
      </w:r>
      <w:r>
        <w:rPr>
          <w:color w:val="1F2021"/>
          <w:spacing w:val="-3"/>
        </w:rPr>
        <w:t xml:space="preserve"> </w:t>
      </w:r>
      <w:r>
        <w:rPr>
          <w:color w:val="1F2021"/>
        </w:rPr>
        <w:t>of</w:t>
      </w:r>
      <w:r>
        <w:rPr>
          <w:color w:val="1F2021"/>
          <w:spacing w:val="-2"/>
        </w:rPr>
        <w:t xml:space="preserve"> </w:t>
      </w:r>
      <w:r>
        <w:rPr>
          <w:color w:val="1F2021"/>
        </w:rPr>
        <w:t>all PCs</w:t>
      </w:r>
      <w:r>
        <w:rPr>
          <w:color w:val="1F2021"/>
          <w:spacing w:val="-3"/>
        </w:rPr>
        <w:t xml:space="preserve"> </w:t>
      </w:r>
      <w:r>
        <w:rPr>
          <w:color w:val="1F2021"/>
        </w:rPr>
        <w:t>(the</w:t>
      </w:r>
      <w:r>
        <w:rPr>
          <w:color w:val="1F2021"/>
          <w:spacing w:val="-4"/>
        </w:rPr>
        <w:t xml:space="preserve"> </w:t>
      </w:r>
      <w:r>
        <w:rPr>
          <w:color w:val="1F2021"/>
        </w:rPr>
        <w:t>rest</w:t>
      </w:r>
      <w:r>
        <w:rPr>
          <w:color w:val="1F2021"/>
          <w:spacing w:val="-3"/>
        </w:rPr>
        <w:t xml:space="preserve"> </w:t>
      </w:r>
      <w:r>
        <w:rPr>
          <w:color w:val="1F2021"/>
        </w:rPr>
        <w:t>being</w:t>
      </w:r>
      <w:r>
        <w:rPr>
          <w:color w:val="1F2021"/>
          <w:spacing w:val="-5"/>
        </w:rPr>
        <w:t xml:space="preserve"> </w:t>
      </w:r>
      <w:r>
        <w:rPr>
          <w:color w:val="1F2021"/>
        </w:rPr>
        <w:t>other</w:t>
      </w:r>
      <w:r>
        <w:rPr>
          <w:color w:val="1F2021"/>
          <w:spacing w:val="-3"/>
        </w:rPr>
        <w:t xml:space="preserve"> </w:t>
      </w:r>
      <w:r>
        <w:rPr>
          <w:color w:val="1F2021"/>
        </w:rPr>
        <w:t>Windows</w:t>
      </w:r>
      <w:r>
        <w:rPr>
          <w:color w:val="1F2021"/>
          <w:spacing w:val="-3"/>
        </w:rPr>
        <w:t xml:space="preserve"> </w:t>
      </w:r>
      <w:r>
        <w:rPr>
          <w:color w:val="1F2021"/>
        </w:rPr>
        <w:t>editions and other operating systems such as</w:t>
      </w:r>
      <w:r>
        <w:rPr>
          <w:color w:val="1F2021"/>
          <w:spacing w:val="-1"/>
        </w:rPr>
        <w:t xml:space="preserve"> </w:t>
      </w:r>
      <w:r>
        <w:rPr>
          <w:color w:val="1F2021"/>
        </w:rPr>
        <w:t>mac OS</w:t>
      </w:r>
      <w:r>
        <w:rPr>
          <w:color w:val="1F2021"/>
          <w:spacing w:val="-2"/>
        </w:rPr>
        <w:t xml:space="preserve"> </w:t>
      </w:r>
      <w:r>
        <w:rPr>
          <w:color w:val="1F2021"/>
        </w:rPr>
        <w:t>and Linux), and an estimated 7.8% share of all devices (including mobile, tablet and console) are running Windows 11.</w:t>
      </w:r>
    </w:p>
    <w:p w14:paraId="44337094" w14:textId="77777777" w:rsidR="0041706D" w:rsidRDefault="0041706D" w:rsidP="00E444B7">
      <w:pPr>
        <w:pStyle w:val="BodyText"/>
        <w:spacing w:before="240" w:line="360" w:lineRule="auto"/>
        <w:ind w:right="-64" w:firstLine="360"/>
        <w:jc w:val="both"/>
      </w:pPr>
      <w:r>
        <w:rPr>
          <w:color w:val="1F2021"/>
        </w:rPr>
        <w:t>To comply with the</w:t>
      </w:r>
      <w:r>
        <w:rPr>
          <w:color w:val="1F2021"/>
          <w:spacing w:val="-2"/>
        </w:rPr>
        <w:t xml:space="preserve"> </w:t>
      </w:r>
      <w:r>
        <w:rPr>
          <w:color w:val="1F2021"/>
        </w:rPr>
        <w:t>Digital Markets Act, Microsoft is allowing users in the</w:t>
      </w:r>
      <w:r>
        <w:rPr>
          <w:color w:val="1F2021"/>
          <w:spacing w:val="-2"/>
        </w:rPr>
        <w:t xml:space="preserve"> </w:t>
      </w:r>
      <w:r>
        <w:rPr>
          <w:color w:val="1F2021"/>
        </w:rPr>
        <w:t>European Economic Area</w:t>
      </w:r>
      <w:r>
        <w:rPr>
          <w:color w:val="1F2021"/>
          <w:spacing w:val="-3"/>
        </w:rPr>
        <w:t xml:space="preserve"> </w:t>
      </w:r>
      <w:r>
        <w:rPr>
          <w:color w:val="1F2021"/>
        </w:rPr>
        <w:t>to remove the Edge browser, Bing</w:t>
      </w:r>
      <w:r>
        <w:rPr>
          <w:color w:val="1F2021"/>
          <w:spacing w:val="-4"/>
        </w:rPr>
        <w:t xml:space="preserve"> </w:t>
      </w:r>
      <w:r>
        <w:rPr>
          <w:color w:val="1F2021"/>
        </w:rPr>
        <w:t>search engine, and advertisements to comply with users' interests.</w:t>
      </w:r>
    </w:p>
    <w:p w14:paraId="0472A3D4" w14:textId="77777777" w:rsidR="0041706D" w:rsidRDefault="0041706D" w:rsidP="00E444B7">
      <w:pPr>
        <w:pStyle w:val="ListParagraph"/>
        <w:widowControl w:val="0"/>
        <w:numPr>
          <w:ilvl w:val="0"/>
          <w:numId w:val="2"/>
        </w:numPr>
        <w:tabs>
          <w:tab w:val="left" w:pos="1440"/>
        </w:tabs>
        <w:autoSpaceDE w:val="0"/>
        <w:autoSpaceDN w:val="0"/>
        <w:spacing w:before="241" w:after="0" w:line="240" w:lineRule="auto"/>
        <w:ind w:right="-64"/>
        <w:contextualSpacing w:val="0"/>
      </w:pPr>
      <w:r>
        <w:t>Touch</w:t>
      </w:r>
      <w:r>
        <w:rPr>
          <w:spacing w:val="-2"/>
        </w:rPr>
        <w:t xml:space="preserve"> </w:t>
      </w:r>
      <w:r>
        <w:t>screen</w:t>
      </w:r>
      <w:r>
        <w:rPr>
          <w:spacing w:val="-1"/>
        </w:rPr>
        <w:t xml:space="preserve"> </w:t>
      </w:r>
      <w:r>
        <w:t>for</w:t>
      </w:r>
      <w:r>
        <w:rPr>
          <w:spacing w:val="-2"/>
        </w:rPr>
        <w:t xml:space="preserve"> </w:t>
      </w:r>
      <w:r>
        <w:t>hybrid</w:t>
      </w:r>
      <w:r>
        <w:rPr>
          <w:spacing w:val="1"/>
        </w:rPr>
        <w:t xml:space="preserve"> </w:t>
      </w:r>
      <w:r>
        <w:rPr>
          <w:spacing w:val="-2"/>
        </w:rPr>
        <w:t>devices.</w:t>
      </w:r>
    </w:p>
    <w:p w14:paraId="3D03A91F" w14:textId="77777777" w:rsidR="0041706D" w:rsidRDefault="0041706D" w:rsidP="00E444B7">
      <w:pPr>
        <w:pStyle w:val="ListParagraph"/>
        <w:widowControl w:val="0"/>
        <w:numPr>
          <w:ilvl w:val="0"/>
          <w:numId w:val="2"/>
        </w:numPr>
        <w:tabs>
          <w:tab w:val="left" w:pos="1440"/>
        </w:tabs>
        <w:autoSpaceDE w:val="0"/>
        <w:autoSpaceDN w:val="0"/>
        <w:spacing w:before="135" w:after="0" w:line="240" w:lineRule="auto"/>
        <w:ind w:right="-64"/>
        <w:contextualSpacing w:val="0"/>
      </w:pPr>
      <w:r>
        <w:t>Full</w:t>
      </w:r>
      <w:r>
        <w:rPr>
          <w:spacing w:val="-1"/>
        </w:rPr>
        <w:t xml:space="preserve"> </w:t>
      </w:r>
      <w:r>
        <w:t>control</w:t>
      </w:r>
      <w:r>
        <w:rPr>
          <w:spacing w:val="-1"/>
        </w:rPr>
        <w:t xml:space="preserve"> </w:t>
      </w:r>
      <w:r>
        <w:t>over</w:t>
      </w:r>
      <w:r>
        <w:rPr>
          <w:spacing w:val="-1"/>
        </w:rPr>
        <w:t xml:space="preserve"> </w:t>
      </w:r>
      <w:r>
        <w:t>Windows</w:t>
      </w:r>
      <w:r>
        <w:rPr>
          <w:spacing w:val="-1"/>
        </w:rPr>
        <w:t xml:space="preserve"> </w:t>
      </w:r>
      <w:r>
        <w:rPr>
          <w:spacing w:val="-5"/>
        </w:rPr>
        <w:t>10</w:t>
      </w:r>
    </w:p>
    <w:p w14:paraId="507BF170" w14:textId="77777777" w:rsidR="0041706D" w:rsidRDefault="0041706D" w:rsidP="00E444B7">
      <w:pPr>
        <w:pStyle w:val="ListParagraph"/>
        <w:widowControl w:val="0"/>
        <w:numPr>
          <w:ilvl w:val="0"/>
          <w:numId w:val="2"/>
        </w:numPr>
        <w:tabs>
          <w:tab w:val="left" w:pos="1440"/>
        </w:tabs>
        <w:autoSpaceDE w:val="0"/>
        <w:autoSpaceDN w:val="0"/>
        <w:spacing w:before="138" w:after="0" w:line="240" w:lineRule="auto"/>
        <w:ind w:right="-64"/>
        <w:contextualSpacing w:val="0"/>
      </w:pPr>
      <w:r>
        <w:t>Lighter</w:t>
      </w:r>
      <w:r>
        <w:rPr>
          <w:spacing w:val="-4"/>
        </w:rPr>
        <w:t xml:space="preserve"> </w:t>
      </w:r>
      <w:r>
        <w:t>and</w:t>
      </w:r>
      <w:r>
        <w:rPr>
          <w:spacing w:val="-1"/>
        </w:rPr>
        <w:t xml:space="preserve"> </w:t>
      </w:r>
      <w:r>
        <w:t>faster</w:t>
      </w:r>
      <w:r>
        <w:rPr>
          <w:spacing w:val="-1"/>
        </w:rPr>
        <w:t xml:space="preserve"> </w:t>
      </w:r>
      <w:r>
        <w:t>operating</w:t>
      </w:r>
      <w:r>
        <w:rPr>
          <w:spacing w:val="-4"/>
        </w:rPr>
        <w:t xml:space="preserve"> </w:t>
      </w:r>
      <w:r>
        <w:rPr>
          <w:spacing w:val="-2"/>
        </w:rPr>
        <w:t>system.</w:t>
      </w:r>
    </w:p>
    <w:p w14:paraId="3DEA3419" w14:textId="77777777" w:rsidR="0041706D" w:rsidRDefault="0041706D" w:rsidP="00E444B7">
      <w:pPr>
        <w:pStyle w:val="ListParagraph"/>
        <w:widowControl w:val="0"/>
        <w:numPr>
          <w:ilvl w:val="0"/>
          <w:numId w:val="2"/>
        </w:numPr>
        <w:tabs>
          <w:tab w:val="left" w:pos="1440"/>
        </w:tabs>
        <w:autoSpaceDE w:val="0"/>
        <w:autoSpaceDN w:val="0"/>
        <w:spacing w:before="138" w:after="0" w:line="240" w:lineRule="auto"/>
        <w:ind w:right="-64"/>
        <w:contextualSpacing w:val="0"/>
      </w:pPr>
      <w:r>
        <w:t>Possible</w:t>
      </w:r>
      <w:r>
        <w:rPr>
          <w:spacing w:val="-2"/>
        </w:rPr>
        <w:t xml:space="preserve"> </w:t>
      </w:r>
      <w:r>
        <w:t>privacy</w:t>
      </w:r>
      <w:r>
        <w:rPr>
          <w:spacing w:val="-5"/>
        </w:rPr>
        <w:t xml:space="preserve"> </w:t>
      </w:r>
      <w:r>
        <w:rPr>
          <w:spacing w:val="-2"/>
        </w:rPr>
        <w:t>problems.</w:t>
      </w:r>
    </w:p>
    <w:p w14:paraId="5CDD77D3" w14:textId="77777777" w:rsidR="0041706D" w:rsidRDefault="0041706D" w:rsidP="00E444B7">
      <w:pPr>
        <w:pStyle w:val="BodyText"/>
        <w:spacing w:before="21"/>
        <w:ind w:right="-64"/>
      </w:pPr>
    </w:p>
    <w:p w14:paraId="374AC434" w14:textId="77777777" w:rsidR="0041706D" w:rsidRDefault="0041706D" w:rsidP="00E444B7">
      <w:pPr>
        <w:pStyle w:val="BodyText"/>
        <w:spacing w:before="1" w:line="360" w:lineRule="auto"/>
        <w:ind w:right="-64" w:firstLine="360"/>
        <w:jc w:val="both"/>
      </w:pPr>
      <w:r>
        <w:rPr>
          <w:color w:val="1F2021"/>
        </w:rPr>
        <w:t>A redesigned user interface is present frequently throughout the operating system, building upon the</w:t>
      </w:r>
      <w:r>
        <w:rPr>
          <w:color w:val="1F2021"/>
          <w:spacing w:val="-3"/>
        </w:rPr>
        <w:t xml:space="preserve"> </w:t>
      </w:r>
      <w:r>
        <w:rPr>
          <w:color w:val="1F2021"/>
        </w:rPr>
        <w:t>Fluent Design System; translucency, shadows, a new colour palette, and a rounded geometry are prevalent throughout the UI. A prevalent aspect of the design is an appearance known as "Mica", described as an "opaque, dynamic material that incorporates theme and desktop wallpaper to paint the background of long-lived windows such as apps</w:t>
      </w:r>
      <w:r>
        <w:rPr>
          <w:color w:val="1F2021"/>
          <w:spacing w:val="40"/>
        </w:rPr>
        <w:t xml:space="preserve"> </w:t>
      </w:r>
      <w:r>
        <w:rPr>
          <w:color w:val="1F2021"/>
        </w:rPr>
        <w:t>and settings".Much of the interface and start menu takes heavy inspiration from the now-cancelled</w:t>
      </w:r>
      <w:r>
        <w:rPr>
          <w:color w:val="1F2021"/>
          <w:spacing w:val="27"/>
        </w:rPr>
        <w:t xml:space="preserve"> </w:t>
      </w:r>
      <w:r>
        <w:rPr>
          <w:color w:val="1F2021"/>
        </w:rPr>
        <w:t>Windows</w:t>
      </w:r>
      <w:r>
        <w:rPr>
          <w:color w:val="1F2021"/>
          <w:spacing w:val="26"/>
        </w:rPr>
        <w:t xml:space="preserve"> </w:t>
      </w:r>
      <w:r>
        <w:rPr>
          <w:color w:val="1F2021"/>
        </w:rPr>
        <w:t>10X.The</w:t>
      </w:r>
      <w:r>
        <w:rPr>
          <w:color w:val="1F2021"/>
          <w:spacing w:val="-2"/>
        </w:rPr>
        <w:t xml:space="preserve"> </w:t>
      </w:r>
      <w:r>
        <w:rPr>
          <w:color w:val="1F2021"/>
        </w:rPr>
        <w:t>Segoe</w:t>
      </w:r>
      <w:r>
        <w:rPr>
          <w:color w:val="1F2021"/>
          <w:spacing w:val="28"/>
        </w:rPr>
        <w:t xml:space="preserve"> </w:t>
      </w:r>
      <w:r>
        <w:rPr>
          <w:color w:val="1F2021"/>
        </w:rPr>
        <w:t>UI</w:t>
      </w:r>
      <w:r>
        <w:rPr>
          <w:color w:val="1F2021"/>
          <w:spacing w:val="-5"/>
        </w:rPr>
        <w:t xml:space="preserve"> </w:t>
      </w:r>
      <w:r>
        <w:rPr>
          <w:color w:val="1F2021"/>
        </w:rPr>
        <w:t>font</w:t>
      </w:r>
      <w:r>
        <w:rPr>
          <w:color w:val="1F2021"/>
          <w:spacing w:val="26"/>
        </w:rPr>
        <w:t xml:space="preserve"> </w:t>
      </w:r>
      <w:r>
        <w:rPr>
          <w:color w:val="1F2021"/>
        </w:rPr>
        <w:t>used</w:t>
      </w:r>
      <w:r>
        <w:rPr>
          <w:color w:val="1F2021"/>
          <w:spacing w:val="28"/>
        </w:rPr>
        <w:t xml:space="preserve"> </w:t>
      </w:r>
      <w:r>
        <w:rPr>
          <w:color w:val="1F2021"/>
        </w:rPr>
        <w:t>since</w:t>
      </w:r>
      <w:r>
        <w:rPr>
          <w:color w:val="1F2021"/>
          <w:spacing w:val="-2"/>
        </w:rPr>
        <w:t xml:space="preserve"> </w:t>
      </w:r>
      <w:r>
        <w:rPr>
          <w:color w:val="1F2021"/>
        </w:rPr>
        <w:t>Windows</w:t>
      </w:r>
      <w:r>
        <w:rPr>
          <w:color w:val="1F2021"/>
          <w:spacing w:val="26"/>
        </w:rPr>
        <w:t xml:space="preserve"> </w:t>
      </w:r>
      <w:r>
        <w:rPr>
          <w:color w:val="1F2021"/>
        </w:rPr>
        <w:t>Vista</w:t>
      </w:r>
      <w:r>
        <w:rPr>
          <w:color w:val="1F2021"/>
          <w:spacing w:val="-2"/>
        </w:rPr>
        <w:t xml:space="preserve"> </w:t>
      </w:r>
      <w:r>
        <w:rPr>
          <w:color w:val="1F2021"/>
        </w:rPr>
        <w:t>has</w:t>
      </w:r>
      <w:r>
        <w:rPr>
          <w:color w:val="1F2021"/>
          <w:spacing w:val="26"/>
        </w:rPr>
        <w:t xml:space="preserve"> </w:t>
      </w:r>
      <w:r>
        <w:rPr>
          <w:color w:val="1F2021"/>
        </w:rPr>
        <w:t>been</w:t>
      </w:r>
      <w:r>
        <w:rPr>
          <w:color w:val="1F2021"/>
          <w:spacing w:val="28"/>
        </w:rPr>
        <w:t xml:space="preserve"> </w:t>
      </w:r>
      <w:r>
        <w:rPr>
          <w:color w:val="1F2021"/>
        </w:rPr>
        <w:t>updated</w:t>
      </w:r>
      <w:r>
        <w:rPr>
          <w:color w:val="1F2021"/>
          <w:spacing w:val="28"/>
        </w:rPr>
        <w:t xml:space="preserve"> </w:t>
      </w:r>
      <w:r>
        <w:rPr>
          <w:color w:val="1F2021"/>
        </w:rPr>
        <w:t>to a variable version, improving its ability to scale between different display resolutions.</w:t>
      </w:r>
    </w:p>
    <w:p w14:paraId="176425DB" w14:textId="47996038" w:rsidR="0041706D" w:rsidRDefault="0041706D" w:rsidP="00E444B7">
      <w:pPr>
        <w:pStyle w:val="BodyText"/>
        <w:spacing w:before="240" w:line="360" w:lineRule="auto"/>
        <w:ind w:right="-64" w:firstLine="360"/>
        <w:jc w:val="both"/>
      </w:pPr>
      <w:r>
        <w:rPr>
          <w:color w:val="1F2021"/>
        </w:rPr>
        <w:t>The</w:t>
      </w:r>
      <w:r>
        <w:rPr>
          <w:color w:val="1F2021"/>
          <w:spacing w:val="-4"/>
        </w:rPr>
        <w:t xml:space="preserve"> </w:t>
      </w:r>
      <w:r>
        <w:rPr>
          <w:color w:val="1F2021"/>
        </w:rPr>
        <w:t>taskbar's buttons</w:t>
      </w:r>
      <w:r>
        <w:rPr>
          <w:color w:val="1F2021"/>
          <w:spacing w:val="-2"/>
        </w:rPr>
        <w:t xml:space="preserve"> </w:t>
      </w:r>
      <w:r>
        <w:rPr>
          <w:color w:val="1F2021"/>
        </w:rPr>
        <w:t>are centre-aligned</w:t>
      </w:r>
      <w:r>
        <w:rPr>
          <w:color w:val="1F2021"/>
          <w:spacing w:val="-2"/>
        </w:rPr>
        <w:t xml:space="preserve"> </w:t>
      </w:r>
      <w:r>
        <w:rPr>
          <w:color w:val="1F2021"/>
        </w:rPr>
        <w:t>by</w:t>
      </w:r>
      <w:r>
        <w:rPr>
          <w:color w:val="1F2021"/>
          <w:spacing w:val="-5"/>
        </w:rPr>
        <w:t xml:space="preserve"> </w:t>
      </w:r>
      <w:r>
        <w:rPr>
          <w:color w:val="1F2021"/>
        </w:rPr>
        <w:t>default,</w:t>
      </w:r>
      <w:r>
        <w:rPr>
          <w:color w:val="1F2021"/>
          <w:spacing w:val="-2"/>
        </w:rPr>
        <w:t xml:space="preserve"> </w:t>
      </w:r>
      <w:r>
        <w:rPr>
          <w:color w:val="1F2021"/>
        </w:rPr>
        <w:t>and</w:t>
      </w:r>
      <w:r>
        <w:rPr>
          <w:color w:val="1F2021"/>
          <w:spacing w:val="-2"/>
        </w:rPr>
        <w:t xml:space="preserve"> </w:t>
      </w:r>
      <w:r>
        <w:rPr>
          <w:color w:val="1F2021"/>
        </w:rPr>
        <w:t>it</w:t>
      </w:r>
      <w:r>
        <w:rPr>
          <w:color w:val="1F2021"/>
          <w:spacing w:val="-2"/>
        </w:rPr>
        <w:t xml:space="preserve"> </w:t>
      </w:r>
      <w:r>
        <w:rPr>
          <w:color w:val="1F2021"/>
        </w:rPr>
        <w:t>is</w:t>
      </w:r>
      <w:r>
        <w:rPr>
          <w:color w:val="1F2021"/>
          <w:spacing w:val="-2"/>
        </w:rPr>
        <w:t xml:space="preserve"> </w:t>
      </w:r>
      <w:r>
        <w:rPr>
          <w:color w:val="1F2021"/>
        </w:rPr>
        <w:t>permanently</w:t>
      </w:r>
      <w:r>
        <w:rPr>
          <w:color w:val="1F2021"/>
          <w:spacing w:val="-5"/>
        </w:rPr>
        <w:t xml:space="preserve"> </w:t>
      </w:r>
      <w:r>
        <w:rPr>
          <w:color w:val="1F2021"/>
        </w:rPr>
        <w:t>pinned</w:t>
      </w:r>
      <w:r>
        <w:rPr>
          <w:color w:val="1F2021"/>
          <w:spacing w:val="-2"/>
        </w:rPr>
        <w:t xml:space="preserve"> </w:t>
      </w:r>
      <w:r>
        <w:rPr>
          <w:color w:val="1F2021"/>
        </w:rPr>
        <w:t>to</w:t>
      </w:r>
      <w:r>
        <w:rPr>
          <w:color w:val="1F2021"/>
          <w:spacing w:val="-2"/>
        </w:rPr>
        <w:t xml:space="preserve"> </w:t>
      </w:r>
      <w:r>
        <w:rPr>
          <w:color w:val="1F2021"/>
        </w:rPr>
        <w:t>the bottom edge of the screen; it cannot be moved to the top, left, or right edges of the screen as in previous versions of Windows without manual changes to the registry. The notifications sidebar is now accessed by clicking the date and time, with other Quick Actions toggles, as well as volume, brightness, and media playback controls, moved to a new settings pop-up displayed by clicking on the system tray. The "Widgets" button on the taskbar displays a panel with</w:t>
      </w:r>
      <w:r>
        <w:rPr>
          <w:color w:val="1F2021"/>
          <w:spacing w:val="-2"/>
        </w:rPr>
        <w:t xml:space="preserve"> </w:t>
      </w:r>
      <w:r>
        <w:rPr>
          <w:color w:val="1F2021"/>
        </w:rPr>
        <w:t>Microsoft Start, a</w:t>
      </w:r>
      <w:r>
        <w:rPr>
          <w:color w:val="1F2021"/>
          <w:spacing w:val="-3"/>
        </w:rPr>
        <w:t xml:space="preserve"> </w:t>
      </w:r>
      <w:r>
        <w:rPr>
          <w:color w:val="1F2021"/>
        </w:rPr>
        <w:t>news aggregator</w:t>
      </w:r>
      <w:r>
        <w:rPr>
          <w:color w:val="1F2021"/>
          <w:spacing w:val="-2"/>
        </w:rPr>
        <w:t xml:space="preserve"> </w:t>
      </w:r>
      <w:r>
        <w:rPr>
          <w:color w:val="1F2021"/>
        </w:rPr>
        <w:t>with personalized stories and content (expanding</w:t>
      </w:r>
      <w:r>
        <w:rPr>
          <w:color w:val="1F2021"/>
          <w:spacing w:val="28"/>
        </w:rPr>
        <w:t xml:space="preserve"> </w:t>
      </w:r>
      <w:r>
        <w:rPr>
          <w:color w:val="1F2021"/>
        </w:rPr>
        <w:t>upon</w:t>
      </w:r>
      <w:r>
        <w:rPr>
          <w:color w:val="1F2021"/>
          <w:spacing w:val="35"/>
        </w:rPr>
        <w:t xml:space="preserve"> </w:t>
      </w:r>
      <w:r>
        <w:rPr>
          <w:color w:val="1F2021"/>
        </w:rPr>
        <w:t>the</w:t>
      </w:r>
      <w:r>
        <w:rPr>
          <w:color w:val="1F2021"/>
          <w:spacing w:val="35"/>
        </w:rPr>
        <w:t xml:space="preserve"> </w:t>
      </w:r>
      <w:r>
        <w:rPr>
          <w:color w:val="1F2021"/>
        </w:rPr>
        <w:t>"news</w:t>
      </w:r>
      <w:r>
        <w:rPr>
          <w:color w:val="1F2021"/>
          <w:spacing w:val="32"/>
        </w:rPr>
        <w:t xml:space="preserve"> </w:t>
      </w:r>
      <w:r>
        <w:rPr>
          <w:color w:val="1F2021"/>
        </w:rPr>
        <w:t>and</w:t>
      </w:r>
      <w:r>
        <w:rPr>
          <w:color w:val="1F2021"/>
          <w:spacing w:val="35"/>
        </w:rPr>
        <w:t xml:space="preserve"> </w:t>
      </w:r>
      <w:r>
        <w:rPr>
          <w:color w:val="1F2021"/>
        </w:rPr>
        <w:t>interests"</w:t>
      </w:r>
      <w:r>
        <w:rPr>
          <w:color w:val="1F2021"/>
          <w:spacing w:val="33"/>
        </w:rPr>
        <w:t xml:space="preserve"> </w:t>
      </w:r>
      <w:r>
        <w:rPr>
          <w:color w:val="1F2021"/>
        </w:rPr>
        <w:t>panel</w:t>
      </w:r>
      <w:r>
        <w:rPr>
          <w:color w:val="1F2021"/>
          <w:spacing w:val="35"/>
        </w:rPr>
        <w:t xml:space="preserve"> </w:t>
      </w:r>
      <w:r>
        <w:rPr>
          <w:color w:val="1F2021"/>
        </w:rPr>
        <w:t>introduced</w:t>
      </w:r>
      <w:r>
        <w:rPr>
          <w:color w:val="1F2021"/>
          <w:spacing w:val="35"/>
        </w:rPr>
        <w:t xml:space="preserve"> </w:t>
      </w:r>
      <w:r>
        <w:rPr>
          <w:color w:val="1F2021"/>
        </w:rPr>
        <w:t>in</w:t>
      </w:r>
      <w:r>
        <w:rPr>
          <w:color w:val="1F2021"/>
          <w:spacing w:val="33"/>
        </w:rPr>
        <w:t xml:space="preserve"> </w:t>
      </w:r>
      <w:r>
        <w:rPr>
          <w:color w:val="1F2021"/>
        </w:rPr>
        <w:t>later</w:t>
      </w:r>
      <w:r>
        <w:rPr>
          <w:color w:val="1F2021"/>
          <w:spacing w:val="31"/>
        </w:rPr>
        <w:t xml:space="preserve"> </w:t>
      </w:r>
      <w:r>
        <w:rPr>
          <w:color w:val="1F2021"/>
        </w:rPr>
        <w:t>builds</w:t>
      </w:r>
      <w:r>
        <w:rPr>
          <w:color w:val="1F2021"/>
          <w:spacing w:val="33"/>
        </w:rPr>
        <w:t xml:space="preserve"> </w:t>
      </w:r>
      <w:r>
        <w:rPr>
          <w:color w:val="1F2021"/>
        </w:rPr>
        <w:t>of</w:t>
      </w:r>
      <w:r>
        <w:rPr>
          <w:color w:val="1F2021"/>
          <w:spacing w:val="32"/>
        </w:rPr>
        <w:t xml:space="preserve"> </w:t>
      </w:r>
      <w:r>
        <w:rPr>
          <w:color w:val="1F2021"/>
        </w:rPr>
        <w:t>Windows</w:t>
      </w:r>
      <w:r>
        <w:rPr>
          <w:color w:val="1F2021"/>
          <w:spacing w:val="33"/>
        </w:rPr>
        <w:t xml:space="preserve"> </w:t>
      </w:r>
      <w:r>
        <w:rPr>
          <w:color w:val="1F2021"/>
          <w:spacing w:val="-5"/>
        </w:rPr>
        <w:t>10</w:t>
      </w:r>
      <w:r w:rsidR="00E444B7">
        <w:t xml:space="preserve"> </w:t>
      </w:r>
      <w:r>
        <w:rPr>
          <w:color w:val="1F2021"/>
        </w:rPr>
        <w:t>Microsoft</w:t>
      </w:r>
      <w:r>
        <w:rPr>
          <w:color w:val="1F2021"/>
          <w:spacing w:val="34"/>
        </w:rPr>
        <w:t xml:space="preserve"> </w:t>
      </w:r>
      <w:r>
        <w:rPr>
          <w:color w:val="1F2021"/>
        </w:rPr>
        <w:t>Teams</w:t>
      </w:r>
      <w:r>
        <w:rPr>
          <w:color w:val="1F2021"/>
          <w:spacing w:val="-1"/>
        </w:rPr>
        <w:t xml:space="preserve"> </w:t>
      </w:r>
      <w:r>
        <w:rPr>
          <w:color w:val="1F2021"/>
        </w:rPr>
        <w:t>is</w:t>
      </w:r>
      <w:r>
        <w:rPr>
          <w:color w:val="1F2021"/>
          <w:spacing w:val="40"/>
        </w:rPr>
        <w:t xml:space="preserve"> </w:t>
      </w:r>
      <w:r>
        <w:rPr>
          <w:color w:val="1F2021"/>
        </w:rPr>
        <w:t>similarly</w:t>
      </w:r>
      <w:r>
        <w:rPr>
          <w:color w:val="1F2021"/>
          <w:spacing w:val="28"/>
        </w:rPr>
        <w:t xml:space="preserve"> </w:t>
      </w:r>
      <w:r>
        <w:rPr>
          <w:color w:val="1F2021"/>
        </w:rPr>
        <w:lastRenderedPageBreak/>
        <w:t>integrated</w:t>
      </w:r>
      <w:r>
        <w:rPr>
          <w:color w:val="1F2021"/>
          <w:spacing w:val="33"/>
        </w:rPr>
        <w:t xml:space="preserve"> </w:t>
      </w:r>
      <w:r>
        <w:rPr>
          <w:color w:val="1F2021"/>
        </w:rPr>
        <w:t>with</w:t>
      </w:r>
      <w:r>
        <w:rPr>
          <w:color w:val="1F2021"/>
          <w:spacing w:val="34"/>
        </w:rPr>
        <w:t xml:space="preserve"> </w:t>
      </w:r>
      <w:r>
        <w:rPr>
          <w:color w:val="1F2021"/>
        </w:rPr>
        <w:t>the</w:t>
      </w:r>
      <w:r>
        <w:rPr>
          <w:color w:val="1F2021"/>
          <w:spacing w:val="33"/>
        </w:rPr>
        <w:t xml:space="preserve"> </w:t>
      </w:r>
      <w:r>
        <w:rPr>
          <w:color w:val="1F2021"/>
        </w:rPr>
        <w:t>taskbar,</w:t>
      </w:r>
      <w:r>
        <w:rPr>
          <w:color w:val="1F2021"/>
          <w:spacing w:val="33"/>
        </w:rPr>
        <w:t xml:space="preserve"> </w:t>
      </w:r>
      <w:r>
        <w:rPr>
          <w:color w:val="1F2021"/>
        </w:rPr>
        <w:t>with</w:t>
      </w:r>
      <w:r>
        <w:rPr>
          <w:color w:val="1F2021"/>
          <w:spacing w:val="34"/>
        </w:rPr>
        <w:t xml:space="preserve"> </w:t>
      </w:r>
      <w:r>
        <w:rPr>
          <w:color w:val="1F2021"/>
        </w:rPr>
        <w:t>a</w:t>
      </w:r>
      <w:r>
        <w:rPr>
          <w:color w:val="1F2021"/>
          <w:spacing w:val="32"/>
        </w:rPr>
        <w:t xml:space="preserve"> </w:t>
      </w:r>
      <w:r>
        <w:rPr>
          <w:color w:val="1F2021"/>
        </w:rPr>
        <w:t>pop-up</w:t>
      </w:r>
      <w:r>
        <w:rPr>
          <w:color w:val="1F2021"/>
          <w:spacing w:val="35"/>
        </w:rPr>
        <w:t xml:space="preserve"> </w:t>
      </w:r>
      <w:r>
        <w:rPr>
          <w:color w:val="1F2021"/>
        </w:rPr>
        <w:t>showing</w:t>
      </w:r>
      <w:r>
        <w:rPr>
          <w:color w:val="1F2021"/>
          <w:spacing w:val="31"/>
        </w:rPr>
        <w:t xml:space="preserve"> </w:t>
      </w:r>
      <w:r>
        <w:rPr>
          <w:color w:val="1F2021"/>
        </w:rPr>
        <w:t>a</w:t>
      </w:r>
      <w:r>
        <w:rPr>
          <w:color w:val="1F2021"/>
          <w:spacing w:val="32"/>
        </w:rPr>
        <w:t xml:space="preserve"> </w:t>
      </w:r>
      <w:r>
        <w:rPr>
          <w:color w:val="1F2021"/>
        </w:rPr>
        <w:t>list</w:t>
      </w:r>
      <w:r>
        <w:rPr>
          <w:color w:val="1F2021"/>
          <w:spacing w:val="34"/>
        </w:rPr>
        <w:t xml:space="preserve"> </w:t>
      </w:r>
      <w:r>
        <w:rPr>
          <w:color w:val="1F2021"/>
        </w:rPr>
        <w:t>of recent conversations.</w:t>
      </w:r>
    </w:p>
    <w:p w14:paraId="780CF0F0" w14:textId="77777777" w:rsidR="0041706D" w:rsidRDefault="0041706D" w:rsidP="00E444B7">
      <w:pPr>
        <w:pStyle w:val="BodyText"/>
        <w:spacing w:before="241" w:line="360" w:lineRule="auto"/>
        <w:ind w:right="-64" w:firstLine="360"/>
        <w:jc w:val="both"/>
      </w:pPr>
      <w:r>
        <w:rPr>
          <w:color w:val="1F2021"/>
        </w:rPr>
        <w:t>Citing security considerations, the system requirements for Windows 11 were increased over Windows 10. Microsoft only officially supports the operating system on devices</w:t>
      </w:r>
      <w:r>
        <w:rPr>
          <w:color w:val="1F2021"/>
          <w:spacing w:val="21"/>
        </w:rPr>
        <w:t xml:space="preserve"> </w:t>
      </w:r>
      <w:r>
        <w:rPr>
          <w:color w:val="1F2021"/>
        </w:rPr>
        <w:t>using</w:t>
      </w:r>
      <w:r>
        <w:rPr>
          <w:color w:val="1F2021"/>
          <w:spacing w:val="21"/>
        </w:rPr>
        <w:t xml:space="preserve"> </w:t>
      </w:r>
      <w:r>
        <w:rPr>
          <w:color w:val="1F2021"/>
        </w:rPr>
        <w:t>an</w:t>
      </w:r>
      <w:r>
        <w:rPr>
          <w:color w:val="1F2021"/>
          <w:spacing w:val="-2"/>
        </w:rPr>
        <w:t xml:space="preserve"> </w:t>
      </w:r>
      <w:r>
        <w:rPr>
          <w:color w:val="1F2021"/>
        </w:rPr>
        <w:t>eighth-generation</w:t>
      </w:r>
      <w:r>
        <w:rPr>
          <w:color w:val="1F2021"/>
          <w:spacing w:val="23"/>
        </w:rPr>
        <w:t xml:space="preserve"> </w:t>
      </w:r>
      <w:r>
        <w:rPr>
          <w:color w:val="1F2021"/>
        </w:rPr>
        <w:t>Intel</w:t>
      </w:r>
      <w:r>
        <w:rPr>
          <w:color w:val="1F2021"/>
          <w:spacing w:val="20"/>
        </w:rPr>
        <w:t xml:space="preserve"> </w:t>
      </w:r>
      <w:r>
        <w:rPr>
          <w:color w:val="1F2021"/>
        </w:rPr>
        <w:t>Core</w:t>
      </w:r>
      <w:r>
        <w:rPr>
          <w:color w:val="1F2021"/>
          <w:spacing w:val="-2"/>
        </w:rPr>
        <w:t xml:space="preserve"> </w:t>
      </w:r>
      <w:r>
        <w:rPr>
          <w:color w:val="1F2021"/>
        </w:rPr>
        <w:t>CPU</w:t>
      </w:r>
      <w:r>
        <w:rPr>
          <w:color w:val="1F2021"/>
          <w:spacing w:val="20"/>
        </w:rPr>
        <w:t xml:space="preserve"> </w:t>
      </w:r>
      <w:r>
        <w:rPr>
          <w:color w:val="1F2021"/>
        </w:rPr>
        <w:t>or</w:t>
      </w:r>
      <w:r>
        <w:rPr>
          <w:color w:val="1F2021"/>
          <w:spacing w:val="20"/>
        </w:rPr>
        <w:t xml:space="preserve"> </w:t>
      </w:r>
      <w:r>
        <w:rPr>
          <w:color w:val="1F2021"/>
        </w:rPr>
        <w:t>newer</w:t>
      </w:r>
      <w:r>
        <w:rPr>
          <w:color w:val="1F2021"/>
          <w:spacing w:val="22"/>
        </w:rPr>
        <w:t xml:space="preserve"> </w:t>
      </w:r>
      <w:r>
        <w:rPr>
          <w:color w:val="1F2021"/>
        </w:rPr>
        <w:t>(with</w:t>
      </w:r>
      <w:r>
        <w:rPr>
          <w:color w:val="1F2021"/>
          <w:spacing w:val="20"/>
        </w:rPr>
        <w:t xml:space="preserve"> </w:t>
      </w:r>
      <w:r>
        <w:rPr>
          <w:color w:val="1F2021"/>
        </w:rPr>
        <w:t>some</w:t>
      </w:r>
      <w:r>
        <w:rPr>
          <w:color w:val="1F2021"/>
          <w:spacing w:val="20"/>
        </w:rPr>
        <w:t xml:space="preserve"> </w:t>
      </w:r>
      <w:r>
        <w:rPr>
          <w:color w:val="1F2021"/>
        </w:rPr>
        <w:t>minor</w:t>
      </w:r>
      <w:r>
        <w:rPr>
          <w:color w:val="1F2021"/>
          <w:spacing w:val="20"/>
        </w:rPr>
        <w:t xml:space="preserve"> </w:t>
      </w:r>
      <w:r>
        <w:rPr>
          <w:color w:val="1F2021"/>
        </w:rPr>
        <w:t>exceptions), a</w:t>
      </w:r>
      <w:r>
        <w:rPr>
          <w:color w:val="1F2021"/>
          <w:spacing w:val="-3"/>
        </w:rPr>
        <w:t xml:space="preserve"> </w:t>
      </w:r>
      <w:r>
        <w:rPr>
          <w:color w:val="1F2021"/>
        </w:rPr>
        <w:t>second-generation AMD Ryzen CPU or newer, or a</w:t>
      </w:r>
      <w:r>
        <w:rPr>
          <w:color w:val="1F2021"/>
          <w:spacing w:val="-1"/>
        </w:rPr>
        <w:t xml:space="preserve"> </w:t>
      </w:r>
      <w:r>
        <w:rPr>
          <w:color w:val="1F2021"/>
        </w:rPr>
        <w:t>Qualcomm Snapdragon 850 ARM system-on-chip or newer, with</w:t>
      </w:r>
      <w:r>
        <w:rPr>
          <w:color w:val="1F2021"/>
          <w:spacing w:val="-1"/>
        </w:rPr>
        <w:t xml:space="preserve"> </w:t>
      </w:r>
      <w:r>
        <w:rPr>
          <w:color w:val="1F2021"/>
        </w:rPr>
        <w:t>UEFI</w:t>
      </w:r>
      <w:r>
        <w:rPr>
          <w:color w:val="1F2021"/>
          <w:spacing w:val="-6"/>
        </w:rPr>
        <w:t xml:space="preserve"> </w:t>
      </w:r>
      <w:r>
        <w:rPr>
          <w:color w:val="1F2021"/>
        </w:rPr>
        <w:t>and</w:t>
      </w:r>
      <w:r>
        <w:rPr>
          <w:color w:val="1F2021"/>
          <w:spacing w:val="-3"/>
        </w:rPr>
        <w:t xml:space="preserve"> </w:t>
      </w:r>
      <w:r>
        <w:rPr>
          <w:color w:val="1F2021"/>
        </w:rPr>
        <w:t>Trusted Platform Module</w:t>
      </w:r>
      <w:r>
        <w:rPr>
          <w:color w:val="1F2021"/>
          <w:spacing w:val="-3"/>
        </w:rPr>
        <w:t xml:space="preserve"> </w:t>
      </w:r>
      <w:r>
        <w:rPr>
          <w:color w:val="1F2021"/>
        </w:rPr>
        <w:t>(TPM) 2.0 supported and enabled. Although there are some exceptions to these requirements. While the OS can be installed on devices with unsupported configurations, Microsoft does not guarantee the availability of</w:t>
      </w:r>
      <w:r>
        <w:rPr>
          <w:color w:val="1F2021"/>
          <w:spacing w:val="-2"/>
        </w:rPr>
        <w:t xml:space="preserve"> </w:t>
      </w:r>
      <w:r>
        <w:rPr>
          <w:color w:val="1F2021"/>
        </w:rPr>
        <w:t>updates. Furthermore, Windows 11 completely removes support for 32-bit</w:t>
      </w:r>
      <w:r>
        <w:rPr>
          <w:color w:val="1F2021"/>
          <w:spacing w:val="-1"/>
        </w:rPr>
        <w:t xml:space="preserve"> </w:t>
      </w:r>
      <w:r>
        <w:rPr>
          <w:color w:val="1F2021"/>
        </w:rPr>
        <w:t>x86 and ARM CPUs.</w:t>
      </w:r>
    </w:p>
    <w:p w14:paraId="238411BD" w14:textId="77777777" w:rsidR="0041706D" w:rsidRDefault="0041706D" w:rsidP="00E444B7">
      <w:pPr>
        <w:pStyle w:val="BodyText"/>
        <w:spacing w:before="239" w:line="360" w:lineRule="auto"/>
        <w:ind w:right="-64" w:firstLine="360"/>
        <w:jc w:val="both"/>
      </w:pPr>
      <w:r>
        <w:rPr>
          <w:color w:val="1F2021"/>
        </w:rPr>
        <w:t>The</w:t>
      </w:r>
      <w:r>
        <w:rPr>
          <w:color w:val="1F2021"/>
          <w:spacing w:val="-3"/>
        </w:rPr>
        <w:t xml:space="preserve"> </w:t>
      </w:r>
      <w:r>
        <w:rPr>
          <w:color w:val="1F2021"/>
        </w:rPr>
        <w:t>Start</w:t>
      </w:r>
      <w:r>
        <w:rPr>
          <w:color w:val="1F2021"/>
          <w:spacing w:val="40"/>
        </w:rPr>
        <w:t xml:space="preserve"> </w:t>
      </w:r>
      <w:r>
        <w:rPr>
          <w:color w:val="1F2021"/>
        </w:rPr>
        <w:t>menu</w:t>
      </w:r>
      <w:r>
        <w:rPr>
          <w:color w:val="1F2021"/>
          <w:spacing w:val="-1"/>
        </w:rPr>
        <w:t xml:space="preserve"> </w:t>
      </w:r>
      <w:r>
        <w:rPr>
          <w:color w:val="1F2021"/>
        </w:rPr>
        <w:t>has</w:t>
      </w:r>
      <w:r>
        <w:rPr>
          <w:color w:val="1F2021"/>
          <w:spacing w:val="40"/>
        </w:rPr>
        <w:t xml:space="preserve"> </w:t>
      </w:r>
      <w:r>
        <w:rPr>
          <w:color w:val="1F2021"/>
        </w:rPr>
        <w:t>been</w:t>
      </w:r>
      <w:r>
        <w:rPr>
          <w:color w:val="1F2021"/>
          <w:spacing w:val="40"/>
        </w:rPr>
        <w:t xml:space="preserve"> </w:t>
      </w:r>
      <w:r>
        <w:rPr>
          <w:color w:val="1F2021"/>
        </w:rPr>
        <w:t>significantly</w:t>
      </w:r>
      <w:r>
        <w:rPr>
          <w:color w:val="1F2021"/>
          <w:spacing w:val="40"/>
        </w:rPr>
        <w:t xml:space="preserve"> </w:t>
      </w:r>
      <w:r>
        <w:rPr>
          <w:color w:val="1F2021"/>
        </w:rPr>
        <w:t>redesigned,</w:t>
      </w:r>
      <w:r>
        <w:rPr>
          <w:color w:val="1F2021"/>
          <w:spacing w:val="40"/>
        </w:rPr>
        <w:t xml:space="preserve"> </w:t>
      </w:r>
      <w:r>
        <w:rPr>
          <w:color w:val="1F2021"/>
        </w:rPr>
        <w:t>replacing</w:t>
      </w:r>
      <w:r>
        <w:rPr>
          <w:color w:val="1F2021"/>
          <w:spacing w:val="40"/>
        </w:rPr>
        <w:t xml:space="preserve"> </w:t>
      </w:r>
      <w:r>
        <w:rPr>
          <w:color w:val="1F2021"/>
        </w:rPr>
        <w:t>the</w:t>
      </w:r>
      <w:r>
        <w:rPr>
          <w:color w:val="1F2021"/>
          <w:spacing w:val="40"/>
        </w:rPr>
        <w:t xml:space="preserve"> </w:t>
      </w:r>
      <w:r>
        <w:rPr>
          <w:color w:val="1F2021"/>
        </w:rPr>
        <w:t>"live</w:t>
      </w:r>
      <w:r>
        <w:rPr>
          <w:color w:val="1F2021"/>
          <w:spacing w:val="40"/>
        </w:rPr>
        <w:t xml:space="preserve"> </w:t>
      </w:r>
      <w:r>
        <w:rPr>
          <w:color w:val="1F2021"/>
        </w:rPr>
        <w:t>tiles"</w:t>
      </w:r>
      <w:r>
        <w:rPr>
          <w:color w:val="1F2021"/>
          <w:spacing w:val="40"/>
        </w:rPr>
        <w:t xml:space="preserve"> </w:t>
      </w:r>
      <w:r>
        <w:rPr>
          <w:color w:val="1F2021"/>
        </w:rPr>
        <w:t>used</w:t>
      </w:r>
      <w:r>
        <w:rPr>
          <w:color w:val="1F2021"/>
          <w:spacing w:val="40"/>
        </w:rPr>
        <w:t xml:space="preserve"> </w:t>
      </w:r>
      <w:r>
        <w:rPr>
          <w:color w:val="1F2021"/>
        </w:rPr>
        <w:t>by</w:t>
      </w:r>
      <w:r>
        <w:rPr>
          <w:color w:val="1F2021"/>
          <w:spacing w:val="-7"/>
        </w:rPr>
        <w:t xml:space="preserve"> </w:t>
      </w:r>
      <w:r>
        <w:rPr>
          <w:color w:val="1F2021"/>
        </w:rPr>
        <w:t>Windows 8.x and 10 with a grid of "pinned" applications, and a list of recent applications and</w:t>
      </w:r>
      <w:r>
        <w:rPr>
          <w:color w:val="1F2021"/>
          <w:spacing w:val="40"/>
        </w:rPr>
        <w:t xml:space="preserve"> </w:t>
      </w:r>
      <w:r>
        <w:rPr>
          <w:color w:val="1F2021"/>
        </w:rPr>
        <w:t>documents.</w:t>
      </w:r>
      <w:r>
        <w:rPr>
          <w:color w:val="1F2021"/>
          <w:spacing w:val="-2"/>
        </w:rPr>
        <w:t xml:space="preserve"> </w:t>
      </w:r>
      <w:r>
        <w:rPr>
          <w:color w:val="1F2021"/>
        </w:rPr>
        <w:t>File</w:t>
      </w:r>
      <w:r>
        <w:rPr>
          <w:color w:val="1F2021"/>
          <w:spacing w:val="40"/>
        </w:rPr>
        <w:t xml:space="preserve"> </w:t>
      </w:r>
      <w:r>
        <w:rPr>
          <w:color w:val="1F2021"/>
        </w:rPr>
        <w:t>Explorer</w:t>
      </w:r>
      <w:r>
        <w:rPr>
          <w:color w:val="1F2021"/>
          <w:spacing w:val="-1"/>
        </w:rPr>
        <w:t xml:space="preserve"> </w:t>
      </w:r>
      <w:r>
        <w:rPr>
          <w:color w:val="1F2021"/>
        </w:rPr>
        <w:t>was</w:t>
      </w:r>
      <w:r>
        <w:rPr>
          <w:color w:val="1F2021"/>
          <w:spacing w:val="40"/>
        </w:rPr>
        <w:t xml:space="preserve"> </w:t>
      </w:r>
      <w:r>
        <w:rPr>
          <w:color w:val="1F2021"/>
        </w:rPr>
        <w:t>updated</w:t>
      </w:r>
      <w:r>
        <w:rPr>
          <w:color w:val="1F2021"/>
          <w:spacing w:val="40"/>
        </w:rPr>
        <w:t xml:space="preserve"> </w:t>
      </w:r>
      <w:r>
        <w:rPr>
          <w:color w:val="1F2021"/>
        </w:rPr>
        <w:t>to</w:t>
      </w:r>
      <w:r>
        <w:rPr>
          <w:color w:val="1F2021"/>
          <w:spacing w:val="40"/>
        </w:rPr>
        <w:t xml:space="preserve"> </w:t>
      </w:r>
      <w:r>
        <w:rPr>
          <w:color w:val="1F2021"/>
        </w:rPr>
        <w:t>replace</w:t>
      </w:r>
      <w:r>
        <w:rPr>
          <w:color w:val="1F2021"/>
          <w:spacing w:val="40"/>
        </w:rPr>
        <w:t xml:space="preserve"> </w:t>
      </w:r>
      <w:r>
        <w:rPr>
          <w:color w:val="1F2021"/>
        </w:rPr>
        <w:t>its ribbon</w:t>
      </w:r>
      <w:r>
        <w:rPr>
          <w:color w:val="1F2021"/>
          <w:spacing w:val="40"/>
        </w:rPr>
        <w:t xml:space="preserve"> </w:t>
      </w:r>
      <w:r>
        <w:rPr>
          <w:color w:val="1F2021"/>
        </w:rPr>
        <w:t>toolbar</w:t>
      </w:r>
      <w:r>
        <w:rPr>
          <w:color w:val="1F2021"/>
          <w:spacing w:val="-2"/>
        </w:rPr>
        <w:t xml:space="preserve"> </w:t>
      </w:r>
      <w:r>
        <w:rPr>
          <w:color w:val="1F2021"/>
        </w:rPr>
        <w:t>with</w:t>
      </w:r>
      <w:r>
        <w:rPr>
          <w:color w:val="1F2021"/>
          <w:spacing w:val="40"/>
        </w:rPr>
        <w:t xml:space="preserve"> </w:t>
      </w:r>
      <w:r>
        <w:rPr>
          <w:color w:val="1F2021"/>
        </w:rPr>
        <w:t>a</w:t>
      </w:r>
      <w:r>
        <w:rPr>
          <w:color w:val="1F2021"/>
          <w:spacing w:val="40"/>
        </w:rPr>
        <w:t xml:space="preserve"> </w:t>
      </w:r>
      <w:r>
        <w:rPr>
          <w:color w:val="1F2021"/>
        </w:rPr>
        <w:t>more traditional</w:t>
      </w:r>
      <w:r>
        <w:rPr>
          <w:color w:val="1F2021"/>
          <w:spacing w:val="-3"/>
        </w:rPr>
        <w:t xml:space="preserve"> </w:t>
      </w:r>
      <w:r>
        <w:rPr>
          <w:color w:val="1F2021"/>
        </w:rPr>
        <w:t>toolbar, while its</w:t>
      </w:r>
      <w:r>
        <w:rPr>
          <w:color w:val="1F2021"/>
          <w:spacing w:val="-1"/>
        </w:rPr>
        <w:t xml:space="preserve"> </w:t>
      </w:r>
      <w:r>
        <w:rPr>
          <w:color w:val="1F2021"/>
        </w:rPr>
        <w:t>context menus</w:t>
      </w:r>
      <w:r>
        <w:rPr>
          <w:color w:val="1F2021"/>
          <w:spacing w:val="-3"/>
        </w:rPr>
        <w:t xml:space="preserve"> </w:t>
      </w:r>
      <w:r>
        <w:rPr>
          <w:color w:val="1F2021"/>
        </w:rPr>
        <w:t>have been redesigned to move some tasks (such</w:t>
      </w:r>
      <w:r>
        <w:rPr>
          <w:color w:val="1F2021"/>
          <w:spacing w:val="80"/>
        </w:rPr>
        <w:t xml:space="preserve"> </w:t>
      </w:r>
      <w:r>
        <w:rPr>
          <w:color w:val="1F2021"/>
        </w:rPr>
        <w:t>as copy and paste) to a toolbar along the top of the menu, and hide other operations under an overflow menu.</w:t>
      </w:r>
    </w:p>
    <w:p w14:paraId="1CA93E87" w14:textId="0B64801F" w:rsidR="0041706D" w:rsidRDefault="0041706D" w:rsidP="00E444B7">
      <w:pPr>
        <w:pStyle w:val="BodyText"/>
        <w:spacing w:before="241" w:line="360" w:lineRule="auto"/>
        <w:ind w:right="-64" w:firstLine="360"/>
        <w:jc w:val="both"/>
      </w:pPr>
      <w:r>
        <w:rPr>
          <w:color w:val="1F2021"/>
        </w:rPr>
        <w:t>Task View, a feature introduced in Windows 10, features a refreshed design, and supports giving separate wallpapers to each virtual desktop. The window snapping functionality has been enhanced with two additional features; hovering over a window's maximize button displays pre-determined "Snap Layouts" for</w:t>
      </w:r>
      <w:r>
        <w:rPr>
          <w:color w:val="1F2021"/>
          <w:spacing w:val="-1"/>
        </w:rPr>
        <w:t xml:space="preserve"> </w:t>
      </w:r>
      <w:r>
        <w:rPr>
          <w:color w:val="1F2021"/>
        </w:rPr>
        <w:t>tiling</w:t>
      </w:r>
      <w:r>
        <w:rPr>
          <w:color w:val="1F2021"/>
          <w:spacing w:val="-4"/>
        </w:rPr>
        <w:t xml:space="preserve"> </w:t>
      </w:r>
      <w:r>
        <w:rPr>
          <w:color w:val="1F2021"/>
        </w:rPr>
        <w:t>multiple windows onto a display, and tiled arrangement of</w:t>
      </w:r>
      <w:r>
        <w:rPr>
          <w:color w:val="1F2021"/>
          <w:spacing w:val="-1"/>
        </w:rPr>
        <w:t xml:space="preserve"> </w:t>
      </w:r>
      <w:r>
        <w:rPr>
          <w:color w:val="1F2021"/>
        </w:rPr>
        <w:t>windows</w:t>
      </w:r>
      <w:r>
        <w:rPr>
          <w:color w:val="1F2021"/>
          <w:spacing w:val="-1"/>
        </w:rPr>
        <w:t xml:space="preserve"> </w:t>
      </w:r>
      <w:r>
        <w:rPr>
          <w:color w:val="1F2021"/>
        </w:rPr>
        <w:t>can be minimized and restored from</w:t>
      </w:r>
      <w:r>
        <w:rPr>
          <w:color w:val="1F2021"/>
          <w:spacing w:val="-1"/>
        </w:rPr>
        <w:t xml:space="preserve"> </w:t>
      </w:r>
      <w:r>
        <w:rPr>
          <w:color w:val="1F2021"/>
        </w:rPr>
        <w:t>the</w:t>
      </w:r>
      <w:r>
        <w:rPr>
          <w:color w:val="1F2021"/>
          <w:spacing w:val="-1"/>
        </w:rPr>
        <w:t xml:space="preserve"> </w:t>
      </w:r>
      <w:r>
        <w:rPr>
          <w:color w:val="1F2021"/>
        </w:rPr>
        <w:t>taskbar as a</w:t>
      </w:r>
      <w:r>
        <w:rPr>
          <w:color w:val="1F2021"/>
          <w:spacing w:val="40"/>
        </w:rPr>
        <w:t xml:space="preserve"> </w:t>
      </w:r>
      <w:r>
        <w:rPr>
          <w:color w:val="1F2021"/>
        </w:rPr>
        <w:t>"snap</w:t>
      </w:r>
      <w:r>
        <w:rPr>
          <w:color w:val="1F2021"/>
          <w:spacing w:val="40"/>
        </w:rPr>
        <w:t xml:space="preserve"> </w:t>
      </w:r>
      <w:r>
        <w:rPr>
          <w:color w:val="1F2021"/>
        </w:rPr>
        <w:t>group".</w:t>
      </w:r>
      <w:r>
        <w:rPr>
          <w:color w:val="1F2021"/>
          <w:spacing w:val="-1"/>
        </w:rPr>
        <w:t xml:space="preserve"> </w:t>
      </w:r>
      <w:r>
        <w:rPr>
          <w:color w:val="1F2021"/>
        </w:rPr>
        <w:t>When</w:t>
      </w:r>
      <w:r>
        <w:rPr>
          <w:color w:val="1F2021"/>
          <w:spacing w:val="40"/>
        </w:rPr>
        <w:t xml:space="preserve"> </w:t>
      </w:r>
      <w:r>
        <w:rPr>
          <w:color w:val="1F2021"/>
        </w:rPr>
        <w:t>a display is</w:t>
      </w:r>
      <w:r>
        <w:rPr>
          <w:color w:val="1F2021"/>
          <w:spacing w:val="40"/>
        </w:rPr>
        <w:t xml:space="preserve"> </w:t>
      </w:r>
      <w:r>
        <w:rPr>
          <w:color w:val="1F2021"/>
        </w:rPr>
        <w:t>disconnected in</w:t>
      </w:r>
      <w:r>
        <w:rPr>
          <w:color w:val="1F2021"/>
          <w:spacing w:val="40"/>
        </w:rPr>
        <w:t xml:space="preserve"> </w:t>
      </w:r>
      <w:r>
        <w:rPr>
          <w:color w:val="1F2021"/>
        </w:rPr>
        <w:t>a multi-monitor configuration, the windows that were previously on that display will be minimized rather than automatically moved to the main display. If the same display is reconnected, the windows are restored to their prior location.</w:t>
      </w:r>
    </w:p>
    <w:p w14:paraId="476A035C" w14:textId="666A6959" w:rsidR="0041706D" w:rsidRDefault="0041706D" w:rsidP="00E444B7">
      <w:pPr>
        <w:pStyle w:val="BodyText"/>
        <w:spacing w:before="242" w:line="360" w:lineRule="auto"/>
        <w:ind w:right="-64" w:firstLine="360"/>
        <w:jc w:val="both"/>
      </w:pPr>
      <w:r>
        <w:rPr>
          <w:color w:val="1F2021"/>
        </w:rPr>
        <w:t>At the 2015 Ignite conference, Microsoft employee Jerry Nixon stated that Windows 10</w:t>
      </w:r>
      <w:r>
        <w:rPr>
          <w:color w:val="1F2021"/>
          <w:spacing w:val="-2"/>
        </w:rPr>
        <w:t xml:space="preserve"> </w:t>
      </w:r>
      <w:r>
        <w:rPr>
          <w:color w:val="1F2021"/>
        </w:rPr>
        <w:t>would be the "last version of Windows”.</w:t>
      </w:r>
      <w:r>
        <w:rPr>
          <w:color w:val="1F2021"/>
          <w:spacing w:val="40"/>
        </w:rPr>
        <w:t xml:space="preserve"> </w:t>
      </w:r>
      <w:r>
        <w:rPr>
          <w:color w:val="1F2021"/>
        </w:rPr>
        <w:t>The operating system was considered to be a service, with new builds and updates to be released over time.</w:t>
      </w:r>
      <w:r>
        <w:rPr>
          <w:color w:val="1F2021"/>
          <w:spacing w:val="-2"/>
        </w:rPr>
        <w:t xml:space="preserve"> </w:t>
      </w:r>
      <w:r>
        <w:rPr>
          <w:color w:val="1F2021"/>
        </w:rPr>
        <w:t>PC World argued that the widely reported comment was however taken out of context, noting that the official event transcript</w:t>
      </w:r>
      <w:r>
        <w:rPr>
          <w:color w:val="1F2021"/>
          <w:spacing w:val="4"/>
        </w:rPr>
        <w:t xml:space="preserve"> </w:t>
      </w:r>
      <w:r>
        <w:rPr>
          <w:color w:val="1F2021"/>
        </w:rPr>
        <w:t>marks</w:t>
      </w:r>
      <w:r>
        <w:rPr>
          <w:color w:val="1F2021"/>
          <w:spacing w:val="4"/>
        </w:rPr>
        <w:t xml:space="preserve"> </w:t>
      </w:r>
      <w:r>
        <w:rPr>
          <w:color w:val="1F2021"/>
        </w:rPr>
        <w:t>it</w:t>
      </w:r>
      <w:r>
        <w:rPr>
          <w:color w:val="1F2021"/>
          <w:spacing w:val="4"/>
        </w:rPr>
        <w:t xml:space="preserve"> </w:t>
      </w:r>
      <w:r>
        <w:rPr>
          <w:color w:val="1F2021"/>
        </w:rPr>
        <w:t>only</w:t>
      </w:r>
      <w:r>
        <w:rPr>
          <w:color w:val="1F2021"/>
          <w:spacing w:val="2"/>
        </w:rPr>
        <w:t xml:space="preserve"> </w:t>
      </w:r>
      <w:r>
        <w:rPr>
          <w:color w:val="1F2021"/>
        </w:rPr>
        <w:t>as</w:t>
      </w:r>
      <w:r>
        <w:rPr>
          <w:color w:val="1F2021"/>
          <w:spacing w:val="3"/>
        </w:rPr>
        <w:t xml:space="preserve"> </w:t>
      </w:r>
      <w:r>
        <w:rPr>
          <w:color w:val="1F2021"/>
        </w:rPr>
        <w:t>a</w:t>
      </w:r>
      <w:r>
        <w:rPr>
          <w:color w:val="1F2021"/>
          <w:spacing w:val="2"/>
        </w:rPr>
        <w:t xml:space="preserve"> </w:t>
      </w:r>
      <w:r>
        <w:rPr>
          <w:color w:val="1F2021"/>
        </w:rPr>
        <w:t>segue</w:t>
      </w:r>
      <w:r>
        <w:rPr>
          <w:color w:val="1F2021"/>
          <w:spacing w:val="1"/>
        </w:rPr>
        <w:t xml:space="preserve"> </w:t>
      </w:r>
      <w:r>
        <w:rPr>
          <w:color w:val="1F2021"/>
        </w:rPr>
        <w:t>rather</w:t>
      </w:r>
      <w:r>
        <w:rPr>
          <w:color w:val="1F2021"/>
          <w:spacing w:val="2"/>
        </w:rPr>
        <w:t xml:space="preserve"> </w:t>
      </w:r>
      <w:r>
        <w:rPr>
          <w:color w:val="1F2021"/>
        </w:rPr>
        <w:t>than</w:t>
      </w:r>
      <w:r>
        <w:rPr>
          <w:color w:val="1F2021"/>
          <w:spacing w:val="6"/>
        </w:rPr>
        <w:t xml:space="preserve"> </w:t>
      </w:r>
      <w:r>
        <w:rPr>
          <w:color w:val="1F2021"/>
        </w:rPr>
        <w:t>a</w:t>
      </w:r>
      <w:r>
        <w:rPr>
          <w:color w:val="1F2021"/>
          <w:spacing w:val="5"/>
        </w:rPr>
        <w:t xml:space="preserve"> </w:t>
      </w:r>
      <w:r>
        <w:rPr>
          <w:color w:val="1F2021"/>
        </w:rPr>
        <w:t>core</w:t>
      </w:r>
      <w:r>
        <w:rPr>
          <w:color w:val="1F2021"/>
          <w:spacing w:val="2"/>
        </w:rPr>
        <w:t xml:space="preserve"> </w:t>
      </w:r>
      <w:r>
        <w:rPr>
          <w:color w:val="1F2021"/>
        </w:rPr>
        <w:t>part</w:t>
      </w:r>
      <w:r>
        <w:rPr>
          <w:color w:val="1F2021"/>
          <w:spacing w:val="4"/>
        </w:rPr>
        <w:t xml:space="preserve"> </w:t>
      </w:r>
      <w:r>
        <w:rPr>
          <w:color w:val="1F2021"/>
        </w:rPr>
        <w:t>of</w:t>
      </w:r>
      <w:r>
        <w:rPr>
          <w:color w:val="1F2021"/>
          <w:spacing w:val="5"/>
        </w:rPr>
        <w:t xml:space="preserve"> </w:t>
      </w:r>
      <w:r>
        <w:rPr>
          <w:color w:val="1F2021"/>
        </w:rPr>
        <w:t>the</w:t>
      </w:r>
      <w:r>
        <w:rPr>
          <w:color w:val="1F2021"/>
          <w:spacing w:val="4"/>
        </w:rPr>
        <w:t xml:space="preserve"> </w:t>
      </w:r>
      <w:r>
        <w:rPr>
          <w:color w:val="1F2021"/>
        </w:rPr>
        <w:t>talk.</w:t>
      </w:r>
      <w:r>
        <w:rPr>
          <w:color w:val="1F2021"/>
          <w:spacing w:val="8"/>
        </w:rPr>
        <w:t xml:space="preserve"> </w:t>
      </w:r>
      <w:r>
        <w:rPr>
          <w:color w:val="1F2021"/>
        </w:rPr>
        <w:t>It</w:t>
      </w:r>
      <w:r>
        <w:rPr>
          <w:color w:val="1F2021"/>
          <w:spacing w:val="7"/>
        </w:rPr>
        <w:t xml:space="preserve"> </w:t>
      </w:r>
      <w:r>
        <w:rPr>
          <w:color w:val="1F2021"/>
        </w:rPr>
        <w:t>argues</w:t>
      </w:r>
      <w:r>
        <w:rPr>
          <w:color w:val="1F2021"/>
          <w:spacing w:val="3"/>
        </w:rPr>
        <w:t xml:space="preserve"> </w:t>
      </w:r>
      <w:r>
        <w:rPr>
          <w:color w:val="1F2021"/>
        </w:rPr>
        <w:t>that</w:t>
      </w:r>
      <w:r>
        <w:rPr>
          <w:color w:val="1F2021"/>
          <w:spacing w:val="4"/>
        </w:rPr>
        <w:t xml:space="preserve"> </w:t>
      </w:r>
      <w:r>
        <w:rPr>
          <w:color w:val="1F2021"/>
        </w:rPr>
        <w:t>Nixon</w:t>
      </w:r>
      <w:r>
        <w:rPr>
          <w:color w:val="1F2021"/>
          <w:spacing w:val="4"/>
        </w:rPr>
        <w:t xml:space="preserve"> </w:t>
      </w:r>
      <w:r>
        <w:rPr>
          <w:color w:val="1F2021"/>
          <w:spacing w:val="-5"/>
        </w:rPr>
        <w:t>was</w:t>
      </w:r>
      <w:r w:rsidR="003826EC">
        <w:t xml:space="preserve"> </w:t>
      </w:r>
      <w:r>
        <w:rPr>
          <w:color w:val="1F2021"/>
        </w:rPr>
        <w:t>referring to</w:t>
      </w:r>
      <w:r>
        <w:rPr>
          <w:color w:val="1F2021"/>
          <w:spacing w:val="17"/>
        </w:rPr>
        <w:t xml:space="preserve"> </w:t>
      </w:r>
      <w:r>
        <w:rPr>
          <w:color w:val="1F2021"/>
        </w:rPr>
        <w:t>the</w:t>
      </w:r>
      <w:r>
        <w:rPr>
          <w:color w:val="1F2021"/>
          <w:spacing w:val="16"/>
        </w:rPr>
        <w:t xml:space="preserve"> </w:t>
      </w:r>
      <w:r>
        <w:rPr>
          <w:color w:val="1F2021"/>
        </w:rPr>
        <w:t>fact</w:t>
      </w:r>
      <w:r>
        <w:rPr>
          <w:color w:val="1F2021"/>
          <w:spacing w:val="17"/>
        </w:rPr>
        <w:t xml:space="preserve"> </w:t>
      </w:r>
      <w:r>
        <w:rPr>
          <w:color w:val="1F2021"/>
        </w:rPr>
        <w:t>that</w:t>
      </w:r>
      <w:r>
        <w:rPr>
          <w:color w:val="1F2021"/>
          <w:spacing w:val="16"/>
        </w:rPr>
        <w:t xml:space="preserve"> </w:t>
      </w:r>
      <w:r>
        <w:rPr>
          <w:color w:val="1F2021"/>
        </w:rPr>
        <w:t>he</w:t>
      </w:r>
      <w:r>
        <w:rPr>
          <w:color w:val="1F2021"/>
          <w:spacing w:val="16"/>
        </w:rPr>
        <w:t xml:space="preserve"> </w:t>
      </w:r>
      <w:r>
        <w:rPr>
          <w:color w:val="1F2021"/>
        </w:rPr>
        <w:t>could</w:t>
      </w:r>
      <w:r>
        <w:rPr>
          <w:color w:val="1F2021"/>
          <w:spacing w:val="20"/>
        </w:rPr>
        <w:t xml:space="preserve"> </w:t>
      </w:r>
      <w:r>
        <w:rPr>
          <w:color w:val="1F2021"/>
        </w:rPr>
        <w:t>talk</w:t>
      </w:r>
      <w:r>
        <w:rPr>
          <w:color w:val="1F2021"/>
          <w:spacing w:val="16"/>
        </w:rPr>
        <w:t xml:space="preserve"> </w:t>
      </w:r>
      <w:r>
        <w:rPr>
          <w:color w:val="1F2021"/>
        </w:rPr>
        <w:t>freely at</w:t>
      </w:r>
      <w:r>
        <w:rPr>
          <w:color w:val="1F2021"/>
          <w:spacing w:val="17"/>
        </w:rPr>
        <w:t xml:space="preserve"> </w:t>
      </w:r>
      <w:r>
        <w:rPr>
          <w:color w:val="1F2021"/>
        </w:rPr>
        <w:t>the</w:t>
      </w:r>
      <w:r>
        <w:rPr>
          <w:color w:val="1F2021"/>
          <w:spacing w:val="16"/>
        </w:rPr>
        <w:t xml:space="preserve"> </w:t>
      </w:r>
      <w:r>
        <w:rPr>
          <w:color w:val="1F2021"/>
        </w:rPr>
        <w:t>event</w:t>
      </w:r>
      <w:r>
        <w:rPr>
          <w:color w:val="1F2021"/>
          <w:spacing w:val="17"/>
        </w:rPr>
        <w:t xml:space="preserve"> </w:t>
      </w:r>
      <w:r>
        <w:rPr>
          <w:color w:val="1F2021"/>
        </w:rPr>
        <w:t>because</w:t>
      </w:r>
      <w:r>
        <w:rPr>
          <w:color w:val="1F2021"/>
          <w:spacing w:val="16"/>
        </w:rPr>
        <w:t xml:space="preserve"> </w:t>
      </w:r>
      <w:r>
        <w:rPr>
          <w:color w:val="1F2021"/>
        </w:rPr>
        <w:t>10</w:t>
      </w:r>
      <w:r>
        <w:rPr>
          <w:color w:val="1F2021"/>
          <w:spacing w:val="28"/>
        </w:rPr>
        <w:t xml:space="preserve"> </w:t>
      </w:r>
      <w:r>
        <w:rPr>
          <w:color w:val="1F2021"/>
        </w:rPr>
        <w:t>was</w:t>
      </w:r>
      <w:r>
        <w:rPr>
          <w:color w:val="1F2021"/>
          <w:spacing w:val="17"/>
        </w:rPr>
        <w:t xml:space="preserve"> </w:t>
      </w:r>
      <w:r>
        <w:rPr>
          <w:color w:val="1F2021"/>
        </w:rPr>
        <w:t>the</w:t>
      </w:r>
      <w:r>
        <w:rPr>
          <w:color w:val="1F2021"/>
          <w:spacing w:val="16"/>
        </w:rPr>
        <w:t xml:space="preserve"> </w:t>
      </w:r>
      <w:r>
        <w:rPr>
          <w:color w:val="1F2021"/>
        </w:rPr>
        <w:t>last</w:t>
      </w:r>
      <w:r>
        <w:rPr>
          <w:color w:val="1F2021"/>
          <w:spacing w:val="17"/>
        </w:rPr>
        <w:t xml:space="preserve"> </w:t>
      </w:r>
      <w:r>
        <w:rPr>
          <w:color w:val="1F2021"/>
        </w:rPr>
        <w:t>version</w:t>
      </w:r>
      <w:r>
        <w:rPr>
          <w:color w:val="1F2021"/>
          <w:spacing w:val="16"/>
        </w:rPr>
        <w:t xml:space="preserve"> </w:t>
      </w:r>
      <w:r>
        <w:rPr>
          <w:color w:val="1F2021"/>
        </w:rPr>
        <w:t>in current development.</w:t>
      </w:r>
    </w:p>
    <w:p w14:paraId="7B668E23" w14:textId="21A66075" w:rsidR="0041706D" w:rsidRDefault="0041706D" w:rsidP="00E444B7">
      <w:pPr>
        <w:pStyle w:val="BodyText"/>
        <w:spacing w:before="241" w:line="360" w:lineRule="auto"/>
        <w:ind w:right="-64" w:firstLine="360"/>
        <w:jc w:val="both"/>
      </w:pPr>
      <w:r>
        <w:rPr>
          <w:color w:val="1F2021"/>
        </w:rPr>
        <w:t>In</w:t>
      </w:r>
      <w:r>
        <w:rPr>
          <w:color w:val="1F2021"/>
          <w:spacing w:val="5"/>
        </w:rPr>
        <w:t xml:space="preserve"> </w:t>
      </w:r>
      <w:r>
        <w:rPr>
          <w:color w:val="1F2021"/>
        </w:rPr>
        <w:t>October</w:t>
      </w:r>
      <w:r>
        <w:rPr>
          <w:color w:val="1F2021"/>
          <w:spacing w:val="6"/>
        </w:rPr>
        <w:t xml:space="preserve"> </w:t>
      </w:r>
      <w:r>
        <w:rPr>
          <w:color w:val="1F2021"/>
        </w:rPr>
        <w:t>2019,</w:t>
      </w:r>
      <w:r>
        <w:rPr>
          <w:color w:val="1F2021"/>
          <w:spacing w:val="7"/>
        </w:rPr>
        <w:t xml:space="preserve"> </w:t>
      </w:r>
      <w:r>
        <w:rPr>
          <w:color w:val="1F2021"/>
        </w:rPr>
        <w:t>Microsoft</w:t>
      </w:r>
      <w:r>
        <w:rPr>
          <w:color w:val="1F2021"/>
          <w:spacing w:val="7"/>
        </w:rPr>
        <w:t xml:space="preserve"> </w:t>
      </w:r>
      <w:r>
        <w:rPr>
          <w:color w:val="1F2021"/>
        </w:rPr>
        <w:t>announced</w:t>
      </w:r>
      <w:r>
        <w:rPr>
          <w:color w:val="1F2021"/>
          <w:spacing w:val="7"/>
        </w:rPr>
        <w:t xml:space="preserve"> </w:t>
      </w:r>
      <w:r>
        <w:rPr>
          <w:color w:val="1F2021"/>
        </w:rPr>
        <w:t>"Windows</w:t>
      </w:r>
      <w:r>
        <w:rPr>
          <w:color w:val="1F2021"/>
          <w:spacing w:val="7"/>
        </w:rPr>
        <w:t xml:space="preserve"> </w:t>
      </w:r>
      <w:r>
        <w:rPr>
          <w:color w:val="1F2021"/>
        </w:rPr>
        <w:t>10X",</w:t>
      </w:r>
      <w:r>
        <w:rPr>
          <w:color w:val="1F2021"/>
          <w:spacing w:val="7"/>
        </w:rPr>
        <w:t xml:space="preserve"> </w:t>
      </w:r>
      <w:r>
        <w:rPr>
          <w:color w:val="1F2021"/>
        </w:rPr>
        <w:t>a</w:t>
      </w:r>
      <w:r>
        <w:rPr>
          <w:color w:val="1F2021"/>
          <w:spacing w:val="7"/>
        </w:rPr>
        <w:t xml:space="preserve"> </w:t>
      </w:r>
      <w:r>
        <w:rPr>
          <w:color w:val="1F2021"/>
        </w:rPr>
        <w:t>future</w:t>
      </w:r>
      <w:r>
        <w:rPr>
          <w:color w:val="1F2021"/>
          <w:spacing w:val="6"/>
        </w:rPr>
        <w:t xml:space="preserve"> </w:t>
      </w:r>
      <w:r>
        <w:rPr>
          <w:color w:val="1F2021"/>
        </w:rPr>
        <w:t>edition</w:t>
      </w:r>
      <w:r>
        <w:rPr>
          <w:color w:val="1F2021"/>
          <w:spacing w:val="7"/>
        </w:rPr>
        <w:t xml:space="preserve"> </w:t>
      </w:r>
      <w:r>
        <w:rPr>
          <w:color w:val="1F2021"/>
        </w:rPr>
        <w:t>of</w:t>
      </w:r>
      <w:r>
        <w:rPr>
          <w:color w:val="1F2021"/>
          <w:spacing w:val="6"/>
        </w:rPr>
        <w:t xml:space="preserve"> </w:t>
      </w:r>
      <w:r>
        <w:rPr>
          <w:color w:val="1F2021"/>
          <w:spacing w:val="-2"/>
        </w:rPr>
        <w:t>Windows</w:t>
      </w:r>
      <w:r w:rsidR="00E444B7">
        <w:t xml:space="preserve"> </w:t>
      </w:r>
      <w:r>
        <w:rPr>
          <w:color w:val="1F2021"/>
        </w:rPr>
        <w:t>10</w:t>
      </w:r>
      <w:r>
        <w:rPr>
          <w:color w:val="1F2021"/>
          <w:spacing w:val="40"/>
        </w:rPr>
        <w:t xml:space="preserve"> </w:t>
      </w:r>
      <w:r>
        <w:rPr>
          <w:color w:val="1F2021"/>
        </w:rPr>
        <w:t>designed</w:t>
      </w:r>
      <w:r>
        <w:rPr>
          <w:color w:val="1F2021"/>
          <w:spacing w:val="40"/>
        </w:rPr>
        <w:t xml:space="preserve"> </w:t>
      </w:r>
      <w:r>
        <w:rPr>
          <w:color w:val="1F2021"/>
        </w:rPr>
        <w:t>exclusively for</w:t>
      </w:r>
      <w:r>
        <w:rPr>
          <w:color w:val="1F2021"/>
          <w:spacing w:val="-2"/>
        </w:rPr>
        <w:t xml:space="preserve"> </w:t>
      </w:r>
      <w:r>
        <w:rPr>
          <w:color w:val="1F2021"/>
        </w:rPr>
        <w:t>dual-touchscreen</w:t>
      </w:r>
      <w:r>
        <w:rPr>
          <w:color w:val="1F2021"/>
          <w:spacing w:val="-2"/>
        </w:rPr>
        <w:t xml:space="preserve"> </w:t>
      </w:r>
      <w:r>
        <w:rPr>
          <w:color w:val="1F2021"/>
        </w:rPr>
        <w:t>devices</w:t>
      </w:r>
      <w:r>
        <w:rPr>
          <w:color w:val="1F2021"/>
          <w:spacing w:val="40"/>
        </w:rPr>
        <w:t xml:space="preserve"> </w:t>
      </w:r>
      <w:r>
        <w:rPr>
          <w:color w:val="1F2021"/>
        </w:rPr>
        <w:t>such</w:t>
      </w:r>
      <w:r>
        <w:rPr>
          <w:color w:val="1F2021"/>
          <w:spacing w:val="40"/>
        </w:rPr>
        <w:t xml:space="preserve"> </w:t>
      </w:r>
      <w:r>
        <w:rPr>
          <w:color w:val="1F2021"/>
        </w:rPr>
        <w:t>as</w:t>
      </w:r>
      <w:r>
        <w:rPr>
          <w:color w:val="1F2021"/>
          <w:spacing w:val="40"/>
        </w:rPr>
        <w:t xml:space="preserve"> </w:t>
      </w:r>
      <w:r>
        <w:rPr>
          <w:color w:val="1F2021"/>
        </w:rPr>
        <w:t>the</w:t>
      </w:r>
      <w:r>
        <w:rPr>
          <w:color w:val="1F2021"/>
          <w:spacing w:val="40"/>
        </w:rPr>
        <w:t xml:space="preserve"> </w:t>
      </w:r>
      <w:r>
        <w:rPr>
          <w:color w:val="1F2021"/>
        </w:rPr>
        <w:t>then-upcoming</w:t>
      </w:r>
      <w:r>
        <w:rPr>
          <w:color w:val="1F2021"/>
          <w:spacing w:val="-5"/>
        </w:rPr>
        <w:t xml:space="preserve"> </w:t>
      </w:r>
      <w:r>
        <w:rPr>
          <w:color w:val="1F2021"/>
        </w:rPr>
        <w:t xml:space="preserve">Surface Neo. It </w:t>
      </w:r>
      <w:r>
        <w:rPr>
          <w:color w:val="1F2021"/>
        </w:rPr>
        <w:lastRenderedPageBreak/>
        <w:t xml:space="preserve">featured a modified user interface designed around context-sensitive "postures" for different screen configurations and usage scenarios, and changes such as a </w:t>
      </w:r>
      <w:r>
        <w:rPr>
          <w:color w:val="1F2021"/>
        </w:rPr>
        <w:t>centered</w:t>
      </w:r>
      <w:r>
        <w:rPr>
          <w:color w:val="1F2021"/>
        </w:rPr>
        <w:t xml:space="preserve"> taskbar</w:t>
      </w:r>
      <w:r>
        <w:rPr>
          <w:color w:val="1F2021"/>
          <w:spacing w:val="40"/>
        </w:rPr>
        <w:t xml:space="preserve"> </w:t>
      </w:r>
      <w:r>
        <w:rPr>
          <w:color w:val="1F2021"/>
        </w:rPr>
        <w:t>and updated</w:t>
      </w:r>
      <w:r>
        <w:rPr>
          <w:color w:val="1F2021"/>
          <w:spacing w:val="-3"/>
        </w:rPr>
        <w:t xml:space="preserve"> </w:t>
      </w:r>
      <w:r>
        <w:rPr>
          <w:color w:val="1F2021"/>
        </w:rPr>
        <w:t>Start menu without Windows 10's "live tiles". Legacy Windows applications would also be required to run in "containers" to ensure performance and power optimization. Microsoft stated that it planned to release Windows 10X devices by the end of 2020.</w:t>
      </w:r>
    </w:p>
    <w:p w14:paraId="2867D897" w14:textId="77777777" w:rsidR="0041706D" w:rsidRDefault="0041706D" w:rsidP="00E444B7">
      <w:pPr>
        <w:pStyle w:val="BodyText"/>
        <w:spacing w:before="241" w:line="360" w:lineRule="auto"/>
        <w:ind w:right="-64" w:firstLine="360"/>
        <w:jc w:val="both"/>
      </w:pPr>
      <w:r>
        <w:rPr>
          <w:color w:val="1F2021"/>
        </w:rPr>
        <w:t>In May 2020, during the</w:t>
      </w:r>
      <w:r>
        <w:rPr>
          <w:color w:val="1F2021"/>
          <w:spacing w:val="-1"/>
        </w:rPr>
        <w:t xml:space="preserve"> </w:t>
      </w:r>
      <w:r>
        <w:rPr>
          <w:color w:val="1F2021"/>
        </w:rPr>
        <w:t>COVID-19 pandemic,</w:t>
      </w:r>
      <w:r>
        <w:rPr>
          <w:color w:val="1F2021"/>
          <w:spacing w:val="-1"/>
        </w:rPr>
        <w:t xml:space="preserve"> </w:t>
      </w:r>
      <w:r>
        <w:rPr>
          <w:color w:val="1F2021"/>
        </w:rPr>
        <w:t>Panos Panay, Microsoft's chief</w:t>
      </w:r>
      <w:r>
        <w:rPr>
          <w:color w:val="1F2021"/>
          <w:spacing w:val="40"/>
        </w:rPr>
        <w:t xml:space="preserve"> </w:t>
      </w:r>
      <w:r>
        <w:rPr>
          <w:color w:val="1F2021"/>
        </w:rPr>
        <w:t>product officer for</w:t>
      </w:r>
      <w:r>
        <w:rPr>
          <w:color w:val="1F2021"/>
          <w:spacing w:val="-3"/>
        </w:rPr>
        <w:t xml:space="preserve"> </w:t>
      </w:r>
      <w:r>
        <w:rPr>
          <w:color w:val="1F2021"/>
        </w:rPr>
        <w:t>Microsoft Windows</w:t>
      </w:r>
      <w:r>
        <w:rPr>
          <w:color w:val="1F2021"/>
          <w:spacing w:val="-1"/>
        </w:rPr>
        <w:t xml:space="preserve"> </w:t>
      </w:r>
      <w:r>
        <w:rPr>
          <w:color w:val="1F2021"/>
        </w:rPr>
        <w:t>and</w:t>
      </w:r>
      <w:r>
        <w:rPr>
          <w:color w:val="1F2021"/>
          <w:spacing w:val="-2"/>
        </w:rPr>
        <w:t xml:space="preserve"> </w:t>
      </w:r>
      <w:r>
        <w:rPr>
          <w:color w:val="1F2021"/>
        </w:rPr>
        <w:t>Microsoft Office, stated that "as we continue to put customers' needs at the forefront, we need to focus on meeting customers where they are now", and announced that Windows 10X would only</w:t>
      </w:r>
      <w:r>
        <w:rPr>
          <w:color w:val="1F2021"/>
          <w:spacing w:val="-3"/>
        </w:rPr>
        <w:t xml:space="preserve"> </w:t>
      </w:r>
      <w:r>
        <w:rPr>
          <w:color w:val="1F2021"/>
        </w:rPr>
        <w:t>launch on single-screen devices at first, and that Microsoft would "continue to look for the right moment, in conjunction with our OEM partners, to bring dual-screen devices to market".</w:t>
      </w:r>
    </w:p>
    <w:p w14:paraId="32ECE6B5" w14:textId="77777777" w:rsidR="0041706D" w:rsidRDefault="0041706D" w:rsidP="00E444B7">
      <w:pPr>
        <w:pStyle w:val="BodyText"/>
        <w:spacing w:before="241" w:line="360" w:lineRule="auto"/>
        <w:ind w:right="-64" w:firstLine="360"/>
        <w:jc w:val="both"/>
      </w:pPr>
      <w:r>
        <w:rPr>
          <w:color w:val="1F2021"/>
        </w:rPr>
        <w:t>In October 2020, reports emerged that Microsoft was working on a user interface refresh for Windows 10 codenamed "Sun Valley", scheduled to be included in a late-2021 feature update codenamed "Cobalt". Internal documentation stated that the aim for "Sun Valley" was to "reinvigorate[e]" the Windows user interface and make it more "fluid", with a more consistent application of</w:t>
      </w:r>
      <w:r>
        <w:rPr>
          <w:color w:val="1F2021"/>
          <w:spacing w:val="-1"/>
        </w:rPr>
        <w:t xml:space="preserve"> </w:t>
      </w:r>
      <w:r>
        <w:rPr>
          <w:color w:val="1F2021"/>
        </w:rPr>
        <w:t>Win UI, while reports suggested Microsoft planned to adapt</w:t>
      </w:r>
      <w:r>
        <w:rPr>
          <w:color w:val="1F2021"/>
          <w:spacing w:val="40"/>
        </w:rPr>
        <w:t xml:space="preserve"> </w:t>
      </w:r>
      <w:r>
        <w:rPr>
          <w:color w:val="1F2021"/>
        </w:rPr>
        <w:t>UI elements seen in Windows 10X.</w:t>
      </w:r>
      <w:r>
        <w:rPr>
          <w:color w:val="1F2021"/>
          <w:spacing w:val="40"/>
        </w:rPr>
        <w:t xml:space="preserve"> </w:t>
      </w:r>
      <w:r>
        <w:rPr>
          <w:color w:val="1F2021"/>
        </w:rPr>
        <w:t>In January 2021, it was reported that a job listing referring to a "sweeping visual rejuvenation of Windows" had been posted by Microsoft.</w:t>
      </w:r>
    </w:p>
    <w:p w14:paraId="4285786F" w14:textId="77777777" w:rsidR="00E444B7" w:rsidRDefault="0041706D" w:rsidP="00E444B7">
      <w:pPr>
        <w:pStyle w:val="BodyText"/>
        <w:spacing w:before="242" w:line="360" w:lineRule="auto"/>
        <w:ind w:right="-64" w:firstLine="360"/>
        <w:jc w:val="both"/>
        <w:rPr>
          <w:color w:val="1F2021"/>
        </w:rPr>
      </w:pPr>
      <w:r>
        <w:rPr>
          <w:color w:val="1F2021"/>
        </w:rPr>
        <w:t>By December 2020, Microsoft had begun to implement and announce some of these visual changes and other new features on Windows 10 Insider Preview builds, such as new system</w:t>
      </w:r>
      <w:r>
        <w:rPr>
          <w:color w:val="1F2021"/>
          <w:spacing w:val="40"/>
        </w:rPr>
        <w:t xml:space="preserve"> </w:t>
      </w:r>
      <w:r>
        <w:rPr>
          <w:color w:val="1F2021"/>
        </w:rPr>
        <w:t>icons</w:t>
      </w:r>
      <w:r>
        <w:rPr>
          <w:color w:val="1F2021"/>
          <w:spacing w:val="40"/>
        </w:rPr>
        <w:t xml:space="preserve"> </w:t>
      </w:r>
      <w:r>
        <w:rPr>
          <w:color w:val="1F2021"/>
        </w:rPr>
        <w:t>(which</w:t>
      </w:r>
      <w:r>
        <w:rPr>
          <w:color w:val="1F2021"/>
          <w:spacing w:val="40"/>
        </w:rPr>
        <w:t xml:space="preserve"> </w:t>
      </w:r>
      <w:r>
        <w:rPr>
          <w:color w:val="1F2021"/>
        </w:rPr>
        <w:t>also</w:t>
      </w:r>
      <w:r>
        <w:rPr>
          <w:color w:val="1F2021"/>
          <w:spacing w:val="40"/>
        </w:rPr>
        <w:t xml:space="preserve"> </w:t>
      </w:r>
      <w:r>
        <w:rPr>
          <w:color w:val="1F2021"/>
        </w:rPr>
        <w:t>included</w:t>
      </w:r>
      <w:r>
        <w:rPr>
          <w:color w:val="1F2021"/>
          <w:spacing w:val="40"/>
        </w:rPr>
        <w:t xml:space="preserve"> </w:t>
      </w:r>
      <w:r>
        <w:rPr>
          <w:color w:val="1F2021"/>
        </w:rPr>
        <w:t>the</w:t>
      </w:r>
      <w:r>
        <w:rPr>
          <w:color w:val="1F2021"/>
          <w:spacing w:val="40"/>
        </w:rPr>
        <w:t xml:space="preserve"> </w:t>
      </w:r>
      <w:r>
        <w:rPr>
          <w:color w:val="1F2021"/>
        </w:rPr>
        <w:t>replacement</w:t>
      </w:r>
      <w:r>
        <w:rPr>
          <w:color w:val="1F2021"/>
          <w:spacing w:val="40"/>
        </w:rPr>
        <w:t xml:space="preserve"> </w:t>
      </w:r>
      <w:r>
        <w:rPr>
          <w:color w:val="1F2021"/>
        </w:rPr>
        <w:t>of</w:t>
      </w:r>
      <w:r>
        <w:rPr>
          <w:color w:val="1F2021"/>
          <w:spacing w:val="40"/>
        </w:rPr>
        <w:t xml:space="preserve"> </w:t>
      </w:r>
      <w:r>
        <w:rPr>
          <w:color w:val="1F2021"/>
        </w:rPr>
        <w:t>shell</w:t>
      </w:r>
      <w:r>
        <w:rPr>
          <w:color w:val="1F2021"/>
          <w:spacing w:val="40"/>
        </w:rPr>
        <w:t xml:space="preserve"> </w:t>
      </w:r>
      <w:r>
        <w:rPr>
          <w:color w:val="1F2021"/>
        </w:rPr>
        <w:t>resources</w:t>
      </w:r>
      <w:r>
        <w:rPr>
          <w:color w:val="1F2021"/>
          <w:spacing w:val="40"/>
        </w:rPr>
        <w:t xml:space="preserve"> </w:t>
      </w:r>
      <w:r>
        <w:rPr>
          <w:color w:val="1F2021"/>
        </w:rPr>
        <w:t>dating</w:t>
      </w:r>
      <w:r>
        <w:rPr>
          <w:color w:val="1F2021"/>
          <w:spacing w:val="40"/>
        </w:rPr>
        <w:t xml:space="preserve"> </w:t>
      </w:r>
      <w:r>
        <w:rPr>
          <w:color w:val="1F2021"/>
        </w:rPr>
        <w:t>back</w:t>
      </w:r>
      <w:r>
        <w:rPr>
          <w:color w:val="1F2021"/>
          <w:spacing w:val="40"/>
        </w:rPr>
        <w:t xml:space="preserve"> </w:t>
      </w:r>
      <w:r>
        <w:rPr>
          <w:color w:val="1F2021"/>
        </w:rPr>
        <w:t>as</w:t>
      </w:r>
      <w:r>
        <w:rPr>
          <w:color w:val="1F2021"/>
          <w:spacing w:val="40"/>
        </w:rPr>
        <w:t xml:space="preserve"> </w:t>
      </w:r>
      <w:r>
        <w:rPr>
          <w:color w:val="1F2021"/>
        </w:rPr>
        <w:t>far as</w:t>
      </w:r>
      <w:r>
        <w:rPr>
          <w:color w:val="1F2021"/>
          <w:spacing w:val="-10"/>
        </w:rPr>
        <w:t xml:space="preserve"> </w:t>
      </w:r>
      <w:r>
        <w:rPr>
          <w:color w:val="1F2021"/>
        </w:rPr>
        <w:t>Windows</w:t>
      </w:r>
      <w:r>
        <w:rPr>
          <w:color w:val="1F2021"/>
          <w:spacing w:val="-1"/>
        </w:rPr>
        <w:t xml:space="preserve"> </w:t>
      </w:r>
      <w:r>
        <w:rPr>
          <w:color w:val="1F2021"/>
        </w:rPr>
        <w:t>95),</w:t>
      </w:r>
      <w:r>
        <w:rPr>
          <w:color w:val="1F2021"/>
          <w:spacing w:val="-15"/>
        </w:rPr>
        <w:t xml:space="preserve"> </w:t>
      </w:r>
      <w:r>
        <w:rPr>
          <w:color w:val="1F2021"/>
        </w:rPr>
        <w:t>improvements</w:t>
      </w:r>
      <w:r>
        <w:rPr>
          <w:color w:val="1F2021"/>
          <w:spacing w:val="-1"/>
        </w:rPr>
        <w:t xml:space="preserve"> </w:t>
      </w:r>
      <w:r>
        <w:rPr>
          <w:color w:val="1F2021"/>
        </w:rPr>
        <w:t>to</w:t>
      </w:r>
      <w:r>
        <w:rPr>
          <w:color w:val="1F2021"/>
          <w:spacing w:val="-2"/>
        </w:rPr>
        <w:t xml:space="preserve"> </w:t>
      </w:r>
      <w:r>
        <w:rPr>
          <w:color w:val="1F2021"/>
        </w:rPr>
        <w:t>Task</w:t>
      </w:r>
      <w:r>
        <w:rPr>
          <w:color w:val="1F2021"/>
          <w:spacing w:val="-1"/>
        </w:rPr>
        <w:t xml:space="preserve"> </w:t>
      </w:r>
      <w:r>
        <w:rPr>
          <w:color w:val="1F2021"/>
        </w:rPr>
        <w:t>View</w:t>
      </w:r>
      <w:r>
        <w:rPr>
          <w:color w:val="1F2021"/>
          <w:spacing w:val="-3"/>
        </w:rPr>
        <w:t xml:space="preserve"> </w:t>
      </w:r>
      <w:r>
        <w:rPr>
          <w:color w:val="1F2021"/>
        </w:rPr>
        <w:t>to</w:t>
      </w:r>
      <w:r>
        <w:rPr>
          <w:color w:val="1F2021"/>
          <w:spacing w:val="-1"/>
        </w:rPr>
        <w:t xml:space="preserve"> </w:t>
      </w:r>
      <w:r>
        <w:rPr>
          <w:color w:val="1F2021"/>
        </w:rPr>
        <w:t>allow</w:t>
      </w:r>
      <w:r>
        <w:rPr>
          <w:color w:val="1F2021"/>
          <w:spacing w:val="-2"/>
        </w:rPr>
        <w:t xml:space="preserve"> </w:t>
      </w:r>
      <w:r>
        <w:rPr>
          <w:color w:val="1F2021"/>
        </w:rPr>
        <w:t>changing</w:t>
      </w:r>
      <w:r>
        <w:rPr>
          <w:color w:val="1F2021"/>
          <w:spacing w:val="-4"/>
        </w:rPr>
        <w:t xml:space="preserve"> </w:t>
      </w:r>
      <w:r>
        <w:rPr>
          <w:color w:val="1F2021"/>
        </w:rPr>
        <w:t>the</w:t>
      </w:r>
      <w:r>
        <w:rPr>
          <w:color w:val="1F2021"/>
          <w:spacing w:val="-2"/>
        </w:rPr>
        <w:t xml:space="preserve"> </w:t>
      </w:r>
      <w:r>
        <w:rPr>
          <w:color w:val="1F2021"/>
        </w:rPr>
        <w:t>wallpaper</w:t>
      </w:r>
      <w:r>
        <w:rPr>
          <w:color w:val="1F2021"/>
          <w:spacing w:val="-2"/>
        </w:rPr>
        <w:t xml:space="preserve"> </w:t>
      </w:r>
      <w:r>
        <w:rPr>
          <w:color w:val="1F2021"/>
        </w:rPr>
        <w:t>on</w:t>
      </w:r>
      <w:r>
        <w:rPr>
          <w:color w:val="1F2021"/>
          <w:spacing w:val="-1"/>
        </w:rPr>
        <w:t xml:space="preserve"> </w:t>
      </w:r>
      <w:r>
        <w:rPr>
          <w:color w:val="1F2021"/>
        </w:rPr>
        <w:t>each virtual desktop, x86-64 emulation on ARM, and adding the Auto HDR feature from Xbox Series X</w:t>
      </w:r>
      <w:r w:rsidR="00E444B7">
        <w:rPr>
          <w:color w:val="1F2021"/>
        </w:rPr>
        <w:t xml:space="preserve">. </w:t>
      </w:r>
    </w:p>
    <w:p w14:paraId="6C058AC3" w14:textId="2D557565" w:rsidR="0041706D" w:rsidRDefault="0041706D" w:rsidP="00E444B7">
      <w:pPr>
        <w:pStyle w:val="BodyText"/>
        <w:spacing w:before="242" w:line="360" w:lineRule="auto"/>
        <w:ind w:right="-64" w:firstLine="360"/>
        <w:jc w:val="both"/>
      </w:pPr>
      <w:r>
        <w:rPr>
          <w:color w:val="1F2021"/>
        </w:rPr>
        <w:t xml:space="preserve">On May 18, 2021, Head of Windows Servicing and Delivery John Cable stated that Windows 10X had been cancelled and that Microsoft would be "accelerating the integration of key foundational 10X technology into other parts of Windows and products at the </w:t>
      </w:r>
      <w:r>
        <w:rPr>
          <w:color w:val="1F2021"/>
          <w:spacing w:val="-2"/>
        </w:rPr>
        <w:t>company".</w:t>
      </w:r>
      <w:r>
        <w:rPr>
          <w:color w:val="1F2021"/>
        </w:rPr>
        <w:t>Windows 11, the first major Windows release since 2015, builds upon its predecessor</w:t>
      </w:r>
      <w:r>
        <w:rPr>
          <w:color w:val="1F2021"/>
        </w:rPr>
        <w:t xml:space="preserve"> </w:t>
      </w:r>
      <w:r>
        <w:rPr>
          <w:color w:val="1F2021"/>
        </w:rPr>
        <w:t>by revamping the user interface to follow Microsoft's new Fluent Design guidelines. The redesign, which focuses on</w:t>
      </w:r>
      <w:r>
        <w:rPr>
          <w:color w:val="1F2021"/>
          <w:spacing w:val="-2"/>
        </w:rPr>
        <w:t xml:space="preserve"> </w:t>
      </w:r>
      <w:r>
        <w:rPr>
          <w:color w:val="1F2021"/>
        </w:rPr>
        <w:t>ease of use</w:t>
      </w:r>
      <w:r>
        <w:rPr>
          <w:color w:val="1F2021"/>
          <w:spacing w:val="-2"/>
        </w:rPr>
        <w:t xml:space="preserve"> </w:t>
      </w:r>
      <w:r>
        <w:rPr>
          <w:color w:val="1F2021"/>
        </w:rPr>
        <w:t>and flexibility,</w:t>
      </w:r>
      <w:r>
        <w:rPr>
          <w:color w:val="1F2021"/>
          <w:spacing w:val="-10"/>
        </w:rPr>
        <w:t xml:space="preserve"> </w:t>
      </w:r>
      <w:r>
        <w:rPr>
          <w:color w:val="1F2021"/>
        </w:rPr>
        <w:t>comes alongside new productivity and social features and updates to security and accessibility, addressing some of the deficiencies of Windows 10.</w:t>
      </w:r>
    </w:p>
    <w:p w14:paraId="2BA942EB" w14:textId="1B6D2491" w:rsidR="0041706D" w:rsidRDefault="0041706D" w:rsidP="009D11B3">
      <w:pPr>
        <w:pStyle w:val="BodyText"/>
        <w:spacing w:before="239" w:line="360" w:lineRule="auto"/>
        <w:ind w:right="-64" w:firstLine="360"/>
        <w:jc w:val="both"/>
      </w:pPr>
      <w:r>
        <w:rPr>
          <w:color w:val="1F2021"/>
        </w:rPr>
        <w:lastRenderedPageBreak/>
        <w:t>The</w:t>
      </w:r>
      <w:r>
        <w:rPr>
          <w:color w:val="1F2021"/>
          <w:spacing w:val="-4"/>
        </w:rPr>
        <w:t xml:space="preserve"> </w:t>
      </w:r>
      <w:r>
        <w:rPr>
          <w:color w:val="1F2021"/>
        </w:rPr>
        <w:t>Microsoft Store, which serves as a unified storefront for apps and other content,</w:t>
      </w:r>
      <w:r>
        <w:rPr>
          <w:color w:val="1F2021"/>
          <w:spacing w:val="80"/>
        </w:rPr>
        <w:t xml:space="preserve"> </w:t>
      </w:r>
      <w:r>
        <w:rPr>
          <w:color w:val="1F2021"/>
        </w:rPr>
        <w:t>is</w:t>
      </w:r>
      <w:r>
        <w:rPr>
          <w:color w:val="1F2021"/>
          <w:spacing w:val="80"/>
        </w:rPr>
        <w:t xml:space="preserve">  </w:t>
      </w:r>
      <w:r>
        <w:rPr>
          <w:color w:val="1F2021"/>
        </w:rPr>
        <w:t>also</w:t>
      </w:r>
      <w:r>
        <w:rPr>
          <w:color w:val="1F2021"/>
          <w:spacing w:val="80"/>
        </w:rPr>
        <w:t xml:space="preserve">  </w:t>
      </w:r>
      <w:r>
        <w:rPr>
          <w:color w:val="1F2021"/>
        </w:rPr>
        <w:t>redesigned</w:t>
      </w:r>
      <w:r>
        <w:rPr>
          <w:color w:val="1F2021"/>
          <w:spacing w:val="80"/>
        </w:rPr>
        <w:t xml:space="preserve">  </w:t>
      </w:r>
      <w:r>
        <w:rPr>
          <w:color w:val="1F2021"/>
        </w:rPr>
        <w:t>in</w:t>
      </w:r>
      <w:r>
        <w:rPr>
          <w:color w:val="1F2021"/>
          <w:spacing w:val="40"/>
        </w:rPr>
        <w:t xml:space="preserve">  </w:t>
      </w:r>
      <w:r>
        <w:rPr>
          <w:color w:val="1F2021"/>
        </w:rPr>
        <w:t>Windows11.</w:t>
      </w:r>
      <w:r>
        <w:rPr>
          <w:color w:val="1F2021"/>
          <w:spacing w:val="40"/>
        </w:rPr>
        <w:t xml:space="preserve">  </w:t>
      </w:r>
      <w:r>
        <w:rPr>
          <w:color w:val="1F2021"/>
        </w:rPr>
        <w:t>Microsoft</w:t>
      </w:r>
      <w:r>
        <w:rPr>
          <w:color w:val="1F2021"/>
          <w:spacing w:val="80"/>
        </w:rPr>
        <w:t xml:space="preserve">  </w:t>
      </w:r>
      <w:r>
        <w:rPr>
          <w:color w:val="1F2021"/>
        </w:rPr>
        <w:t>now</w:t>
      </w:r>
      <w:r>
        <w:rPr>
          <w:color w:val="1F2021"/>
          <w:spacing w:val="80"/>
        </w:rPr>
        <w:t xml:space="preserve">  </w:t>
      </w:r>
      <w:r>
        <w:rPr>
          <w:color w:val="1F2021"/>
        </w:rPr>
        <w:t>allows</w:t>
      </w:r>
      <w:r>
        <w:rPr>
          <w:color w:val="1F2021"/>
          <w:spacing w:val="80"/>
        </w:rPr>
        <w:t xml:space="preserve">  </w:t>
      </w:r>
      <w:r>
        <w:rPr>
          <w:color w:val="1F2021"/>
        </w:rPr>
        <w:t>developers</w:t>
      </w:r>
      <w:r>
        <w:rPr>
          <w:color w:val="1F2021"/>
          <w:spacing w:val="80"/>
        </w:rPr>
        <w:t xml:space="preserve">  </w:t>
      </w:r>
      <w:r>
        <w:rPr>
          <w:color w:val="1F2021"/>
        </w:rPr>
        <w:t>to distribute</w:t>
      </w:r>
      <w:r>
        <w:rPr>
          <w:color w:val="1F2021"/>
          <w:spacing w:val="-3"/>
        </w:rPr>
        <w:t xml:space="preserve"> </w:t>
      </w:r>
      <w:r>
        <w:rPr>
          <w:color w:val="1F2021"/>
        </w:rPr>
        <w:t>Win32,</w:t>
      </w:r>
      <w:r>
        <w:rPr>
          <w:color w:val="1F2021"/>
          <w:spacing w:val="-2"/>
        </w:rPr>
        <w:t xml:space="preserve"> </w:t>
      </w:r>
      <w:r>
        <w:rPr>
          <w:color w:val="1F2021"/>
        </w:rPr>
        <w:t>progressive web applications, and other packaging technologies in the Microsoft Store, alongside</w:t>
      </w:r>
      <w:r>
        <w:rPr>
          <w:color w:val="1F2021"/>
          <w:spacing w:val="-1"/>
        </w:rPr>
        <w:t xml:space="preserve"> </w:t>
      </w:r>
      <w:r>
        <w:rPr>
          <w:color w:val="1F2021"/>
        </w:rPr>
        <w:t>Universal Windows Platform apps. Microsoft also announced plans to allow third-party</w:t>
      </w:r>
      <w:r>
        <w:rPr>
          <w:color w:val="1F2021"/>
          <w:spacing w:val="-4"/>
        </w:rPr>
        <w:t xml:space="preserve"> </w:t>
      </w:r>
      <w:r>
        <w:rPr>
          <w:color w:val="1F2021"/>
        </w:rPr>
        <w:t>application stores</w:t>
      </w:r>
      <w:r>
        <w:rPr>
          <w:color w:val="1F2021"/>
          <w:spacing w:val="-1"/>
        </w:rPr>
        <w:t xml:space="preserve"> </w:t>
      </w:r>
      <w:r>
        <w:rPr>
          <w:color w:val="1F2021"/>
        </w:rPr>
        <w:t>(such as</w:t>
      </w:r>
      <w:r>
        <w:rPr>
          <w:color w:val="1F2021"/>
          <w:spacing w:val="-1"/>
        </w:rPr>
        <w:t xml:space="preserve"> </w:t>
      </w:r>
      <w:r>
        <w:rPr>
          <w:color w:val="1F2021"/>
        </w:rPr>
        <w:t>Epic Games Store) to distribute their clients on Microsoft Store Windows 11 supports</w:t>
      </w:r>
      <w:r>
        <w:rPr>
          <w:color w:val="1F2021"/>
          <w:spacing w:val="-1"/>
        </w:rPr>
        <w:t xml:space="preserve"> </w:t>
      </w:r>
      <w:r>
        <w:rPr>
          <w:color w:val="1F2021"/>
        </w:rPr>
        <w:t>x86-64</w:t>
      </w:r>
      <w:r>
        <w:rPr>
          <w:color w:val="1F2021"/>
          <w:spacing w:val="-2"/>
        </w:rPr>
        <w:t xml:space="preserve"> </w:t>
      </w:r>
      <w:r>
        <w:rPr>
          <w:color w:val="1F2021"/>
        </w:rPr>
        <w:t xml:space="preserve">software emulation on ARM-based </w:t>
      </w:r>
      <w:r>
        <w:rPr>
          <w:color w:val="1F2021"/>
          <w:spacing w:val="-2"/>
        </w:rPr>
        <w:t>platforms.</w:t>
      </w:r>
    </w:p>
    <w:p w14:paraId="1778F063" w14:textId="77777777" w:rsidR="0041706D" w:rsidRDefault="0041706D" w:rsidP="009D11B3">
      <w:pPr>
        <w:pStyle w:val="BodyText"/>
        <w:spacing w:before="242" w:line="360" w:lineRule="auto"/>
        <w:ind w:right="-64" w:firstLine="360"/>
        <w:jc w:val="both"/>
      </w:pPr>
      <w:r>
        <w:rPr>
          <w:color w:val="1F2021"/>
        </w:rPr>
        <w:t>The collaboration platform Microsoft Teams</w:t>
      </w:r>
      <w:r>
        <w:rPr>
          <w:color w:val="1F2021"/>
          <w:spacing w:val="-1"/>
        </w:rPr>
        <w:t xml:space="preserve"> </w:t>
      </w:r>
      <w:r>
        <w:rPr>
          <w:color w:val="1F2021"/>
        </w:rPr>
        <w:t>is integrated into the Windows 11 user interface, and is accessible via the taskbar.</w:t>
      </w:r>
      <w:r>
        <w:rPr>
          <w:color w:val="1F2021"/>
          <w:spacing w:val="-2"/>
        </w:rPr>
        <w:t xml:space="preserve"> </w:t>
      </w:r>
      <w:r>
        <w:rPr>
          <w:color w:val="1F2021"/>
        </w:rPr>
        <w:t>Skype will no longer be bundled with the OS by default. In early 2023, the Phone Link app gained limited support for iMessage.</w:t>
      </w:r>
    </w:p>
    <w:p w14:paraId="15AAD697" w14:textId="77777777" w:rsidR="0041706D" w:rsidRDefault="0041706D" w:rsidP="009D11B3">
      <w:pPr>
        <w:pStyle w:val="BodyText"/>
        <w:spacing w:before="240" w:line="360" w:lineRule="auto"/>
        <w:ind w:right="-64" w:firstLine="360"/>
        <w:jc w:val="both"/>
      </w:pPr>
      <w:r>
        <w:rPr>
          <w:color w:val="1F2021"/>
        </w:rPr>
        <w:t>Microsoft claims performance improvements such as smaller update sizes, faster web browsing</w:t>
      </w:r>
      <w:r>
        <w:rPr>
          <w:color w:val="1F2021"/>
          <w:spacing w:val="40"/>
        </w:rPr>
        <w:t xml:space="preserve"> </w:t>
      </w:r>
      <w:r>
        <w:rPr>
          <w:color w:val="1F2021"/>
        </w:rPr>
        <w:t>in</w:t>
      </w:r>
      <w:r>
        <w:rPr>
          <w:color w:val="1F2021"/>
          <w:spacing w:val="40"/>
        </w:rPr>
        <w:t xml:space="preserve"> </w:t>
      </w:r>
      <w:r>
        <w:rPr>
          <w:color w:val="1F2021"/>
        </w:rPr>
        <w:t>"any</w:t>
      </w:r>
      <w:r>
        <w:rPr>
          <w:color w:val="1F2021"/>
          <w:spacing w:val="40"/>
        </w:rPr>
        <w:t xml:space="preserve"> </w:t>
      </w:r>
      <w:r>
        <w:rPr>
          <w:color w:val="1F2021"/>
        </w:rPr>
        <w:t>browser",</w:t>
      </w:r>
      <w:r>
        <w:rPr>
          <w:color w:val="1F2021"/>
          <w:spacing w:val="40"/>
        </w:rPr>
        <w:t xml:space="preserve"> </w:t>
      </w:r>
      <w:r>
        <w:rPr>
          <w:color w:val="1F2021"/>
        </w:rPr>
        <w:t>faster</w:t>
      </w:r>
      <w:r>
        <w:rPr>
          <w:color w:val="1F2021"/>
          <w:spacing w:val="40"/>
        </w:rPr>
        <w:t xml:space="preserve"> </w:t>
      </w:r>
      <w:r>
        <w:rPr>
          <w:color w:val="1F2021"/>
        </w:rPr>
        <w:t>wake</w:t>
      </w:r>
      <w:r>
        <w:rPr>
          <w:color w:val="1F2021"/>
          <w:spacing w:val="40"/>
        </w:rPr>
        <w:t xml:space="preserve"> </w:t>
      </w:r>
      <w:r>
        <w:rPr>
          <w:color w:val="1F2021"/>
        </w:rPr>
        <w:t>time</w:t>
      </w:r>
      <w:r>
        <w:rPr>
          <w:color w:val="1F2021"/>
          <w:spacing w:val="40"/>
        </w:rPr>
        <w:t xml:space="preserve"> </w:t>
      </w:r>
      <w:r>
        <w:rPr>
          <w:color w:val="1F2021"/>
        </w:rPr>
        <w:t>from</w:t>
      </w:r>
      <w:r>
        <w:rPr>
          <w:color w:val="1F2021"/>
          <w:spacing w:val="40"/>
        </w:rPr>
        <w:t xml:space="preserve"> </w:t>
      </w:r>
      <w:r>
        <w:rPr>
          <w:color w:val="1F2021"/>
        </w:rPr>
        <w:t>sleep</w:t>
      </w:r>
      <w:r>
        <w:rPr>
          <w:color w:val="1F2021"/>
          <w:spacing w:val="40"/>
        </w:rPr>
        <w:t xml:space="preserve"> </w:t>
      </w:r>
      <w:r>
        <w:rPr>
          <w:color w:val="1F2021"/>
        </w:rPr>
        <w:t>mode,</w:t>
      </w:r>
      <w:r>
        <w:rPr>
          <w:color w:val="1F2021"/>
          <w:spacing w:val="40"/>
        </w:rPr>
        <w:t xml:space="preserve"> </w:t>
      </w:r>
      <w:r>
        <w:rPr>
          <w:color w:val="1F2021"/>
        </w:rPr>
        <w:t>and</w:t>
      </w:r>
      <w:r>
        <w:rPr>
          <w:color w:val="1F2021"/>
          <w:spacing w:val="40"/>
        </w:rPr>
        <w:t xml:space="preserve"> </w:t>
      </w:r>
      <w:r>
        <w:rPr>
          <w:color w:val="1F2021"/>
        </w:rPr>
        <w:t>faster Windows</w:t>
      </w:r>
      <w:r>
        <w:rPr>
          <w:color w:val="1F2021"/>
          <w:spacing w:val="80"/>
        </w:rPr>
        <w:t xml:space="preserve"> </w:t>
      </w:r>
      <w:r>
        <w:rPr>
          <w:color w:val="1F2021"/>
        </w:rPr>
        <w:t>Hello authentication.</w:t>
      </w:r>
    </w:p>
    <w:p w14:paraId="55F7236A" w14:textId="77777777" w:rsidR="0041706D" w:rsidRDefault="0041706D" w:rsidP="009D11B3">
      <w:pPr>
        <w:pStyle w:val="BodyText"/>
        <w:spacing w:before="241" w:line="360" w:lineRule="auto"/>
        <w:ind w:right="-64" w:firstLine="360"/>
        <w:jc w:val="both"/>
      </w:pPr>
      <w:r>
        <w:rPr>
          <w:color w:val="1F2021"/>
        </w:rPr>
        <w:t>Windows 11 ships with the</w:t>
      </w:r>
      <w:r>
        <w:rPr>
          <w:color w:val="1F2021"/>
          <w:spacing w:val="-3"/>
        </w:rPr>
        <w:t xml:space="preserve"> </w:t>
      </w:r>
      <w:r>
        <w:rPr>
          <w:color w:val="1F2021"/>
        </w:rPr>
        <w:t>Chromium-based Microsoft Edge</w:t>
      </w:r>
      <w:r>
        <w:rPr>
          <w:color w:val="1F2021"/>
          <w:spacing w:val="-2"/>
        </w:rPr>
        <w:t xml:space="preserve"> </w:t>
      </w:r>
      <w:r>
        <w:rPr>
          <w:color w:val="1F2021"/>
        </w:rPr>
        <w:t>web browser (for compatibility with</w:t>
      </w:r>
      <w:r>
        <w:rPr>
          <w:color w:val="1F2021"/>
          <w:spacing w:val="-2"/>
        </w:rPr>
        <w:t xml:space="preserve"> </w:t>
      </w:r>
      <w:r>
        <w:rPr>
          <w:color w:val="1F2021"/>
        </w:rPr>
        <w:t>Google Chrome</w:t>
      </w:r>
      <w:r>
        <w:rPr>
          <w:color w:val="1F2021"/>
          <w:spacing w:val="-1"/>
        </w:rPr>
        <w:t xml:space="preserve"> </w:t>
      </w:r>
      <w:r>
        <w:rPr>
          <w:color w:val="1F2021"/>
        </w:rPr>
        <w:t>web browser), and does not include or support Internet Explorer Its rendering engine</w:t>
      </w:r>
      <w:r>
        <w:rPr>
          <w:color w:val="1F2021"/>
          <w:spacing w:val="-2"/>
        </w:rPr>
        <w:t xml:space="preserve"> </w:t>
      </w:r>
      <w:r>
        <w:rPr>
          <w:color w:val="1F2021"/>
        </w:rPr>
        <w:t>MSHTML</w:t>
      </w:r>
      <w:r>
        <w:rPr>
          <w:color w:val="1F2021"/>
          <w:spacing w:val="-5"/>
        </w:rPr>
        <w:t xml:space="preserve"> </w:t>
      </w:r>
      <w:r>
        <w:rPr>
          <w:color w:val="1F2021"/>
        </w:rPr>
        <w:t>(Trident) is still included with the operating system for backwards</w:t>
      </w:r>
      <w:r>
        <w:rPr>
          <w:color w:val="1F2021"/>
          <w:spacing w:val="40"/>
        </w:rPr>
        <w:t xml:space="preserve"> </w:t>
      </w:r>
      <w:r>
        <w:rPr>
          <w:color w:val="1F2021"/>
        </w:rPr>
        <w:t>compatibility reasons,</w:t>
      </w:r>
      <w:r>
        <w:rPr>
          <w:color w:val="1F2021"/>
          <w:spacing w:val="40"/>
        </w:rPr>
        <w:t xml:space="preserve"> </w:t>
      </w:r>
      <w:r>
        <w:rPr>
          <w:color w:val="1F2021"/>
        </w:rPr>
        <w:t>and</w:t>
      </w:r>
      <w:r>
        <w:rPr>
          <w:color w:val="1F2021"/>
          <w:spacing w:val="40"/>
        </w:rPr>
        <w:t xml:space="preserve"> </w:t>
      </w:r>
      <w:r>
        <w:rPr>
          <w:color w:val="1F2021"/>
        </w:rPr>
        <w:t>Edge</w:t>
      </w:r>
      <w:r>
        <w:rPr>
          <w:color w:val="1F2021"/>
          <w:spacing w:val="40"/>
        </w:rPr>
        <w:t xml:space="preserve"> </w:t>
      </w:r>
      <w:r>
        <w:rPr>
          <w:color w:val="1F2021"/>
        </w:rPr>
        <w:t>can</w:t>
      </w:r>
      <w:r>
        <w:rPr>
          <w:color w:val="1F2021"/>
          <w:spacing w:val="40"/>
        </w:rPr>
        <w:t xml:space="preserve"> </w:t>
      </w:r>
      <w:r>
        <w:rPr>
          <w:color w:val="1F2021"/>
        </w:rPr>
        <w:t>be</w:t>
      </w:r>
      <w:r>
        <w:rPr>
          <w:color w:val="1F2021"/>
          <w:spacing w:val="40"/>
        </w:rPr>
        <w:t xml:space="preserve"> </w:t>
      </w:r>
      <w:r>
        <w:rPr>
          <w:color w:val="1F2021"/>
        </w:rPr>
        <w:t>configured</w:t>
      </w:r>
      <w:r>
        <w:rPr>
          <w:color w:val="1F2021"/>
          <w:spacing w:val="40"/>
        </w:rPr>
        <w:t xml:space="preserve"> </w:t>
      </w:r>
      <w:r>
        <w:rPr>
          <w:color w:val="1F2021"/>
        </w:rPr>
        <w:t>with Group</w:t>
      </w:r>
      <w:r>
        <w:rPr>
          <w:color w:val="1F2021"/>
          <w:spacing w:val="40"/>
        </w:rPr>
        <w:t xml:space="preserve"> </w:t>
      </w:r>
      <w:r>
        <w:rPr>
          <w:color w:val="1F2021"/>
        </w:rPr>
        <w:t>Policy</w:t>
      </w:r>
      <w:r>
        <w:rPr>
          <w:color w:val="1F2021"/>
          <w:spacing w:val="-5"/>
        </w:rPr>
        <w:t xml:space="preserve"> </w:t>
      </w:r>
      <w:r>
        <w:rPr>
          <w:color w:val="1F2021"/>
        </w:rPr>
        <w:t>to render whitelisted websites in "IE Mode" (which still uses IE's rendering engine MSHTML, instead of</w:t>
      </w:r>
      <w:r>
        <w:rPr>
          <w:color w:val="1F2021"/>
          <w:spacing w:val="-2"/>
        </w:rPr>
        <w:t xml:space="preserve"> </w:t>
      </w:r>
      <w:r>
        <w:rPr>
          <w:color w:val="1F2021"/>
        </w:rPr>
        <w:t>Blink layout engine). Windows 11 is the first version of Windows since the</w:t>
      </w:r>
      <w:r>
        <w:rPr>
          <w:color w:val="1F2021"/>
          <w:spacing w:val="40"/>
        </w:rPr>
        <w:t xml:space="preserve"> </w:t>
      </w:r>
      <w:r>
        <w:rPr>
          <w:color w:val="1F2021"/>
        </w:rPr>
        <w:t>original</w:t>
      </w:r>
      <w:r>
        <w:rPr>
          <w:color w:val="1F2021"/>
          <w:spacing w:val="40"/>
        </w:rPr>
        <w:t xml:space="preserve"> </w:t>
      </w:r>
      <w:r>
        <w:rPr>
          <w:color w:val="1F2021"/>
        </w:rPr>
        <w:t>retail</w:t>
      </w:r>
      <w:r>
        <w:rPr>
          <w:color w:val="1F2021"/>
          <w:spacing w:val="40"/>
        </w:rPr>
        <w:t xml:space="preserve"> </w:t>
      </w:r>
      <w:r>
        <w:rPr>
          <w:color w:val="1F2021"/>
        </w:rPr>
        <w:t>release</w:t>
      </w:r>
      <w:r>
        <w:rPr>
          <w:color w:val="1F2021"/>
          <w:spacing w:val="40"/>
        </w:rPr>
        <w:t xml:space="preserve"> </w:t>
      </w:r>
      <w:r>
        <w:rPr>
          <w:color w:val="1F2021"/>
        </w:rPr>
        <w:t>of Windows</w:t>
      </w:r>
      <w:r>
        <w:rPr>
          <w:color w:val="1F2021"/>
          <w:spacing w:val="40"/>
        </w:rPr>
        <w:t xml:space="preserve"> </w:t>
      </w:r>
      <w:r>
        <w:rPr>
          <w:color w:val="1F2021"/>
        </w:rPr>
        <w:t>95</w:t>
      </w:r>
      <w:r>
        <w:rPr>
          <w:color w:val="1F2021"/>
          <w:spacing w:val="-2"/>
        </w:rPr>
        <w:t xml:space="preserve"> </w:t>
      </w:r>
      <w:r>
        <w:rPr>
          <w:color w:val="1F2021"/>
        </w:rPr>
        <w:t>to</w:t>
      </w:r>
      <w:r>
        <w:rPr>
          <w:color w:val="1F2021"/>
          <w:spacing w:val="40"/>
        </w:rPr>
        <w:t xml:space="preserve"> </w:t>
      </w:r>
      <w:r>
        <w:rPr>
          <w:color w:val="1F2021"/>
        </w:rPr>
        <w:t>not</w:t>
      </w:r>
      <w:r>
        <w:rPr>
          <w:color w:val="1F2021"/>
          <w:spacing w:val="40"/>
        </w:rPr>
        <w:t xml:space="preserve"> </w:t>
      </w:r>
      <w:r>
        <w:rPr>
          <w:color w:val="1F2021"/>
        </w:rPr>
        <w:t>ship</w:t>
      </w:r>
      <w:r>
        <w:rPr>
          <w:color w:val="1F2021"/>
          <w:spacing w:val="40"/>
        </w:rPr>
        <w:t xml:space="preserve"> </w:t>
      </w:r>
      <w:r>
        <w:rPr>
          <w:color w:val="1F2021"/>
        </w:rPr>
        <w:t>with</w:t>
      </w:r>
      <w:r>
        <w:rPr>
          <w:color w:val="1F2021"/>
          <w:spacing w:val="40"/>
        </w:rPr>
        <w:t xml:space="preserve"> </w:t>
      </w:r>
      <w:r>
        <w:rPr>
          <w:color w:val="1F2021"/>
        </w:rPr>
        <w:t>Internet</w:t>
      </w:r>
      <w:r>
        <w:rPr>
          <w:color w:val="1F2021"/>
          <w:spacing w:val="40"/>
        </w:rPr>
        <w:t xml:space="preserve"> </w:t>
      </w:r>
      <w:r>
        <w:rPr>
          <w:color w:val="1F2021"/>
        </w:rPr>
        <w:t>Explorer. To</w:t>
      </w:r>
      <w:r>
        <w:rPr>
          <w:color w:val="1F2021"/>
          <w:spacing w:val="40"/>
        </w:rPr>
        <w:t xml:space="preserve"> </w:t>
      </w:r>
      <w:r>
        <w:rPr>
          <w:color w:val="1F2021"/>
        </w:rPr>
        <w:t>comply</w:t>
      </w:r>
      <w:r>
        <w:rPr>
          <w:color w:val="1F2021"/>
          <w:spacing w:val="40"/>
        </w:rPr>
        <w:t xml:space="preserve"> </w:t>
      </w:r>
      <w:r>
        <w:rPr>
          <w:color w:val="1F2021"/>
        </w:rPr>
        <w:t>with the</w:t>
      </w:r>
      <w:r>
        <w:rPr>
          <w:color w:val="1F2021"/>
          <w:spacing w:val="-3"/>
        </w:rPr>
        <w:t xml:space="preserve"> </w:t>
      </w:r>
      <w:r>
        <w:rPr>
          <w:color w:val="1F2021"/>
        </w:rPr>
        <w:t>Digital Markets Act, Microsoft is allowing users in the European Economic Area</w:t>
      </w:r>
      <w:r>
        <w:rPr>
          <w:color w:val="1F2021"/>
          <w:spacing w:val="-1"/>
        </w:rPr>
        <w:t xml:space="preserve"> </w:t>
      </w:r>
      <w:r>
        <w:rPr>
          <w:color w:val="1F2021"/>
        </w:rPr>
        <w:t>to remove the Microsoft Edge browser,</w:t>
      </w:r>
      <w:r>
        <w:rPr>
          <w:color w:val="1F2021"/>
          <w:spacing w:val="-2"/>
        </w:rPr>
        <w:t xml:space="preserve"> </w:t>
      </w:r>
      <w:r>
        <w:rPr>
          <w:color w:val="1F2021"/>
        </w:rPr>
        <w:t>Microsoft Bing</w:t>
      </w:r>
      <w:r>
        <w:rPr>
          <w:color w:val="1F2021"/>
          <w:spacing w:val="-3"/>
        </w:rPr>
        <w:t xml:space="preserve"> </w:t>
      </w:r>
      <w:r>
        <w:rPr>
          <w:color w:val="1F2021"/>
        </w:rPr>
        <w:t>search engine, and advertisements to comply with users' interests.</w:t>
      </w:r>
    </w:p>
    <w:p w14:paraId="7EEE5AE6" w14:textId="77777777" w:rsidR="009D11B3" w:rsidRDefault="0041706D" w:rsidP="009D11B3">
      <w:pPr>
        <w:pStyle w:val="BodyText"/>
        <w:tabs>
          <w:tab w:val="left" w:pos="8640"/>
        </w:tabs>
        <w:spacing w:before="241" w:line="360" w:lineRule="auto"/>
        <w:ind w:right="-64" w:firstLine="360"/>
        <w:jc w:val="both"/>
        <w:rPr>
          <w:color w:val="1F2021"/>
        </w:rPr>
      </w:pPr>
      <w:r>
        <w:rPr>
          <w:color w:val="1F2021"/>
        </w:rPr>
        <w:t>The</w:t>
      </w:r>
      <w:r>
        <w:rPr>
          <w:color w:val="1F2021"/>
          <w:spacing w:val="40"/>
        </w:rPr>
        <w:t xml:space="preserve"> </w:t>
      </w:r>
      <w:r>
        <w:rPr>
          <w:color w:val="1F2021"/>
        </w:rPr>
        <w:t>updated</w:t>
      </w:r>
      <w:r>
        <w:rPr>
          <w:color w:val="1F2021"/>
          <w:spacing w:val="-3"/>
        </w:rPr>
        <w:t xml:space="preserve"> </w:t>
      </w:r>
      <w:r>
        <w:rPr>
          <w:color w:val="1F2021"/>
        </w:rPr>
        <w:t>Xbox</w:t>
      </w:r>
      <w:r>
        <w:rPr>
          <w:color w:val="1F2021"/>
          <w:spacing w:val="40"/>
        </w:rPr>
        <w:t xml:space="preserve"> </w:t>
      </w:r>
      <w:r>
        <w:rPr>
          <w:color w:val="1F2021"/>
        </w:rPr>
        <w:t>app</w:t>
      </w:r>
      <w:r>
        <w:rPr>
          <w:color w:val="1F2021"/>
          <w:spacing w:val="-1"/>
        </w:rPr>
        <w:t xml:space="preserve"> </w:t>
      </w:r>
      <w:r>
        <w:rPr>
          <w:color w:val="1F2021"/>
        </w:rPr>
        <w:t>along</w:t>
      </w:r>
      <w:r>
        <w:rPr>
          <w:color w:val="1F2021"/>
          <w:spacing w:val="40"/>
        </w:rPr>
        <w:t xml:space="preserve"> </w:t>
      </w:r>
      <w:r>
        <w:rPr>
          <w:color w:val="1F2021"/>
        </w:rPr>
        <w:t>with</w:t>
      </w:r>
      <w:r>
        <w:rPr>
          <w:color w:val="1F2021"/>
          <w:spacing w:val="40"/>
        </w:rPr>
        <w:t xml:space="preserve"> </w:t>
      </w:r>
      <w:r>
        <w:rPr>
          <w:color w:val="1F2021"/>
        </w:rPr>
        <w:t>the</w:t>
      </w:r>
      <w:r>
        <w:rPr>
          <w:color w:val="1F2021"/>
          <w:spacing w:val="40"/>
        </w:rPr>
        <w:t xml:space="preserve"> </w:t>
      </w:r>
      <w:r>
        <w:rPr>
          <w:color w:val="1F2021"/>
        </w:rPr>
        <w:t>Auto</w:t>
      </w:r>
      <w:r>
        <w:rPr>
          <w:color w:val="1F2021"/>
          <w:spacing w:val="-1"/>
        </w:rPr>
        <w:t xml:space="preserve"> </w:t>
      </w:r>
      <w:r>
        <w:rPr>
          <w:color w:val="1F2021"/>
        </w:rPr>
        <w:t>HDR</w:t>
      </w:r>
      <w:r>
        <w:rPr>
          <w:color w:val="1F2021"/>
          <w:spacing w:val="-2"/>
        </w:rPr>
        <w:t xml:space="preserve"> </w:t>
      </w:r>
      <w:r>
        <w:rPr>
          <w:color w:val="1F2021"/>
        </w:rPr>
        <w:t>and</w:t>
      </w:r>
      <w:r>
        <w:rPr>
          <w:color w:val="1F2021"/>
          <w:spacing w:val="-2"/>
        </w:rPr>
        <w:t xml:space="preserve"> </w:t>
      </w:r>
      <w:r>
        <w:rPr>
          <w:color w:val="1F2021"/>
        </w:rPr>
        <w:t>Direct</w:t>
      </w:r>
      <w:r>
        <w:rPr>
          <w:color w:val="1F2021"/>
          <w:spacing w:val="40"/>
        </w:rPr>
        <w:t xml:space="preserve"> </w:t>
      </w:r>
      <w:r>
        <w:rPr>
          <w:color w:val="1F2021"/>
        </w:rPr>
        <w:t>Storage</w:t>
      </w:r>
      <w:r>
        <w:rPr>
          <w:color w:val="1F2021"/>
          <w:spacing w:val="-2"/>
        </w:rPr>
        <w:t xml:space="preserve"> </w:t>
      </w:r>
      <w:r>
        <w:rPr>
          <w:color w:val="1F2021"/>
        </w:rPr>
        <w:t>technologies introduced by the</w:t>
      </w:r>
      <w:r>
        <w:rPr>
          <w:color w:val="1F2021"/>
          <w:spacing w:val="-2"/>
        </w:rPr>
        <w:t xml:space="preserve"> </w:t>
      </w:r>
      <w:r>
        <w:rPr>
          <w:color w:val="1F2021"/>
        </w:rPr>
        <w:t>Xbox Series X and Series S, will be integrated into Windows 11; the latter requiring a graphics card supporting DirectX 12 and an NVMe solid-state drive.</w:t>
      </w:r>
    </w:p>
    <w:p w14:paraId="4E4CCD5C" w14:textId="77777777" w:rsidR="00E40CA2" w:rsidRDefault="00E40CA2" w:rsidP="009D11B3">
      <w:pPr>
        <w:pStyle w:val="BodyText"/>
        <w:tabs>
          <w:tab w:val="left" w:pos="8640"/>
        </w:tabs>
        <w:spacing w:before="241" w:line="360" w:lineRule="auto"/>
        <w:ind w:right="-64" w:firstLine="360"/>
        <w:jc w:val="both"/>
        <w:rPr>
          <w:color w:val="1F2021"/>
        </w:rPr>
      </w:pPr>
    </w:p>
    <w:p w14:paraId="5600DCC5" w14:textId="77777777" w:rsidR="00E40CA2" w:rsidRDefault="00E40CA2" w:rsidP="00E40CA2">
      <w:pPr>
        <w:pStyle w:val="BodyText"/>
        <w:tabs>
          <w:tab w:val="left" w:pos="8640"/>
        </w:tabs>
        <w:spacing w:before="241" w:line="360" w:lineRule="auto"/>
        <w:ind w:right="-64"/>
        <w:jc w:val="both"/>
        <w:rPr>
          <w:color w:val="1F2021"/>
        </w:rPr>
      </w:pPr>
    </w:p>
    <w:p w14:paraId="0FFE8E9B" w14:textId="77777777" w:rsidR="00E40CA2" w:rsidRDefault="00E40CA2" w:rsidP="00E40CA2">
      <w:pPr>
        <w:pStyle w:val="BodyText"/>
        <w:tabs>
          <w:tab w:val="left" w:pos="8640"/>
        </w:tabs>
        <w:spacing w:before="241" w:line="360" w:lineRule="auto"/>
        <w:ind w:right="-64"/>
        <w:jc w:val="both"/>
        <w:rPr>
          <w:color w:val="1F2021"/>
        </w:rPr>
      </w:pPr>
    </w:p>
    <w:p w14:paraId="3AB517BA" w14:textId="77777777" w:rsidR="00E40CA2" w:rsidRDefault="00E40CA2" w:rsidP="00E40CA2">
      <w:pPr>
        <w:pStyle w:val="BodyText"/>
        <w:tabs>
          <w:tab w:val="left" w:pos="8640"/>
        </w:tabs>
        <w:spacing w:before="241" w:line="360" w:lineRule="auto"/>
        <w:ind w:right="-64"/>
        <w:jc w:val="both"/>
        <w:rPr>
          <w:color w:val="1F2021"/>
        </w:rPr>
      </w:pPr>
    </w:p>
    <w:p w14:paraId="1B01AF41" w14:textId="36099C02" w:rsidR="00E40CA2" w:rsidRDefault="00582334" w:rsidP="00E40CA2">
      <w:pPr>
        <w:pStyle w:val="BodyText"/>
        <w:tabs>
          <w:tab w:val="left" w:pos="8640"/>
        </w:tabs>
        <w:spacing w:before="241" w:line="360" w:lineRule="auto"/>
        <w:ind w:right="-64"/>
        <w:jc w:val="both"/>
        <w:rPr>
          <w:b/>
          <w:bCs/>
          <w:color w:val="1F2021"/>
        </w:rPr>
      </w:pPr>
      <w:r>
        <w:rPr>
          <w:b/>
          <w:bCs/>
          <w:color w:val="1F2021"/>
        </w:rPr>
        <w:lastRenderedPageBreak/>
        <w:t xml:space="preserve">3.2 </w:t>
      </w:r>
      <w:r w:rsidR="00E40CA2" w:rsidRPr="00E40CA2">
        <w:rPr>
          <w:b/>
          <w:bCs/>
          <w:color w:val="1F2021"/>
        </w:rPr>
        <w:t>USER INTERFACE</w:t>
      </w:r>
    </w:p>
    <w:p w14:paraId="7D98B10D" w14:textId="77777777" w:rsidR="00E40CA2" w:rsidRDefault="00E40CA2" w:rsidP="00E40CA2">
      <w:pPr>
        <w:pStyle w:val="BodyText"/>
        <w:spacing w:before="252" w:line="360" w:lineRule="auto"/>
        <w:ind w:right="-64" w:firstLine="360"/>
        <w:jc w:val="both"/>
      </w:pPr>
      <w:r>
        <w:rPr>
          <w:color w:val="1F2021"/>
        </w:rPr>
        <w:t>A redesigned user interface is present frequently throughout the operating system, building upon the Fluent Design System; translucency, shadows, a new color palette, and a rounded geometry are prevalent throughout the UI. A prevalent aspect of the design is an appearance known as "Mica", described as an "opaque, dynamic material that incorporates theme and desktop wallpaper to paint the background of long-lived windows such as apps</w:t>
      </w:r>
      <w:r>
        <w:rPr>
          <w:color w:val="1F2021"/>
          <w:spacing w:val="40"/>
        </w:rPr>
        <w:t xml:space="preserve"> </w:t>
      </w:r>
      <w:r>
        <w:rPr>
          <w:color w:val="1F2021"/>
        </w:rPr>
        <w:t>and settings. Much of the interface and start menu takes heavy inspiration from the now-cancelled</w:t>
      </w:r>
      <w:r>
        <w:rPr>
          <w:color w:val="1F2021"/>
          <w:spacing w:val="21"/>
        </w:rPr>
        <w:t xml:space="preserve"> </w:t>
      </w:r>
      <w:r>
        <w:rPr>
          <w:color w:val="1F2021"/>
        </w:rPr>
        <w:t>Windows</w:t>
      </w:r>
      <w:r>
        <w:rPr>
          <w:color w:val="1F2021"/>
          <w:spacing w:val="21"/>
        </w:rPr>
        <w:t xml:space="preserve"> </w:t>
      </w:r>
      <w:r>
        <w:rPr>
          <w:color w:val="1F2021"/>
        </w:rPr>
        <w:t>10X. The</w:t>
      </w:r>
      <w:r>
        <w:rPr>
          <w:color w:val="1F2021"/>
          <w:spacing w:val="-4"/>
        </w:rPr>
        <w:t xml:space="preserve"> </w:t>
      </w:r>
      <w:r>
        <w:rPr>
          <w:color w:val="1F2021"/>
        </w:rPr>
        <w:t>Segoe</w:t>
      </w:r>
      <w:r>
        <w:rPr>
          <w:color w:val="1F2021"/>
          <w:spacing w:val="19"/>
        </w:rPr>
        <w:t xml:space="preserve"> </w:t>
      </w:r>
      <w:r>
        <w:rPr>
          <w:color w:val="1F2021"/>
        </w:rPr>
        <w:t>UI</w:t>
      </w:r>
      <w:r>
        <w:rPr>
          <w:color w:val="1F2021"/>
          <w:spacing w:val="-5"/>
        </w:rPr>
        <w:t xml:space="preserve"> </w:t>
      </w:r>
      <w:r>
        <w:rPr>
          <w:color w:val="1F2021"/>
        </w:rPr>
        <w:t>font</w:t>
      </w:r>
      <w:r>
        <w:rPr>
          <w:color w:val="1F2021"/>
          <w:spacing w:val="20"/>
        </w:rPr>
        <w:t xml:space="preserve"> </w:t>
      </w:r>
      <w:r>
        <w:rPr>
          <w:color w:val="1F2021"/>
        </w:rPr>
        <w:t>used</w:t>
      </w:r>
      <w:r>
        <w:rPr>
          <w:color w:val="1F2021"/>
          <w:spacing w:val="22"/>
        </w:rPr>
        <w:t xml:space="preserve"> </w:t>
      </w:r>
      <w:r>
        <w:rPr>
          <w:color w:val="1F2021"/>
        </w:rPr>
        <w:t>since</w:t>
      </w:r>
      <w:r>
        <w:rPr>
          <w:color w:val="1F2021"/>
          <w:spacing w:val="-2"/>
        </w:rPr>
        <w:t xml:space="preserve"> </w:t>
      </w:r>
      <w:r>
        <w:rPr>
          <w:color w:val="1F2021"/>
        </w:rPr>
        <w:t>Windows</w:t>
      </w:r>
      <w:r>
        <w:rPr>
          <w:color w:val="1F2021"/>
          <w:spacing w:val="21"/>
        </w:rPr>
        <w:t xml:space="preserve"> </w:t>
      </w:r>
      <w:r>
        <w:rPr>
          <w:color w:val="1F2021"/>
        </w:rPr>
        <w:t>Vista</w:t>
      </w:r>
      <w:r>
        <w:rPr>
          <w:color w:val="1F2021"/>
          <w:spacing w:val="-2"/>
        </w:rPr>
        <w:t xml:space="preserve"> </w:t>
      </w:r>
      <w:r>
        <w:rPr>
          <w:color w:val="1F2021"/>
        </w:rPr>
        <w:t>has</w:t>
      </w:r>
      <w:r>
        <w:rPr>
          <w:color w:val="1F2021"/>
          <w:spacing w:val="21"/>
        </w:rPr>
        <w:t xml:space="preserve"> </w:t>
      </w:r>
      <w:r>
        <w:rPr>
          <w:color w:val="1F2021"/>
        </w:rPr>
        <w:t>been</w:t>
      </w:r>
      <w:r>
        <w:rPr>
          <w:color w:val="1F2021"/>
          <w:spacing w:val="20"/>
        </w:rPr>
        <w:t xml:space="preserve"> </w:t>
      </w:r>
      <w:r>
        <w:rPr>
          <w:color w:val="1F2021"/>
        </w:rPr>
        <w:t>updated</w:t>
      </w:r>
      <w:r>
        <w:rPr>
          <w:color w:val="1F2021"/>
          <w:spacing w:val="20"/>
        </w:rPr>
        <w:t xml:space="preserve"> </w:t>
      </w:r>
      <w:r>
        <w:rPr>
          <w:color w:val="1F2021"/>
        </w:rPr>
        <w:t>to a variable version, improving its ability to scale between different display resolutions.</w:t>
      </w:r>
    </w:p>
    <w:p w14:paraId="65CD38BB" w14:textId="77777777" w:rsidR="00E40CA2" w:rsidRDefault="00E40CA2" w:rsidP="00E40CA2">
      <w:pPr>
        <w:pStyle w:val="BodyText"/>
        <w:spacing w:before="241" w:line="360" w:lineRule="auto"/>
        <w:ind w:right="-64" w:firstLine="360"/>
        <w:jc w:val="both"/>
      </w:pPr>
      <w:r>
        <w:rPr>
          <w:color w:val="1F2021"/>
        </w:rPr>
        <w:t>The</w:t>
      </w:r>
      <w:r>
        <w:rPr>
          <w:color w:val="1F2021"/>
          <w:spacing w:val="-4"/>
        </w:rPr>
        <w:t xml:space="preserve"> </w:t>
      </w:r>
      <w:r>
        <w:rPr>
          <w:color w:val="1F2021"/>
        </w:rPr>
        <w:t>taskbar's buttons</w:t>
      </w:r>
      <w:r>
        <w:rPr>
          <w:color w:val="1F2021"/>
          <w:spacing w:val="-2"/>
        </w:rPr>
        <w:t xml:space="preserve"> </w:t>
      </w:r>
      <w:r>
        <w:rPr>
          <w:color w:val="1F2021"/>
        </w:rPr>
        <w:t>are centre-aligned</w:t>
      </w:r>
      <w:r>
        <w:rPr>
          <w:color w:val="1F2021"/>
          <w:spacing w:val="-2"/>
        </w:rPr>
        <w:t xml:space="preserve"> </w:t>
      </w:r>
      <w:r>
        <w:rPr>
          <w:color w:val="1F2021"/>
        </w:rPr>
        <w:t>by</w:t>
      </w:r>
      <w:r>
        <w:rPr>
          <w:color w:val="1F2021"/>
          <w:spacing w:val="-5"/>
        </w:rPr>
        <w:t xml:space="preserve"> </w:t>
      </w:r>
      <w:r>
        <w:rPr>
          <w:color w:val="1F2021"/>
        </w:rPr>
        <w:t>default,</w:t>
      </w:r>
      <w:r>
        <w:rPr>
          <w:color w:val="1F2021"/>
          <w:spacing w:val="-2"/>
        </w:rPr>
        <w:t xml:space="preserve"> </w:t>
      </w:r>
      <w:r>
        <w:rPr>
          <w:color w:val="1F2021"/>
        </w:rPr>
        <w:t>and</w:t>
      </w:r>
      <w:r>
        <w:rPr>
          <w:color w:val="1F2021"/>
          <w:spacing w:val="-2"/>
        </w:rPr>
        <w:t xml:space="preserve"> </w:t>
      </w:r>
      <w:r>
        <w:rPr>
          <w:color w:val="1F2021"/>
        </w:rPr>
        <w:t>it</w:t>
      </w:r>
      <w:r>
        <w:rPr>
          <w:color w:val="1F2021"/>
          <w:spacing w:val="-2"/>
        </w:rPr>
        <w:t xml:space="preserve"> </w:t>
      </w:r>
      <w:r>
        <w:rPr>
          <w:color w:val="1F2021"/>
        </w:rPr>
        <w:t>is</w:t>
      </w:r>
      <w:r>
        <w:rPr>
          <w:color w:val="1F2021"/>
          <w:spacing w:val="-2"/>
        </w:rPr>
        <w:t xml:space="preserve"> </w:t>
      </w:r>
      <w:r>
        <w:rPr>
          <w:color w:val="1F2021"/>
        </w:rPr>
        <w:t>permanently</w:t>
      </w:r>
      <w:r>
        <w:rPr>
          <w:color w:val="1F2021"/>
          <w:spacing w:val="-5"/>
        </w:rPr>
        <w:t xml:space="preserve"> </w:t>
      </w:r>
      <w:r>
        <w:rPr>
          <w:color w:val="1F2021"/>
        </w:rPr>
        <w:t>pinned</w:t>
      </w:r>
      <w:r>
        <w:rPr>
          <w:color w:val="1F2021"/>
          <w:spacing w:val="-2"/>
        </w:rPr>
        <w:t xml:space="preserve"> </w:t>
      </w:r>
      <w:r>
        <w:rPr>
          <w:color w:val="1F2021"/>
        </w:rPr>
        <w:t>to</w:t>
      </w:r>
      <w:r>
        <w:rPr>
          <w:color w:val="1F2021"/>
          <w:spacing w:val="-2"/>
        </w:rPr>
        <w:t xml:space="preserve"> </w:t>
      </w:r>
      <w:r>
        <w:rPr>
          <w:color w:val="1F2021"/>
        </w:rPr>
        <w:t>the bottom edge of the screen; it cannot be moved to the top, left, or right edges of the screen as in previous versions of Windows without manual changes to the registry. The notifications sidebar is now accessed by clicking the date and time, with other Quick Actions toggles, as well as volume, brightness, and media playback controls, moved to a new settings pop-up displayed by clicking on the system tray. The "Widgets" button on the taskbar displays a panel</w:t>
      </w:r>
      <w:r>
        <w:rPr>
          <w:color w:val="1F2021"/>
          <w:spacing w:val="40"/>
        </w:rPr>
        <w:t xml:space="preserve"> </w:t>
      </w:r>
      <w:r>
        <w:rPr>
          <w:color w:val="1F2021"/>
        </w:rPr>
        <w:t>with</w:t>
      </w:r>
      <w:r>
        <w:rPr>
          <w:color w:val="1F2021"/>
          <w:spacing w:val="-2"/>
        </w:rPr>
        <w:t xml:space="preserve"> </w:t>
      </w:r>
      <w:r>
        <w:rPr>
          <w:color w:val="1F2021"/>
        </w:rPr>
        <w:t>Microsoft</w:t>
      </w:r>
      <w:r>
        <w:rPr>
          <w:color w:val="1F2021"/>
          <w:spacing w:val="40"/>
        </w:rPr>
        <w:t xml:space="preserve"> </w:t>
      </w:r>
      <w:r>
        <w:rPr>
          <w:color w:val="1F2021"/>
        </w:rPr>
        <w:t>Start</w:t>
      </w:r>
      <w:r>
        <w:rPr>
          <w:color w:val="1F2021"/>
          <w:spacing w:val="40"/>
        </w:rPr>
        <w:t xml:space="preserve"> </w:t>
      </w:r>
      <w:r>
        <w:rPr>
          <w:color w:val="1F2021"/>
        </w:rPr>
        <w:t>a</w:t>
      </w:r>
      <w:r>
        <w:rPr>
          <w:color w:val="1F2021"/>
          <w:spacing w:val="-2"/>
        </w:rPr>
        <w:t xml:space="preserve"> </w:t>
      </w:r>
      <w:r>
        <w:rPr>
          <w:color w:val="1F2021"/>
        </w:rPr>
        <w:t>news</w:t>
      </w:r>
      <w:r>
        <w:rPr>
          <w:color w:val="1F2021"/>
          <w:spacing w:val="40"/>
        </w:rPr>
        <w:t xml:space="preserve"> </w:t>
      </w:r>
      <w:r>
        <w:rPr>
          <w:color w:val="1F2021"/>
        </w:rPr>
        <w:t>aggregator</w:t>
      </w:r>
      <w:r>
        <w:rPr>
          <w:color w:val="1F2021"/>
          <w:spacing w:val="-2"/>
        </w:rPr>
        <w:t xml:space="preserve"> </w:t>
      </w:r>
      <w:r>
        <w:rPr>
          <w:color w:val="1F2021"/>
        </w:rPr>
        <w:t>with</w:t>
      </w:r>
      <w:r>
        <w:rPr>
          <w:color w:val="1F2021"/>
          <w:spacing w:val="40"/>
        </w:rPr>
        <w:t xml:space="preserve"> </w:t>
      </w:r>
      <w:r>
        <w:rPr>
          <w:color w:val="1F2021"/>
        </w:rPr>
        <w:t>personalized</w:t>
      </w:r>
      <w:r>
        <w:rPr>
          <w:color w:val="1F2021"/>
          <w:spacing w:val="40"/>
        </w:rPr>
        <w:t xml:space="preserve"> </w:t>
      </w:r>
      <w:r>
        <w:rPr>
          <w:color w:val="1F2021"/>
        </w:rPr>
        <w:t>stories</w:t>
      </w:r>
      <w:r>
        <w:rPr>
          <w:color w:val="1F2021"/>
          <w:spacing w:val="40"/>
        </w:rPr>
        <w:t xml:space="preserve"> </w:t>
      </w:r>
      <w:r>
        <w:rPr>
          <w:color w:val="1F2021"/>
        </w:rPr>
        <w:t>and</w:t>
      </w:r>
      <w:r>
        <w:rPr>
          <w:color w:val="1F2021"/>
          <w:spacing w:val="40"/>
        </w:rPr>
        <w:t xml:space="preserve"> </w:t>
      </w:r>
      <w:r>
        <w:rPr>
          <w:color w:val="1F2021"/>
        </w:rPr>
        <w:t>content (expanding upon the "news and interests" panel introduced in later builds of Windows 10). Microsoft Teams</w:t>
      </w:r>
      <w:r>
        <w:rPr>
          <w:color w:val="1F2021"/>
          <w:spacing w:val="-1"/>
        </w:rPr>
        <w:t xml:space="preserve"> </w:t>
      </w:r>
      <w:r>
        <w:rPr>
          <w:color w:val="1F2021"/>
        </w:rPr>
        <w:t>is similarly integrated with the taskbar, with a pop-up showing a list of recent conversations.</w:t>
      </w:r>
    </w:p>
    <w:p w14:paraId="0D064543" w14:textId="77777777" w:rsidR="00E40CA2" w:rsidRDefault="00E40CA2" w:rsidP="00E40CA2">
      <w:pPr>
        <w:pStyle w:val="BodyText"/>
        <w:spacing w:before="241" w:line="360" w:lineRule="auto"/>
        <w:ind w:right="-64" w:firstLine="360"/>
        <w:jc w:val="both"/>
      </w:pPr>
      <w:r>
        <w:rPr>
          <w:color w:val="1F2021"/>
        </w:rPr>
        <w:t>The</w:t>
      </w:r>
      <w:r>
        <w:rPr>
          <w:color w:val="1F2021"/>
          <w:spacing w:val="-3"/>
        </w:rPr>
        <w:t xml:space="preserve"> </w:t>
      </w:r>
      <w:r>
        <w:rPr>
          <w:color w:val="1F2021"/>
        </w:rPr>
        <w:t>Start</w:t>
      </w:r>
      <w:r>
        <w:rPr>
          <w:color w:val="1F2021"/>
          <w:spacing w:val="40"/>
        </w:rPr>
        <w:t xml:space="preserve"> </w:t>
      </w:r>
      <w:r>
        <w:rPr>
          <w:color w:val="1F2021"/>
        </w:rPr>
        <w:t>menu</w:t>
      </w:r>
      <w:r>
        <w:rPr>
          <w:color w:val="1F2021"/>
          <w:spacing w:val="-1"/>
        </w:rPr>
        <w:t xml:space="preserve"> </w:t>
      </w:r>
      <w:r>
        <w:rPr>
          <w:color w:val="1F2021"/>
        </w:rPr>
        <w:t>has</w:t>
      </w:r>
      <w:r>
        <w:rPr>
          <w:color w:val="1F2021"/>
          <w:spacing w:val="40"/>
        </w:rPr>
        <w:t xml:space="preserve"> </w:t>
      </w:r>
      <w:r>
        <w:rPr>
          <w:color w:val="1F2021"/>
        </w:rPr>
        <w:t>been</w:t>
      </w:r>
      <w:r>
        <w:rPr>
          <w:color w:val="1F2021"/>
          <w:spacing w:val="40"/>
        </w:rPr>
        <w:t xml:space="preserve"> </w:t>
      </w:r>
      <w:r>
        <w:rPr>
          <w:color w:val="1F2021"/>
        </w:rPr>
        <w:t>significantly</w:t>
      </w:r>
      <w:r>
        <w:rPr>
          <w:color w:val="1F2021"/>
          <w:spacing w:val="40"/>
        </w:rPr>
        <w:t xml:space="preserve"> </w:t>
      </w:r>
      <w:r>
        <w:rPr>
          <w:color w:val="1F2021"/>
        </w:rPr>
        <w:t>redesigned,</w:t>
      </w:r>
      <w:r>
        <w:rPr>
          <w:color w:val="1F2021"/>
          <w:spacing w:val="40"/>
        </w:rPr>
        <w:t xml:space="preserve"> </w:t>
      </w:r>
      <w:r>
        <w:rPr>
          <w:color w:val="1F2021"/>
        </w:rPr>
        <w:t>replacing</w:t>
      </w:r>
      <w:r>
        <w:rPr>
          <w:color w:val="1F2021"/>
          <w:spacing w:val="40"/>
        </w:rPr>
        <w:t xml:space="preserve"> </w:t>
      </w:r>
      <w:r>
        <w:rPr>
          <w:color w:val="1F2021"/>
        </w:rPr>
        <w:t>the</w:t>
      </w:r>
      <w:r>
        <w:rPr>
          <w:color w:val="1F2021"/>
          <w:spacing w:val="40"/>
        </w:rPr>
        <w:t xml:space="preserve"> </w:t>
      </w:r>
      <w:r>
        <w:rPr>
          <w:color w:val="1F2021"/>
        </w:rPr>
        <w:t>"live</w:t>
      </w:r>
      <w:r>
        <w:rPr>
          <w:color w:val="1F2021"/>
          <w:spacing w:val="40"/>
        </w:rPr>
        <w:t xml:space="preserve"> </w:t>
      </w:r>
      <w:r>
        <w:rPr>
          <w:color w:val="1F2021"/>
        </w:rPr>
        <w:t>tiles"</w:t>
      </w:r>
      <w:r>
        <w:rPr>
          <w:color w:val="1F2021"/>
          <w:spacing w:val="40"/>
        </w:rPr>
        <w:t xml:space="preserve"> </w:t>
      </w:r>
      <w:r>
        <w:rPr>
          <w:color w:val="1F2021"/>
        </w:rPr>
        <w:t>used</w:t>
      </w:r>
      <w:r>
        <w:rPr>
          <w:color w:val="1F2021"/>
          <w:spacing w:val="40"/>
        </w:rPr>
        <w:t xml:space="preserve"> </w:t>
      </w:r>
      <w:r>
        <w:rPr>
          <w:color w:val="1F2021"/>
        </w:rPr>
        <w:t>by</w:t>
      </w:r>
      <w:r>
        <w:rPr>
          <w:color w:val="1F2021"/>
          <w:spacing w:val="-7"/>
        </w:rPr>
        <w:t xml:space="preserve"> </w:t>
      </w:r>
      <w:r>
        <w:rPr>
          <w:color w:val="1F2021"/>
        </w:rPr>
        <w:t>Windows 8.x and 10 with a grid of "pinned" applications, and a list of recent applications and</w:t>
      </w:r>
      <w:r>
        <w:rPr>
          <w:color w:val="1F2021"/>
          <w:spacing w:val="40"/>
        </w:rPr>
        <w:t xml:space="preserve"> </w:t>
      </w:r>
      <w:r>
        <w:rPr>
          <w:color w:val="1F2021"/>
        </w:rPr>
        <w:t>documents.</w:t>
      </w:r>
      <w:r>
        <w:rPr>
          <w:color w:val="1F2021"/>
          <w:spacing w:val="-1"/>
        </w:rPr>
        <w:t xml:space="preserve"> </w:t>
      </w:r>
      <w:r>
        <w:rPr>
          <w:color w:val="1F2021"/>
        </w:rPr>
        <w:t>File</w:t>
      </w:r>
      <w:r>
        <w:rPr>
          <w:color w:val="1F2021"/>
          <w:spacing w:val="40"/>
        </w:rPr>
        <w:t xml:space="preserve"> </w:t>
      </w:r>
      <w:r>
        <w:rPr>
          <w:color w:val="1F2021"/>
        </w:rPr>
        <w:t>Explorer was</w:t>
      </w:r>
      <w:r>
        <w:rPr>
          <w:color w:val="1F2021"/>
          <w:spacing w:val="40"/>
        </w:rPr>
        <w:t xml:space="preserve"> </w:t>
      </w:r>
      <w:r>
        <w:rPr>
          <w:color w:val="1F2021"/>
        </w:rPr>
        <w:t>updated</w:t>
      </w:r>
      <w:r>
        <w:rPr>
          <w:color w:val="1F2021"/>
          <w:spacing w:val="40"/>
        </w:rPr>
        <w:t xml:space="preserve"> </w:t>
      </w:r>
      <w:r>
        <w:rPr>
          <w:color w:val="1F2021"/>
        </w:rPr>
        <w:t>to</w:t>
      </w:r>
      <w:r>
        <w:rPr>
          <w:color w:val="1F2021"/>
          <w:spacing w:val="40"/>
        </w:rPr>
        <w:t xml:space="preserve"> </w:t>
      </w:r>
      <w:r>
        <w:rPr>
          <w:color w:val="1F2021"/>
        </w:rPr>
        <w:t>replace</w:t>
      </w:r>
      <w:r>
        <w:rPr>
          <w:color w:val="1F2021"/>
          <w:spacing w:val="40"/>
        </w:rPr>
        <w:t xml:space="preserve"> </w:t>
      </w:r>
      <w:r>
        <w:rPr>
          <w:color w:val="1F2021"/>
        </w:rPr>
        <w:t>its ribbon</w:t>
      </w:r>
      <w:r>
        <w:rPr>
          <w:color w:val="1F2021"/>
          <w:spacing w:val="40"/>
        </w:rPr>
        <w:t xml:space="preserve"> </w:t>
      </w:r>
      <w:r>
        <w:rPr>
          <w:color w:val="1F2021"/>
        </w:rPr>
        <w:t>toolbar</w:t>
      </w:r>
      <w:r>
        <w:rPr>
          <w:color w:val="1F2021"/>
          <w:spacing w:val="-3"/>
        </w:rPr>
        <w:t xml:space="preserve"> </w:t>
      </w:r>
      <w:r>
        <w:rPr>
          <w:color w:val="1F2021"/>
        </w:rPr>
        <w:t>with</w:t>
      </w:r>
      <w:r>
        <w:rPr>
          <w:color w:val="1F2021"/>
          <w:spacing w:val="40"/>
        </w:rPr>
        <w:t xml:space="preserve"> </w:t>
      </w:r>
      <w:r>
        <w:rPr>
          <w:color w:val="1F2021"/>
        </w:rPr>
        <w:t>a</w:t>
      </w:r>
      <w:r>
        <w:rPr>
          <w:color w:val="1F2021"/>
          <w:spacing w:val="40"/>
        </w:rPr>
        <w:t xml:space="preserve"> </w:t>
      </w:r>
      <w:r>
        <w:rPr>
          <w:color w:val="1F2021"/>
        </w:rPr>
        <w:t>more traditional</w:t>
      </w:r>
      <w:r>
        <w:rPr>
          <w:color w:val="1F2021"/>
          <w:spacing w:val="-3"/>
        </w:rPr>
        <w:t xml:space="preserve"> </w:t>
      </w:r>
      <w:r>
        <w:rPr>
          <w:color w:val="1F2021"/>
        </w:rPr>
        <w:t>toolbar, while its</w:t>
      </w:r>
      <w:r>
        <w:rPr>
          <w:color w:val="1F2021"/>
          <w:spacing w:val="-1"/>
        </w:rPr>
        <w:t xml:space="preserve"> </w:t>
      </w:r>
      <w:r>
        <w:rPr>
          <w:color w:val="1F2021"/>
        </w:rPr>
        <w:t>context menus</w:t>
      </w:r>
      <w:r>
        <w:rPr>
          <w:color w:val="1F2021"/>
          <w:spacing w:val="-3"/>
        </w:rPr>
        <w:t xml:space="preserve"> </w:t>
      </w:r>
      <w:r>
        <w:rPr>
          <w:color w:val="1F2021"/>
        </w:rPr>
        <w:t>have been redesigned to move some tasks (such</w:t>
      </w:r>
      <w:r>
        <w:rPr>
          <w:color w:val="1F2021"/>
          <w:spacing w:val="80"/>
        </w:rPr>
        <w:t xml:space="preserve"> </w:t>
      </w:r>
      <w:r>
        <w:rPr>
          <w:color w:val="1F2021"/>
        </w:rPr>
        <w:t>as copy and paste) to a toolbar along the top of the menu, and hide other operations under an overflow menu.</w:t>
      </w:r>
    </w:p>
    <w:p w14:paraId="3FD585BA" w14:textId="3E2E85CF" w:rsidR="00E40CA2" w:rsidRDefault="00E40CA2" w:rsidP="00E40CA2">
      <w:pPr>
        <w:pStyle w:val="BodyText"/>
        <w:spacing w:before="241" w:line="360" w:lineRule="auto"/>
        <w:ind w:right="-64" w:firstLine="360"/>
        <w:jc w:val="both"/>
      </w:pPr>
      <w:r>
        <w:t>Task View</w:t>
      </w:r>
      <w:r>
        <w:rPr>
          <w:color w:val="1F2021"/>
        </w:rPr>
        <w:t xml:space="preserve">, a feature introduced in Windows 10, features a refreshed design, and supports giving separate wallpapers to each </w:t>
      </w:r>
      <w:r>
        <w:t>virtual desktop</w:t>
      </w:r>
      <w:r>
        <w:rPr>
          <w:color w:val="1F2021"/>
        </w:rPr>
        <w:t>. The window snapping functionality has been enhanced with two additional features; hovering over a window's maximize button displays pre-determined "Snap Layouts" for</w:t>
      </w:r>
      <w:r>
        <w:rPr>
          <w:color w:val="1F2021"/>
          <w:spacing w:val="-3"/>
        </w:rPr>
        <w:t xml:space="preserve"> </w:t>
      </w:r>
      <w:r>
        <w:t>tiling</w:t>
      </w:r>
      <w:r>
        <w:rPr>
          <w:spacing w:val="-4"/>
        </w:rPr>
        <w:t xml:space="preserve"> </w:t>
      </w:r>
      <w:r>
        <w:rPr>
          <w:color w:val="1F2021"/>
        </w:rPr>
        <w:t>multiple windows onto a display, and tiled arrangement of</w:t>
      </w:r>
      <w:r>
        <w:rPr>
          <w:color w:val="1F2021"/>
          <w:spacing w:val="-1"/>
        </w:rPr>
        <w:t xml:space="preserve"> </w:t>
      </w:r>
      <w:r>
        <w:rPr>
          <w:color w:val="1F2021"/>
        </w:rPr>
        <w:t>windows</w:t>
      </w:r>
      <w:r>
        <w:rPr>
          <w:color w:val="1F2021"/>
          <w:spacing w:val="-1"/>
        </w:rPr>
        <w:t xml:space="preserve"> </w:t>
      </w:r>
      <w:r>
        <w:rPr>
          <w:color w:val="1F2021"/>
        </w:rPr>
        <w:t>can be minimized and restored from</w:t>
      </w:r>
      <w:r>
        <w:rPr>
          <w:color w:val="1F2021"/>
          <w:spacing w:val="-1"/>
        </w:rPr>
        <w:t xml:space="preserve"> </w:t>
      </w:r>
      <w:r>
        <w:rPr>
          <w:color w:val="1F2021"/>
        </w:rPr>
        <w:t>the</w:t>
      </w:r>
      <w:r>
        <w:rPr>
          <w:color w:val="1F2021"/>
          <w:spacing w:val="-1"/>
        </w:rPr>
        <w:t xml:space="preserve"> </w:t>
      </w:r>
      <w:r>
        <w:rPr>
          <w:color w:val="1F2021"/>
        </w:rPr>
        <w:t>taskbar as a</w:t>
      </w:r>
      <w:r>
        <w:rPr>
          <w:color w:val="1F2021"/>
          <w:spacing w:val="40"/>
        </w:rPr>
        <w:t xml:space="preserve"> </w:t>
      </w:r>
      <w:r>
        <w:rPr>
          <w:color w:val="1F2021"/>
        </w:rPr>
        <w:t>"snap</w:t>
      </w:r>
      <w:r>
        <w:rPr>
          <w:color w:val="1F2021"/>
          <w:spacing w:val="40"/>
        </w:rPr>
        <w:t xml:space="preserve"> </w:t>
      </w:r>
      <w:r>
        <w:rPr>
          <w:color w:val="1F2021"/>
        </w:rPr>
        <w:t>group".</w:t>
      </w:r>
      <w:r>
        <w:rPr>
          <w:color w:val="1F2021"/>
          <w:spacing w:val="-1"/>
        </w:rPr>
        <w:t xml:space="preserve"> </w:t>
      </w:r>
      <w:r>
        <w:rPr>
          <w:color w:val="1F2021"/>
        </w:rPr>
        <w:t>When</w:t>
      </w:r>
      <w:r>
        <w:rPr>
          <w:color w:val="1F2021"/>
          <w:spacing w:val="40"/>
        </w:rPr>
        <w:t xml:space="preserve"> </w:t>
      </w:r>
      <w:r>
        <w:rPr>
          <w:color w:val="1F2021"/>
        </w:rPr>
        <w:t>a display is</w:t>
      </w:r>
      <w:r>
        <w:rPr>
          <w:color w:val="1F2021"/>
          <w:spacing w:val="40"/>
        </w:rPr>
        <w:t xml:space="preserve"> </w:t>
      </w:r>
      <w:r>
        <w:rPr>
          <w:color w:val="1F2021"/>
        </w:rPr>
        <w:t>disconnected in</w:t>
      </w:r>
      <w:r>
        <w:rPr>
          <w:color w:val="1F2021"/>
          <w:spacing w:val="40"/>
        </w:rPr>
        <w:t xml:space="preserve"> </w:t>
      </w:r>
      <w:r>
        <w:rPr>
          <w:color w:val="1F2021"/>
        </w:rPr>
        <w:t xml:space="preserve">a </w:t>
      </w:r>
      <w:r>
        <w:t xml:space="preserve">multi-monitor </w:t>
      </w:r>
      <w:r>
        <w:rPr>
          <w:color w:val="1F2021"/>
        </w:rPr>
        <w:t>configuration, the windows</w:t>
      </w:r>
      <w:r>
        <w:rPr>
          <w:color w:val="1F2021"/>
          <w:spacing w:val="33"/>
        </w:rPr>
        <w:t xml:space="preserve"> </w:t>
      </w:r>
      <w:r>
        <w:rPr>
          <w:color w:val="1F2021"/>
        </w:rPr>
        <w:t>that</w:t>
      </w:r>
      <w:r>
        <w:rPr>
          <w:color w:val="1F2021"/>
          <w:spacing w:val="33"/>
        </w:rPr>
        <w:t xml:space="preserve"> </w:t>
      </w:r>
      <w:r>
        <w:rPr>
          <w:color w:val="1F2021"/>
        </w:rPr>
        <w:t>were</w:t>
      </w:r>
      <w:r>
        <w:rPr>
          <w:color w:val="1F2021"/>
          <w:spacing w:val="32"/>
        </w:rPr>
        <w:t xml:space="preserve"> </w:t>
      </w:r>
      <w:r>
        <w:rPr>
          <w:color w:val="1F2021"/>
        </w:rPr>
        <w:t>previously</w:t>
      </w:r>
      <w:r>
        <w:rPr>
          <w:color w:val="1F2021"/>
          <w:spacing w:val="26"/>
        </w:rPr>
        <w:t xml:space="preserve"> </w:t>
      </w:r>
      <w:r>
        <w:rPr>
          <w:color w:val="1F2021"/>
        </w:rPr>
        <w:t>on</w:t>
      </w:r>
      <w:r>
        <w:rPr>
          <w:color w:val="1F2021"/>
          <w:spacing w:val="34"/>
        </w:rPr>
        <w:t xml:space="preserve"> </w:t>
      </w:r>
      <w:r>
        <w:rPr>
          <w:color w:val="1F2021"/>
        </w:rPr>
        <w:t>that</w:t>
      </w:r>
      <w:r>
        <w:rPr>
          <w:color w:val="1F2021"/>
          <w:spacing w:val="33"/>
        </w:rPr>
        <w:t xml:space="preserve"> </w:t>
      </w:r>
      <w:r>
        <w:rPr>
          <w:color w:val="1F2021"/>
        </w:rPr>
        <w:t>display</w:t>
      </w:r>
      <w:r>
        <w:rPr>
          <w:color w:val="1F2021"/>
          <w:spacing w:val="28"/>
        </w:rPr>
        <w:t xml:space="preserve"> </w:t>
      </w:r>
      <w:r>
        <w:rPr>
          <w:color w:val="1F2021"/>
        </w:rPr>
        <w:t>will</w:t>
      </w:r>
      <w:r>
        <w:rPr>
          <w:color w:val="1F2021"/>
          <w:spacing w:val="34"/>
        </w:rPr>
        <w:t xml:space="preserve"> </w:t>
      </w:r>
      <w:r>
        <w:rPr>
          <w:color w:val="1F2021"/>
        </w:rPr>
        <w:t>be</w:t>
      </w:r>
      <w:r>
        <w:rPr>
          <w:color w:val="1F2021"/>
          <w:spacing w:val="32"/>
        </w:rPr>
        <w:t xml:space="preserve"> </w:t>
      </w:r>
      <w:r>
        <w:rPr>
          <w:color w:val="1F2021"/>
        </w:rPr>
        <w:t>minimized</w:t>
      </w:r>
      <w:r>
        <w:rPr>
          <w:color w:val="1F2021"/>
          <w:spacing w:val="34"/>
        </w:rPr>
        <w:t xml:space="preserve"> </w:t>
      </w:r>
      <w:r>
        <w:rPr>
          <w:color w:val="1F2021"/>
        </w:rPr>
        <w:t>rather</w:t>
      </w:r>
      <w:r>
        <w:rPr>
          <w:color w:val="1F2021"/>
          <w:spacing w:val="32"/>
        </w:rPr>
        <w:t xml:space="preserve"> </w:t>
      </w:r>
      <w:r>
        <w:rPr>
          <w:color w:val="1F2021"/>
        </w:rPr>
        <w:t>than</w:t>
      </w:r>
      <w:r>
        <w:rPr>
          <w:color w:val="1F2021"/>
          <w:spacing w:val="33"/>
        </w:rPr>
        <w:t xml:space="preserve"> </w:t>
      </w:r>
      <w:r>
        <w:rPr>
          <w:color w:val="1F2021"/>
          <w:spacing w:val="-2"/>
        </w:rPr>
        <w:t>automatically</w:t>
      </w:r>
      <w:r>
        <w:rPr>
          <w:color w:val="1F2021"/>
          <w:spacing w:val="-2"/>
        </w:rPr>
        <w:t xml:space="preserve"> </w:t>
      </w:r>
      <w:r>
        <w:rPr>
          <w:color w:val="1F2021"/>
        </w:rPr>
        <w:t>moved to the main display.</w:t>
      </w:r>
      <w:r>
        <w:rPr>
          <w:color w:val="1F2021"/>
          <w:spacing w:val="23"/>
        </w:rPr>
        <w:t xml:space="preserve"> </w:t>
      </w:r>
      <w:r>
        <w:rPr>
          <w:color w:val="1F2021"/>
        </w:rPr>
        <w:t>If the</w:t>
      </w:r>
      <w:r>
        <w:rPr>
          <w:color w:val="1F2021"/>
          <w:spacing w:val="21"/>
        </w:rPr>
        <w:t xml:space="preserve"> </w:t>
      </w:r>
      <w:r>
        <w:rPr>
          <w:color w:val="1F2021"/>
        </w:rPr>
        <w:t>same display is reconnected, the</w:t>
      </w:r>
      <w:r>
        <w:rPr>
          <w:color w:val="1F2021"/>
          <w:spacing w:val="21"/>
        </w:rPr>
        <w:t xml:space="preserve"> </w:t>
      </w:r>
      <w:r>
        <w:rPr>
          <w:color w:val="1F2021"/>
        </w:rPr>
        <w:t>windows are restored to</w:t>
      </w:r>
      <w:r>
        <w:rPr>
          <w:color w:val="1F2021"/>
          <w:spacing w:val="40"/>
        </w:rPr>
        <w:t xml:space="preserve"> </w:t>
      </w:r>
      <w:r>
        <w:rPr>
          <w:color w:val="1F2021"/>
        </w:rPr>
        <w:t>their prior location.</w:t>
      </w:r>
    </w:p>
    <w:p w14:paraId="7D77F98C" w14:textId="36E32334" w:rsidR="00E40CA2" w:rsidRDefault="00E40CA2" w:rsidP="00E40CA2">
      <w:pPr>
        <w:pStyle w:val="BodyText"/>
        <w:spacing w:before="241" w:line="360" w:lineRule="auto"/>
        <w:ind w:right="26" w:firstLine="360"/>
        <w:jc w:val="both"/>
      </w:pPr>
      <w:r>
        <w:rPr>
          <w:color w:val="1F2021"/>
        </w:rPr>
        <w:lastRenderedPageBreak/>
        <w:t>As part of the minimum system requirements, Windows 11 only runs on devices with a</w:t>
      </w:r>
      <w:r>
        <w:rPr>
          <w:color w:val="1F2021"/>
          <w:spacing w:val="-8"/>
        </w:rPr>
        <w:t xml:space="preserve"> </w:t>
      </w:r>
      <w:r>
        <w:rPr>
          <w:color w:val="1F2021"/>
        </w:rPr>
        <w:t>Trusted</w:t>
      </w:r>
      <w:r>
        <w:rPr>
          <w:color w:val="1F2021"/>
          <w:spacing w:val="-3"/>
        </w:rPr>
        <w:t xml:space="preserve"> </w:t>
      </w:r>
      <w:r>
        <w:rPr>
          <w:color w:val="1F2021"/>
        </w:rPr>
        <w:t>Platform</w:t>
      </w:r>
      <w:r>
        <w:rPr>
          <w:color w:val="1F2021"/>
          <w:spacing w:val="-1"/>
        </w:rPr>
        <w:t xml:space="preserve"> </w:t>
      </w:r>
      <w:r>
        <w:rPr>
          <w:color w:val="1F2021"/>
        </w:rPr>
        <w:t>Module</w:t>
      </w:r>
      <w:r>
        <w:rPr>
          <w:color w:val="1F2021"/>
          <w:spacing w:val="-2"/>
        </w:rPr>
        <w:t xml:space="preserve"> </w:t>
      </w:r>
      <w:r>
        <w:rPr>
          <w:color w:val="1F2021"/>
        </w:rPr>
        <w:t>2.0</w:t>
      </w:r>
      <w:r>
        <w:rPr>
          <w:color w:val="1F2021"/>
          <w:spacing w:val="-3"/>
        </w:rPr>
        <w:t xml:space="preserve"> </w:t>
      </w:r>
      <w:r>
        <w:rPr>
          <w:color w:val="1F2021"/>
        </w:rPr>
        <w:t>security</w:t>
      </w:r>
      <w:r>
        <w:rPr>
          <w:color w:val="1F2021"/>
          <w:spacing w:val="-6"/>
        </w:rPr>
        <w:t xml:space="preserve"> </w:t>
      </w:r>
      <w:r>
        <w:rPr>
          <w:color w:val="1F2021"/>
        </w:rPr>
        <w:t>coprocessor,</w:t>
      </w:r>
      <w:r>
        <w:rPr>
          <w:color w:val="1F2021"/>
          <w:spacing w:val="-15"/>
        </w:rPr>
        <w:t xml:space="preserve"> </w:t>
      </w:r>
      <w:r>
        <w:rPr>
          <w:color w:val="1F2021"/>
        </w:rPr>
        <w:t>albeit</w:t>
      </w:r>
      <w:r>
        <w:rPr>
          <w:color w:val="1F2021"/>
          <w:spacing w:val="-3"/>
        </w:rPr>
        <w:t xml:space="preserve"> </w:t>
      </w:r>
      <w:r>
        <w:rPr>
          <w:color w:val="1F2021"/>
        </w:rPr>
        <w:t>with</w:t>
      </w:r>
      <w:r>
        <w:rPr>
          <w:color w:val="1F2021"/>
          <w:spacing w:val="-3"/>
        </w:rPr>
        <w:t xml:space="preserve"> </w:t>
      </w:r>
      <w:r>
        <w:rPr>
          <w:color w:val="1F2021"/>
        </w:rPr>
        <w:t>some</w:t>
      </w:r>
      <w:r>
        <w:rPr>
          <w:color w:val="1F2021"/>
          <w:spacing w:val="-2"/>
        </w:rPr>
        <w:t xml:space="preserve"> </w:t>
      </w:r>
      <w:r>
        <w:rPr>
          <w:color w:val="1F2021"/>
        </w:rPr>
        <w:t>exceptions,</w:t>
      </w:r>
      <w:r>
        <w:rPr>
          <w:color w:val="1F2021"/>
          <w:spacing w:val="-3"/>
        </w:rPr>
        <w:t xml:space="preserve"> </w:t>
      </w:r>
      <w:r>
        <w:rPr>
          <w:color w:val="1F2021"/>
        </w:rPr>
        <w:t>see</w:t>
      </w:r>
      <w:r>
        <w:rPr>
          <w:color w:val="1F2021"/>
          <w:spacing w:val="40"/>
        </w:rPr>
        <w:t xml:space="preserve"> </w:t>
      </w:r>
      <w:r>
        <w:rPr>
          <w:color w:val="1F2021"/>
        </w:rPr>
        <w:t>System requirements</w:t>
      </w:r>
      <w:r>
        <w:rPr>
          <w:color w:val="1F2021"/>
          <w:spacing w:val="-1"/>
        </w:rPr>
        <w:t xml:space="preserve"> </w:t>
      </w:r>
      <w:r>
        <w:rPr>
          <w:color w:val="1F2021"/>
        </w:rPr>
        <w:t>for details. According to Microsoft, the TPM 2.0 coprocessor is a "critical building block" for protection against firmware</w:t>
      </w:r>
      <w:r>
        <w:rPr>
          <w:color w:val="1F2021"/>
          <w:spacing w:val="-2"/>
        </w:rPr>
        <w:t xml:space="preserve"> </w:t>
      </w:r>
      <w:r>
        <w:rPr>
          <w:color w:val="1F2021"/>
        </w:rPr>
        <w:t xml:space="preserve">and hardware attacks. In addition, Microsoft now requires devices with Windows 11 to include virtualization-based security (VBS), </w:t>
      </w:r>
      <w:r>
        <w:rPr>
          <w:color w:val="1F2021"/>
        </w:rPr>
        <w:t xml:space="preserve"> </w:t>
      </w:r>
      <w:r>
        <w:rPr>
          <w:color w:val="1F2021"/>
        </w:rPr>
        <w:t>hypervisor-protected code integrity</w:t>
      </w:r>
      <w:r>
        <w:rPr>
          <w:color w:val="1F2021"/>
          <w:spacing w:val="-1"/>
        </w:rPr>
        <w:t xml:space="preserve"> </w:t>
      </w:r>
      <w:r>
        <w:rPr>
          <w:color w:val="1F2021"/>
        </w:rPr>
        <w:t>(HVCI), and Secure Boot</w:t>
      </w:r>
      <w:r>
        <w:rPr>
          <w:color w:val="1F2021"/>
          <w:spacing w:val="-2"/>
        </w:rPr>
        <w:t xml:space="preserve"> </w:t>
      </w:r>
      <w:r>
        <w:rPr>
          <w:color w:val="1F2021"/>
        </w:rPr>
        <w:t>built-in and enabled by</w:t>
      </w:r>
      <w:r>
        <w:rPr>
          <w:color w:val="1F2021"/>
          <w:spacing w:val="-1"/>
        </w:rPr>
        <w:t xml:space="preserve"> </w:t>
      </w:r>
      <w:r>
        <w:rPr>
          <w:color w:val="1F2021"/>
        </w:rPr>
        <w:t>default. The operating system also features hardware-enforced stack protection for supported Intel</w:t>
      </w:r>
      <w:r>
        <w:rPr>
          <w:color w:val="1F2021"/>
          <w:spacing w:val="40"/>
        </w:rPr>
        <w:t xml:space="preserve"> </w:t>
      </w:r>
      <w:r>
        <w:rPr>
          <w:color w:val="1F2021"/>
        </w:rPr>
        <w:t>and AMD processors for protection against zero-day exploits.</w:t>
      </w:r>
    </w:p>
    <w:p w14:paraId="7EAD6CE9" w14:textId="77777777" w:rsidR="00E40CA2" w:rsidRDefault="00E40CA2" w:rsidP="00E40CA2">
      <w:pPr>
        <w:pStyle w:val="BodyText"/>
        <w:spacing w:before="240" w:line="360" w:lineRule="auto"/>
        <w:ind w:right="26" w:firstLine="360"/>
        <w:jc w:val="both"/>
      </w:pPr>
      <w:r>
        <w:rPr>
          <w:color w:val="1F2021"/>
        </w:rPr>
        <w:t>Windows 11 is available in two main editions; the</w:t>
      </w:r>
      <w:r>
        <w:rPr>
          <w:color w:val="1F2021"/>
          <w:spacing w:val="-3"/>
        </w:rPr>
        <w:t xml:space="preserve"> </w:t>
      </w:r>
      <w:r>
        <w:rPr>
          <w:color w:val="1F2021"/>
        </w:rPr>
        <w:t>Home edition, which is intended</w:t>
      </w:r>
      <w:r>
        <w:rPr>
          <w:color w:val="1F2021"/>
          <w:spacing w:val="40"/>
        </w:rPr>
        <w:t xml:space="preserve"> </w:t>
      </w:r>
      <w:r>
        <w:rPr>
          <w:color w:val="1F2021"/>
        </w:rPr>
        <w:t>for consumer users, and the Pro</w:t>
      </w:r>
      <w:r>
        <w:rPr>
          <w:color w:val="1F2021"/>
          <w:spacing w:val="-2"/>
        </w:rPr>
        <w:t xml:space="preserve"> </w:t>
      </w:r>
      <w:r>
        <w:rPr>
          <w:color w:val="1F2021"/>
        </w:rPr>
        <w:t>edition, which contains additional networking and security features (such as BitLocker), as well as the ability to join a domain. Windows 11 Home may be</w:t>
      </w:r>
      <w:r>
        <w:rPr>
          <w:color w:val="1F2021"/>
          <w:spacing w:val="80"/>
        </w:rPr>
        <w:t xml:space="preserve"> </w:t>
      </w:r>
      <w:r>
        <w:rPr>
          <w:color w:val="1F2021"/>
        </w:rPr>
        <w:t>restricted</w:t>
      </w:r>
      <w:r>
        <w:rPr>
          <w:color w:val="1F2021"/>
          <w:spacing w:val="80"/>
        </w:rPr>
        <w:t xml:space="preserve"> </w:t>
      </w:r>
      <w:r>
        <w:rPr>
          <w:color w:val="1F2021"/>
        </w:rPr>
        <w:t>by</w:t>
      </w:r>
      <w:r>
        <w:rPr>
          <w:color w:val="1F2021"/>
          <w:spacing w:val="80"/>
        </w:rPr>
        <w:t xml:space="preserve"> </w:t>
      </w:r>
      <w:r>
        <w:rPr>
          <w:color w:val="1F2021"/>
        </w:rPr>
        <w:t>default</w:t>
      </w:r>
      <w:r>
        <w:rPr>
          <w:color w:val="1F2021"/>
          <w:spacing w:val="80"/>
        </w:rPr>
        <w:t xml:space="preserve"> </w:t>
      </w:r>
      <w:r>
        <w:rPr>
          <w:color w:val="1F2021"/>
        </w:rPr>
        <w:t>to</w:t>
      </w:r>
      <w:r>
        <w:rPr>
          <w:color w:val="1F2021"/>
          <w:spacing w:val="80"/>
        </w:rPr>
        <w:t xml:space="preserve"> </w:t>
      </w:r>
      <w:r>
        <w:rPr>
          <w:color w:val="1F2021"/>
        </w:rPr>
        <w:t>verified</w:t>
      </w:r>
      <w:r>
        <w:rPr>
          <w:color w:val="1F2021"/>
          <w:spacing w:val="80"/>
        </w:rPr>
        <w:t xml:space="preserve"> </w:t>
      </w:r>
      <w:r>
        <w:rPr>
          <w:color w:val="1F2021"/>
        </w:rPr>
        <w:t>software</w:t>
      </w:r>
      <w:r>
        <w:rPr>
          <w:color w:val="1F2021"/>
          <w:spacing w:val="80"/>
        </w:rPr>
        <w:t xml:space="preserve"> </w:t>
      </w:r>
      <w:r>
        <w:rPr>
          <w:color w:val="1F2021"/>
        </w:rPr>
        <w:t>obtained</w:t>
      </w:r>
      <w:r>
        <w:rPr>
          <w:color w:val="1F2021"/>
          <w:spacing w:val="80"/>
        </w:rPr>
        <w:t xml:space="preserve"> </w:t>
      </w:r>
      <w:r>
        <w:rPr>
          <w:color w:val="1F2021"/>
        </w:rPr>
        <w:t>from</w:t>
      </w:r>
      <w:r>
        <w:rPr>
          <w:color w:val="1F2021"/>
          <w:spacing w:val="80"/>
        </w:rPr>
        <w:t xml:space="preserve"> </w:t>
      </w:r>
      <w:r>
        <w:rPr>
          <w:color w:val="1F2021"/>
        </w:rPr>
        <w:t>Microsoft</w:t>
      </w:r>
      <w:r>
        <w:rPr>
          <w:color w:val="1F2021"/>
          <w:spacing w:val="80"/>
        </w:rPr>
        <w:t xml:space="preserve"> </w:t>
      </w:r>
      <w:r>
        <w:rPr>
          <w:color w:val="1F2021"/>
        </w:rPr>
        <w:t>Store</w:t>
      </w:r>
      <w:r>
        <w:rPr>
          <w:color w:val="1F2021"/>
          <w:spacing w:val="80"/>
        </w:rPr>
        <w:t xml:space="preserve"> </w:t>
      </w:r>
      <w:r>
        <w:rPr>
          <w:color w:val="1F2021"/>
        </w:rPr>
        <w:t>("S Mode").</w:t>
      </w:r>
      <w:r>
        <w:rPr>
          <w:color w:val="1F2021"/>
          <w:spacing w:val="-4"/>
        </w:rPr>
        <w:t xml:space="preserve"> </w:t>
      </w:r>
      <w:r>
        <w:rPr>
          <w:color w:val="1F2021"/>
        </w:rPr>
        <w:t>Windows 11 Home requires an Internet connection and a Microsoft account</w:t>
      </w:r>
      <w:r>
        <w:rPr>
          <w:color w:val="1F2021"/>
          <w:spacing w:val="-2"/>
        </w:rPr>
        <w:t xml:space="preserve"> </w:t>
      </w:r>
      <w:r>
        <w:rPr>
          <w:color w:val="1F2021"/>
        </w:rPr>
        <w:t>in order to complete first-time setup. This restriction is also applied to Windows 11 Pro since version 22H2</w:t>
      </w:r>
      <w:r>
        <w:rPr>
          <w:color w:val="1F2021"/>
          <w:spacing w:val="-15"/>
        </w:rPr>
        <w:t xml:space="preserve"> </w:t>
      </w:r>
      <w:r>
        <w:rPr>
          <w:color w:val="1F2021"/>
        </w:rPr>
        <w:t>as</w:t>
      </w:r>
      <w:r>
        <w:rPr>
          <w:color w:val="1F2021"/>
          <w:spacing w:val="-6"/>
        </w:rPr>
        <w:t xml:space="preserve"> </w:t>
      </w:r>
      <w:r>
        <w:rPr>
          <w:color w:val="1F2021"/>
        </w:rPr>
        <w:t>it was announced in February</w:t>
      </w:r>
      <w:r>
        <w:rPr>
          <w:color w:val="1F2021"/>
          <w:spacing w:val="-5"/>
        </w:rPr>
        <w:t xml:space="preserve"> </w:t>
      </w:r>
      <w:r>
        <w:rPr>
          <w:color w:val="1F2021"/>
        </w:rPr>
        <w:t>2022, although a</w:t>
      </w:r>
      <w:r>
        <w:rPr>
          <w:color w:val="1F2021"/>
          <w:spacing w:val="-1"/>
        </w:rPr>
        <w:t xml:space="preserve"> </w:t>
      </w:r>
      <w:r>
        <w:rPr>
          <w:color w:val="1F2021"/>
        </w:rPr>
        <w:t>Microsoft</w:t>
      </w:r>
      <w:r>
        <w:rPr>
          <w:color w:val="1F2021"/>
          <w:spacing w:val="-1"/>
        </w:rPr>
        <w:t xml:space="preserve"> </w:t>
      </w:r>
      <w:r>
        <w:rPr>
          <w:color w:val="1F2021"/>
        </w:rPr>
        <w:t>account isn't required if</w:t>
      </w:r>
      <w:r>
        <w:rPr>
          <w:color w:val="1F2021"/>
          <w:spacing w:val="-1"/>
        </w:rPr>
        <w:t xml:space="preserve"> </w:t>
      </w:r>
      <w:r>
        <w:rPr>
          <w:color w:val="1F2021"/>
        </w:rPr>
        <w:t>it's not for personal use.</w:t>
      </w:r>
    </w:p>
    <w:p w14:paraId="22DB418E" w14:textId="19D02F71" w:rsidR="00E40CA2" w:rsidRPr="00E40CA2" w:rsidRDefault="00E40CA2" w:rsidP="00E40CA2">
      <w:pPr>
        <w:pStyle w:val="BodyText"/>
        <w:tabs>
          <w:tab w:val="left" w:pos="837"/>
        </w:tabs>
        <w:spacing w:before="241" w:line="360" w:lineRule="auto"/>
        <w:ind w:right="26"/>
        <w:jc w:val="both"/>
        <w:rPr>
          <w:color w:val="1F2021"/>
          <w:lang w:val="en-IN"/>
        </w:rPr>
      </w:pPr>
      <w:r>
        <w:rPr>
          <w:color w:val="1F2021"/>
        </w:rPr>
        <w:tab/>
      </w:r>
      <w:r>
        <w:rPr>
          <w:color w:val="1F2021"/>
        </w:rPr>
        <w:t>Windows 11 SE</w:t>
      </w:r>
      <w:r>
        <w:rPr>
          <w:color w:val="1F2021"/>
          <w:spacing w:val="-1"/>
        </w:rPr>
        <w:t xml:space="preserve"> </w:t>
      </w:r>
      <w:r>
        <w:rPr>
          <w:color w:val="1F2021"/>
        </w:rPr>
        <w:t>was announced on November 9, 2021, as an edition exclusively for low-end devices sold in the education market; it is intended as a successor to Windows 10 S, and also competes primarily with ChromeOS. It is designed to be managed via Microsoft Intune. Based on feedback from educators, Windows 11 SE has multiple UI differences and limitations, including Snap Layouts not containing layouts for more than two applications at once, all applications opening maximized by default, and Widgets being removed. It is bundled with applications such as</w:t>
      </w:r>
      <w:r>
        <w:rPr>
          <w:color w:val="1F2021"/>
          <w:spacing w:val="-2"/>
        </w:rPr>
        <w:t xml:space="preserve"> </w:t>
      </w:r>
      <w:r>
        <w:rPr>
          <w:color w:val="1F2021"/>
        </w:rPr>
        <w:t>Microsoft Office</w:t>
      </w:r>
      <w:r>
        <w:rPr>
          <w:color w:val="1F2021"/>
          <w:spacing w:val="-2"/>
        </w:rPr>
        <w:t xml:space="preserve"> </w:t>
      </w:r>
      <w:r>
        <w:rPr>
          <w:color w:val="1F2021"/>
        </w:rPr>
        <w:t>for</w:t>
      </w:r>
      <w:r>
        <w:rPr>
          <w:color w:val="1F2021"/>
          <w:spacing w:val="-4"/>
        </w:rPr>
        <w:t xml:space="preserve"> </w:t>
      </w:r>
      <w:r>
        <w:rPr>
          <w:color w:val="1F2021"/>
        </w:rPr>
        <w:t>Microsoft 365,</w:t>
      </w:r>
      <w:r>
        <w:rPr>
          <w:color w:val="1F2021"/>
          <w:spacing w:val="-1"/>
        </w:rPr>
        <w:t xml:space="preserve"> </w:t>
      </w:r>
      <w:r>
        <w:rPr>
          <w:color w:val="1F2021"/>
        </w:rPr>
        <w:t>Minecraft Education Edition, and Flipgrid, while OneDrive</w:t>
      </w:r>
      <w:r>
        <w:rPr>
          <w:color w:val="1F2021"/>
          <w:spacing w:val="-2"/>
        </w:rPr>
        <w:t xml:space="preserve"> </w:t>
      </w:r>
      <w:r>
        <w:rPr>
          <w:color w:val="1F2021"/>
        </w:rPr>
        <w:t>is used to save files by default. Windows 11 SE does not</w:t>
      </w:r>
      <w:r>
        <w:rPr>
          <w:color w:val="1F2021"/>
          <w:spacing w:val="-2"/>
        </w:rPr>
        <w:t xml:space="preserve"> </w:t>
      </w:r>
      <w:r>
        <w:rPr>
          <w:color w:val="1F2021"/>
        </w:rPr>
        <w:t>include</w:t>
      </w:r>
      <w:r>
        <w:rPr>
          <w:color w:val="1F2021"/>
          <w:spacing w:val="-2"/>
        </w:rPr>
        <w:t xml:space="preserve"> </w:t>
      </w:r>
      <w:r>
        <w:rPr>
          <w:color w:val="1F2021"/>
        </w:rPr>
        <w:t>Microsoft</w:t>
      </w:r>
      <w:r>
        <w:rPr>
          <w:color w:val="1F2021"/>
          <w:spacing w:val="-2"/>
        </w:rPr>
        <w:t xml:space="preserve"> </w:t>
      </w:r>
      <w:r>
        <w:rPr>
          <w:color w:val="1F2021"/>
        </w:rPr>
        <w:t>Store;</w:t>
      </w:r>
      <w:r>
        <w:rPr>
          <w:color w:val="1F2021"/>
          <w:spacing w:val="-2"/>
        </w:rPr>
        <w:t xml:space="preserve"> </w:t>
      </w:r>
      <w:r>
        <w:rPr>
          <w:color w:val="1F2021"/>
        </w:rPr>
        <w:t>third-party</w:t>
      </w:r>
      <w:r>
        <w:rPr>
          <w:color w:val="1F2021"/>
          <w:spacing w:val="-7"/>
        </w:rPr>
        <w:t xml:space="preserve"> </w:t>
      </w:r>
      <w:r>
        <w:rPr>
          <w:color w:val="1F2021"/>
        </w:rPr>
        <w:t>software</w:t>
      </w:r>
      <w:r>
        <w:rPr>
          <w:color w:val="1F2021"/>
          <w:spacing w:val="-1"/>
        </w:rPr>
        <w:t xml:space="preserve"> </w:t>
      </w:r>
      <w:r>
        <w:rPr>
          <w:color w:val="1F2021"/>
        </w:rPr>
        <w:t>is</w:t>
      </w:r>
      <w:r>
        <w:rPr>
          <w:color w:val="1F2021"/>
          <w:spacing w:val="-2"/>
        </w:rPr>
        <w:t xml:space="preserve"> </w:t>
      </w:r>
      <w:r>
        <w:rPr>
          <w:color w:val="1F2021"/>
        </w:rPr>
        <w:t>provisioned</w:t>
      </w:r>
      <w:r>
        <w:rPr>
          <w:color w:val="1F2021"/>
          <w:spacing w:val="-2"/>
        </w:rPr>
        <w:t xml:space="preserve"> </w:t>
      </w:r>
      <w:r>
        <w:rPr>
          <w:color w:val="1F2021"/>
        </w:rPr>
        <w:t>or</w:t>
      </w:r>
      <w:r>
        <w:rPr>
          <w:color w:val="1F2021"/>
          <w:spacing w:val="-4"/>
        </w:rPr>
        <w:t xml:space="preserve"> </w:t>
      </w:r>
      <w:r>
        <w:rPr>
          <w:color w:val="1F2021"/>
        </w:rPr>
        <w:t>installed</w:t>
      </w:r>
      <w:r>
        <w:rPr>
          <w:color w:val="1F2021"/>
          <w:spacing w:val="-2"/>
        </w:rPr>
        <w:t xml:space="preserve"> </w:t>
      </w:r>
      <w:r>
        <w:rPr>
          <w:color w:val="1F2021"/>
        </w:rPr>
        <w:t>by</w:t>
      </w:r>
      <w:r>
        <w:rPr>
          <w:color w:val="1F2021"/>
          <w:spacing w:val="-7"/>
        </w:rPr>
        <w:t xml:space="preserve"> </w:t>
      </w:r>
      <w:r>
        <w:rPr>
          <w:color w:val="1F2021"/>
        </w:rPr>
        <w:t>administrators. To target organizations migrating from Google Chrome, Microsoft Edge is configured by default to enable the installation of extensions from the Chrome Web Store.</w:t>
      </w:r>
    </w:p>
    <w:p w14:paraId="6DEF1ADC" w14:textId="77777777" w:rsidR="00E40CA2" w:rsidRDefault="00E40CA2" w:rsidP="00E40CA2">
      <w:pPr>
        <w:tabs>
          <w:tab w:val="left" w:pos="837"/>
        </w:tabs>
        <w:rPr>
          <w:lang w:val="en-US"/>
        </w:rPr>
        <w:sectPr w:rsidR="00E40CA2">
          <w:headerReference w:type="default" r:id="rId12"/>
          <w:pgSz w:w="11906" w:h="16838"/>
          <w:pgMar w:top="1440" w:right="1440" w:bottom="1440" w:left="1440" w:header="708" w:footer="708" w:gutter="0"/>
          <w:cols w:space="708"/>
          <w:docGrid w:linePitch="360"/>
        </w:sectPr>
      </w:pPr>
      <w:r>
        <w:rPr>
          <w:lang w:val="en-US"/>
        </w:rPr>
        <w:tab/>
      </w:r>
    </w:p>
    <w:p w14:paraId="31B8C0AC" w14:textId="42DC1DE3" w:rsidR="00E40CA2" w:rsidRPr="002D5731" w:rsidRDefault="00582334" w:rsidP="00582334">
      <w:pPr>
        <w:pStyle w:val="BodyText"/>
        <w:rPr>
          <w:b/>
          <w:bCs/>
        </w:rPr>
      </w:pPr>
      <w:r w:rsidRPr="002D5731">
        <w:rPr>
          <w:b/>
          <w:bCs/>
          <w:noProof/>
        </w:rPr>
        <w:lastRenderedPageBreak/>
        <w:drawing>
          <wp:anchor distT="0" distB="0" distL="114300" distR="114300" simplePos="0" relativeHeight="251658240" behindDoc="0" locked="0" layoutInCell="1" allowOverlap="1" wp14:anchorId="2609DEFF" wp14:editId="72767161">
            <wp:simplePos x="0" y="0"/>
            <wp:positionH relativeFrom="column">
              <wp:posOffset>605628</wp:posOffset>
            </wp:positionH>
            <wp:positionV relativeFrom="paragraph">
              <wp:posOffset>276225</wp:posOffset>
            </wp:positionV>
            <wp:extent cx="4589780" cy="2158365"/>
            <wp:effectExtent l="0" t="0" r="1270" b="0"/>
            <wp:wrapTopAndBottom/>
            <wp:docPr id="213080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780"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D5731">
        <w:rPr>
          <w:b/>
          <w:bCs/>
        </w:rPr>
        <w:t>3.3 INTRODUCTION TO HTML</w:t>
      </w:r>
    </w:p>
    <w:p w14:paraId="3381BC1A" w14:textId="641B5E8A" w:rsidR="00582334" w:rsidRPr="00301803" w:rsidRDefault="00301803" w:rsidP="00301803">
      <w:pPr>
        <w:pStyle w:val="BodyText"/>
        <w:tabs>
          <w:tab w:val="left" w:pos="3801"/>
        </w:tabs>
        <w:jc w:val="center"/>
        <w:rPr>
          <w:sz w:val="20"/>
          <w:szCs w:val="20"/>
          <w:lang w:val="en-IN"/>
        </w:rPr>
      </w:pPr>
      <w:r w:rsidRPr="00301803">
        <w:rPr>
          <w:sz w:val="20"/>
          <w:szCs w:val="20"/>
          <w:lang w:val="en-IN"/>
        </w:rPr>
        <w:t>Figure 3.3 HTML</w:t>
      </w:r>
      <w:r w:rsidR="002D5731">
        <w:rPr>
          <w:sz w:val="20"/>
          <w:szCs w:val="20"/>
          <w:lang w:val="en-IN"/>
        </w:rPr>
        <w:t>(Hyper Text Markup Language)</w:t>
      </w:r>
    </w:p>
    <w:p w14:paraId="1A1DDD99" w14:textId="649567D5" w:rsidR="00582334" w:rsidRDefault="00582334" w:rsidP="00301803">
      <w:pPr>
        <w:pStyle w:val="BodyText"/>
        <w:tabs>
          <w:tab w:val="left" w:pos="720"/>
          <w:tab w:val="left" w:pos="5927"/>
        </w:tabs>
        <w:spacing w:line="360" w:lineRule="auto"/>
        <w:jc w:val="both"/>
      </w:pPr>
      <w:r>
        <w:tab/>
      </w:r>
      <w:r w:rsidR="00301803">
        <w:tab/>
      </w:r>
    </w:p>
    <w:p w14:paraId="42E5060D" w14:textId="5C3DAD5D" w:rsidR="00582334" w:rsidRDefault="00582334" w:rsidP="00582334">
      <w:pPr>
        <w:pStyle w:val="BodyText"/>
        <w:spacing w:line="360" w:lineRule="auto"/>
        <w:ind w:firstLine="720"/>
        <w:jc w:val="both"/>
        <w:rPr>
          <w:lang w:val="en-IN"/>
        </w:rPr>
      </w:pPr>
      <w:r w:rsidRPr="00582334">
        <w:rPr>
          <w:lang w:val="en-IN"/>
        </w:rPr>
        <w:t>HTML (</w:t>
      </w:r>
      <w:r w:rsidR="00301803" w:rsidRPr="00582334">
        <w:rPr>
          <w:lang w:val="en-IN"/>
        </w:rPr>
        <w:t>Hyper</w:t>
      </w:r>
      <w:r w:rsidR="00301803">
        <w:rPr>
          <w:lang w:val="en-IN"/>
        </w:rPr>
        <w:t xml:space="preserve"> T</w:t>
      </w:r>
      <w:r w:rsidR="00301803" w:rsidRPr="00582334">
        <w:rPr>
          <w:lang w:val="en-IN"/>
        </w:rPr>
        <w:t>ext</w:t>
      </w:r>
      <w:r w:rsidRPr="00582334">
        <w:rPr>
          <w:lang w:val="en-IN"/>
        </w:rPr>
        <w:t xml:space="preserve"> Markup Language) is the standard markup language used to create and structure web pages on the World Wide Web. It provides the basic framework for displaying text, images, hyperlinks, tables, forms, and other multimedia elements in a web browser. HTML uses a collection of predefined tags, known as elements, to organize and present content in a meaningful and structured manner.</w:t>
      </w:r>
    </w:p>
    <w:p w14:paraId="26FAA02A" w14:textId="701A5020" w:rsidR="00301803" w:rsidRDefault="00301803" w:rsidP="00582334">
      <w:pPr>
        <w:pStyle w:val="BodyText"/>
        <w:spacing w:line="360" w:lineRule="auto"/>
        <w:ind w:firstLine="720"/>
        <w:jc w:val="both"/>
        <w:rPr>
          <w:lang w:val="en-IN"/>
        </w:rPr>
      </w:pPr>
      <w:r w:rsidRPr="00301803">
        <w:rPr>
          <w:lang w:val="en-IN"/>
        </w:rPr>
        <w:t>HTML was first introduced in 1991 by Tim Berners-Lee and has since evolved into the foundation of modern web development. The latest version, HTML5, offers advanced features such as semantic elements, multimedia support, graphics, and improved form controls, making it easier to develop responsive and interactive websites.</w:t>
      </w:r>
    </w:p>
    <w:p w14:paraId="1289E5A9" w14:textId="77777777" w:rsidR="00301803" w:rsidRPr="00301803" w:rsidRDefault="00301803" w:rsidP="00301803">
      <w:pPr>
        <w:pStyle w:val="BodyText"/>
        <w:spacing w:line="360" w:lineRule="auto"/>
        <w:ind w:firstLine="720"/>
        <w:jc w:val="both"/>
      </w:pPr>
      <w:r w:rsidRPr="00301803">
        <w:t>HTML works together with CSS (Cascading Style Sheets) and JavaScript to build complete web applications. While HTML defines the structure and content of a webpage, CSS is used to control its appearance, and JavaScript adds interactivity and dynamic functionality.</w:t>
      </w:r>
    </w:p>
    <w:p w14:paraId="6753F1CC" w14:textId="7153C6D5" w:rsidR="00E233B4" w:rsidRDefault="00E233B4" w:rsidP="00301803">
      <w:pPr>
        <w:pStyle w:val="BodyText"/>
        <w:spacing w:line="360" w:lineRule="auto"/>
        <w:ind w:firstLine="720"/>
        <w:jc w:val="both"/>
        <w:rPr>
          <w:lang w:val="en-IN"/>
        </w:rPr>
      </w:pPr>
      <w:r w:rsidRPr="00E233B4">
        <w:rPr>
          <w:lang w:val="en-IN"/>
        </w:rPr>
        <w:t>One of the major advantages of HTML is its simplicity and ease of learning, making it suitable for both beginners and experienced web developers. HTML documents are lightweight, platform-independent, and supported by all modern web browsers without requiring additional software. It also provides excellent compatibility with other web technologies such as CSS, JavaScript, Bootstrap, and various back-end frameworks. In the MEDICARE project, HTML plays a vital role in organizing webpage elements, ensuring proper navigation, and creating an accessible interface that enhances the overall user experience. Its structured approach contributes to the development of a responsive, reliable, and maintainable web application.</w:t>
      </w:r>
    </w:p>
    <w:p w14:paraId="4F3C34A6" w14:textId="77A09A7F" w:rsidR="00301803" w:rsidRPr="00301803" w:rsidRDefault="00301803" w:rsidP="00301803">
      <w:pPr>
        <w:pStyle w:val="BodyText"/>
        <w:spacing w:line="360" w:lineRule="auto"/>
        <w:ind w:firstLine="720"/>
        <w:jc w:val="both"/>
      </w:pPr>
      <w:r w:rsidRPr="00301803">
        <w:t xml:space="preserve">In the MEDICARE project, HTML is used to design the user interface by creating web pages for user registration, login, disease prediction forms, result pages, profile management, </w:t>
      </w:r>
      <w:r w:rsidRPr="00301803">
        <w:lastRenderedPageBreak/>
        <w:t>and navigation. Its simplicity, flexibility, and compatibility with all modern web browsers make HTML an essential technology for developing efficient and user-friendly web applications.</w:t>
      </w:r>
    </w:p>
    <w:p w14:paraId="414A5176" w14:textId="77777777" w:rsidR="00E233B4" w:rsidRDefault="00E233B4" w:rsidP="00E233B4">
      <w:pPr>
        <w:pStyle w:val="BodyText"/>
        <w:spacing w:line="360" w:lineRule="auto"/>
        <w:jc w:val="both"/>
        <w:rPr>
          <w:lang w:val="en-IN"/>
        </w:rPr>
      </w:pPr>
    </w:p>
    <w:p w14:paraId="1A6CC4B6" w14:textId="1AA4D9F5" w:rsidR="00301803" w:rsidRPr="002D5731" w:rsidRDefault="00301803" w:rsidP="00E233B4">
      <w:pPr>
        <w:pStyle w:val="BodyText"/>
        <w:spacing w:line="360" w:lineRule="auto"/>
        <w:jc w:val="both"/>
        <w:rPr>
          <w:b/>
          <w:bCs/>
          <w:lang w:val="en-IN"/>
        </w:rPr>
      </w:pPr>
      <w:r w:rsidRPr="002D5731">
        <w:rPr>
          <w:b/>
          <w:bCs/>
          <w:lang w:val="en-IN"/>
        </w:rPr>
        <w:t xml:space="preserve">3.4 </w:t>
      </w:r>
      <w:r w:rsidR="00E233B4" w:rsidRPr="002D5731">
        <w:rPr>
          <w:b/>
          <w:bCs/>
          <w:lang w:val="en-IN"/>
        </w:rPr>
        <w:t>EVOLUTION</w:t>
      </w:r>
      <w:r w:rsidRPr="002D5731">
        <w:rPr>
          <w:b/>
          <w:bCs/>
          <w:lang w:val="en-IN"/>
        </w:rPr>
        <w:t xml:space="preserve"> OF HTML</w:t>
      </w:r>
    </w:p>
    <w:p w14:paraId="5AB66923" w14:textId="671E5E3C" w:rsidR="00301803" w:rsidRPr="00301803" w:rsidRDefault="00301803" w:rsidP="00301803">
      <w:pPr>
        <w:pStyle w:val="BodyText"/>
        <w:spacing w:line="360" w:lineRule="auto"/>
        <w:ind w:firstLine="720"/>
        <w:jc w:val="both"/>
      </w:pPr>
      <w:r w:rsidRPr="00301803">
        <w:t xml:space="preserve">The history of HTML began in </w:t>
      </w:r>
      <w:r w:rsidRPr="00301803">
        <w:rPr>
          <w:b/>
          <w:bCs/>
        </w:rPr>
        <w:t>1991</w:t>
      </w:r>
      <w:r w:rsidRPr="00301803">
        <w:t>, when Tim Berners-Lee, a scientist at CERN, introduced the first version of HTML. This initial version contained only a small set of tags that allowed users to create simple web pages with headings, paragraphs, lists, and hyperlinks.</w:t>
      </w:r>
    </w:p>
    <w:p w14:paraId="22EC43B3" w14:textId="5256C736" w:rsidR="00301803" w:rsidRPr="00301803" w:rsidRDefault="00E233B4" w:rsidP="00301803">
      <w:pPr>
        <w:pStyle w:val="BodyText"/>
        <w:spacing w:line="360" w:lineRule="auto"/>
        <w:jc w:val="both"/>
      </w:pPr>
      <w:r>
        <w:rPr>
          <w:noProof/>
        </w:rPr>
        <w:drawing>
          <wp:anchor distT="0" distB="0" distL="114300" distR="114300" simplePos="0" relativeHeight="251659264" behindDoc="0" locked="0" layoutInCell="1" allowOverlap="1" wp14:anchorId="44B79976" wp14:editId="7D089FE7">
            <wp:simplePos x="0" y="0"/>
            <wp:positionH relativeFrom="column">
              <wp:posOffset>1105535</wp:posOffset>
            </wp:positionH>
            <wp:positionV relativeFrom="paragraph">
              <wp:posOffset>500173</wp:posOffset>
            </wp:positionV>
            <wp:extent cx="3700130" cy="2469081"/>
            <wp:effectExtent l="0" t="0" r="0" b="7620"/>
            <wp:wrapTopAndBottom/>
            <wp:docPr id="893423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0130" cy="2469081"/>
                    </a:xfrm>
                    <a:prstGeom prst="rect">
                      <a:avLst/>
                    </a:prstGeom>
                    <a:noFill/>
                    <a:ln>
                      <a:noFill/>
                    </a:ln>
                  </pic:spPr>
                </pic:pic>
              </a:graphicData>
            </a:graphic>
          </wp:anchor>
        </w:drawing>
      </w:r>
      <w:r w:rsidR="00301803" w:rsidRPr="00301803">
        <w:t>As the World Wide Web expanded, HTML continued to evolve with new features and improvements:</w:t>
      </w:r>
    </w:p>
    <w:p w14:paraId="6A456BFA" w14:textId="7346A122" w:rsidR="00E233B4" w:rsidRPr="00E233B4" w:rsidRDefault="00E233B4" w:rsidP="00E233B4">
      <w:pPr>
        <w:pStyle w:val="BodyText"/>
        <w:spacing w:line="360" w:lineRule="auto"/>
        <w:jc w:val="both"/>
        <w:rPr>
          <w:sz w:val="20"/>
          <w:szCs w:val="20"/>
        </w:rPr>
      </w:pPr>
      <w:r>
        <w:tab/>
      </w:r>
      <w:r>
        <w:tab/>
      </w:r>
      <w:r>
        <w:tab/>
      </w:r>
      <w:r>
        <w:tab/>
        <w:t xml:space="preserve">        </w:t>
      </w:r>
      <w:r w:rsidRPr="00E233B4">
        <w:rPr>
          <w:sz w:val="20"/>
          <w:szCs w:val="20"/>
        </w:rPr>
        <w:t>Figure 3.4 Evolution of HTML</w:t>
      </w:r>
    </w:p>
    <w:p w14:paraId="33D5CB95" w14:textId="77777777" w:rsidR="00E233B4" w:rsidRPr="00E233B4" w:rsidRDefault="00E233B4" w:rsidP="00E233B4">
      <w:pPr>
        <w:pStyle w:val="BodyText"/>
        <w:spacing w:line="360" w:lineRule="auto"/>
        <w:jc w:val="both"/>
      </w:pPr>
    </w:p>
    <w:p w14:paraId="5CEDF7A7" w14:textId="17DB865B" w:rsidR="00301803" w:rsidRPr="00301803" w:rsidRDefault="00301803" w:rsidP="00301803">
      <w:pPr>
        <w:pStyle w:val="BodyText"/>
        <w:numPr>
          <w:ilvl w:val="0"/>
          <w:numId w:val="3"/>
        </w:numPr>
        <w:spacing w:line="360" w:lineRule="auto"/>
        <w:jc w:val="both"/>
      </w:pPr>
      <w:r w:rsidRPr="00301803">
        <w:rPr>
          <w:b/>
          <w:bCs/>
        </w:rPr>
        <w:t>HTML 2.0 (1995):</w:t>
      </w:r>
      <w:r w:rsidRPr="00301803">
        <w:t xml:space="preserve"> The first standardized version, which established common rules for creating web pages. </w:t>
      </w:r>
    </w:p>
    <w:p w14:paraId="3042A267" w14:textId="77777777" w:rsidR="00301803" w:rsidRPr="00301803" w:rsidRDefault="00301803" w:rsidP="00301803">
      <w:pPr>
        <w:pStyle w:val="BodyText"/>
        <w:numPr>
          <w:ilvl w:val="0"/>
          <w:numId w:val="3"/>
        </w:numPr>
        <w:spacing w:line="360" w:lineRule="auto"/>
        <w:jc w:val="both"/>
      </w:pPr>
      <w:r w:rsidRPr="00301803">
        <w:rPr>
          <w:b/>
          <w:bCs/>
        </w:rPr>
        <w:t>HTML 3.2 (1997):</w:t>
      </w:r>
      <w:r w:rsidRPr="00301803">
        <w:t xml:space="preserve"> Introduced support for tables, scripting, applets, and improved formatting options. </w:t>
      </w:r>
    </w:p>
    <w:p w14:paraId="075D1001" w14:textId="77777777" w:rsidR="00301803" w:rsidRPr="00301803" w:rsidRDefault="00301803" w:rsidP="00301803">
      <w:pPr>
        <w:pStyle w:val="BodyText"/>
        <w:numPr>
          <w:ilvl w:val="0"/>
          <w:numId w:val="3"/>
        </w:numPr>
        <w:spacing w:line="360" w:lineRule="auto"/>
        <w:jc w:val="both"/>
      </w:pPr>
      <w:r w:rsidRPr="00301803">
        <w:rPr>
          <w:b/>
          <w:bCs/>
        </w:rPr>
        <w:t>HTML 4.01 (1999):</w:t>
      </w:r>
      <w:r w:rsidRPr="00301803">
        <w:t xml:space="preserve"> Added support for stylesheets (CSS), scripting, multimedia, and improved accessibility, making websites more interactive and visually appealing. </w:t>
      </w:r>
    </w:p>
    <w:p w14:paraId="183BADE3" w14:textId="77777777" w:rsidR="00301803" w:rsidRPr="00301803" w:rsidRDefault="00301803" w:rsidP="00301803">
      <w:pPr>
        <w:pStyle w:val="BodyText"/>
        <w:numPr>
          <w:ilvl w:val="0"/>
          <w:numId w:val="3"/>
        </w:numPr>
        <w:spacing w:line="360" w:lineRule="auto"/>
        <w:jc w:val="both"/>
      </w:pPr>
      <w:r w:rsidRPr="00301803">
        <w:rPr>
          <w:b/>
          <w:bCs/>
        </w:rPr>
        <w:t>XHTML (2000):</w:t>
      </w:r>
      <w:r w:rsidRPr="00301803">
        <w:t xml:space="preserve"> A stricter version of HTML based on XML, designed to improve code consistency and compatibility. </w:t>
      </w:r>
    </w:p>
    <w:p w14:paraId="448AA7CB" w14:textId="77777777" w:rsidR="00301803" w:rsidRPr="00301803" w:rsidRDefault="00301803" w:rsidP="00301803">
      <w:pPr>
        <w:pStyle w:val="BodyText"/>
        <w:numPr>
          <w:ilvl w:val="0"/>
          <w:numId w:val="3"/>
        </w:numPr>
        <w:spacing w:line="360" w:lineRule="auto"/>
        <w:jc w:val="both"/>
      </w:pPr>
      <w:r w:rsidRPr="00301803">
        <w:rPr>
          <w:b/>
          <w:bCs/>
        </w:rPr>
        <w:t>HTML5 (2014):</w:t>
      </w:r>
      <w:r w:rsidRPr="00301803">
        <w:t xml:space="preserve"> Introduced modern features such as semantic elements (&lt;header&gt;, &lt;section&gt;, &lt;article&gt;), native audio and video support, canvas graphics, local storage, and enhanced form controls, reducing reliance on external plugins.</w:t>
      </w:r>
    </w:p>
    <w:p w14:paraId="4D99AF68" w14:textId="77777777" w:rsidR="00301803" w:rsidRDefault="00301803" w:rsidP="00301803">
      <w:pPr>
        <w:pStyle w:val="BodyText"/>
        <w:spacing w:line="360" w:lineRule="auto"/>
        <w:jc w:val="both"/>
        <w:rPr>
          <w:lang w:val="en-IN"/>
        </w:rPr>
      </w:pPr>
    </w:p>
    <w:p w14:paraId="4E7F244D" w14:textId="498B31BD" w:rsidR="002D5731" w:rsidRDefault="002D5731" w:rsidP="00E233B4">
      <w:pPr>
        <w:pStyle w:val="BodyText"/>
        <w:spacing w:line="360" w:lineRule="auto"/>
        <w:jc w:val="both"/>
        <w:rPr>
          <w:b/>
          <w:bCs/>
          <w:lang w:val="en-IN"/>
        </w:rPr>
      </w:pPr>
      <w:r>
        <w:rPr>
          <w:b/>
          <w:bCs/>
          <w:noProof/>
          <w:lang w:val="en-IN"/>
        </w:rPr>
        <w:lastRenderedPageBreak/>
        <w:drawing>
          <wp:anchor distT="0" distB="0" distL="114300" distR="114300" simplePos="0" relativeHeight="251660288" behindDoc="0" locked="0" layoutInCell="1" allowOverlap="1" wp14:anchorId="0C9E403E" wp14:editId="732CF16F">
            <wp:simplePos x="0" y="0"/>
            <wp:positionH relativeFrom="column">
              <wp:posOffset>584613</wp:posOffset>
            </wp:positionH>
            <wp:positionV relativeFrom="paragraph">
              <wp:posOffset>340020</wp:posOffset>
            </wp:positionV>
            <wp:extent cx="4323080" cy="2434590"/>
            <wp:effectExtent l="0" t="0" r="1270" b="3810"/>
            <wp:wrapTopAndBottom/>
            <wp:docPr id="139907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3080"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3.5 INTRODUCTION TO CSS</w:t>
      </w:r>
    </w:p>
    <w:p w14:paraId="60414E21" w14:textId="0920342E" w:rsidR="002D5731" w:rsidRPr="002D5731" w:rsidRDefault="002D5731" w:rsidP="002D5731">
      <w:pPr>
        <w:pStyle w:val="BodyText"/>
        <w:spacing w:line="360" w:lineRule="auto"/>
        <w:jc w:val="center"/>
        <w:rPr>
          <w:sz w:val="20"/>
          <w:szCs w:val="20"/>
          <w:lang w:val="en-IN"/>
        </w:rPr>
      </w:pPr>
      <w:r w:rsidRPr="002D5731">
        <w:rPr>
          <w:sz w:val="20"/>
          <w:szCs w:val="20"/>
          <w:lang w:val="en-IN"/>
        </w:rPr>
        <w:t>Figure 3.4 CSS(Cascading Style Sheet)</w:t>
      </w:r>
    </w:p>
    <w:p w14:paraId="1729E6B5" w14:textId="77777777" w:rsidR="002D5731" w:rsidRDefault="002D5731" w:rsidP="002D5731">
      <w:pPr>
        <w:pStyle w:val="BodyText"/>
        <w:spacing w:line="360" w:lineRule="auto"/>
        <w:ind w:firstLine="720"/>
        <w:jc w:val="both"/>
      </w:pPr>
    </w:p>
    <w:p w14:paraId="03D4EF1B" w14:textId="337E810F" w:rsidR="00E233B4" w:rsidRPr="00E233B4" w:rsidRDefault="00E233B4" w:rsidP="00597E38">
      <w:pPr>
        <w:pStyle w:val="BodyText"/>
        <w:spacing w:line="360" w:lineRule="auto"/>
        <w:ind w:firstLine="720"/>
        <w:jc w:val="both"/>
      </w:pPr>
      <w:r w:rsidRPr="00E233B4">
        <w:t>CSS (Cascading Style Sheets) is a stylesheet language used to describe the presentation and visual appearance of HTML documents. It controls the layout, colors, fonts, spacing, animations, and overall design of web pages, allowing developers to separate the content from its presentation. This separation improves code readability, maintainability, and reusability.</w:t>
      </w:r>
    </w:p>
    <w:p w14:paraId="1AE59117" w14:textId="77777777" w:rsidR="00E233B4" w:rsidRPr="00E233B4" w:rsidRDefault="00E233B4" w:rsidP="00597E38">
      <w:pPr>
        <w:pStyle w:val="BodyText"/>
        <w:spacing w:line="360" w:lineRule="auto"/>
        <w:ind w:firstLine="720"/>
        <w:jc w:val="both"/>
      </w:pPr>
      <w:r w:rsidRPr="00E233B4">
        <w:t>CSS was first introduced by the World Wide Web Consortium (W3C) in 1996 to overcome the limitations of HTML in handling webpage design. Over the years, CSS has evolved significantly, with CSS3 introducing advanced features such as animations, transitions, gradients, shadows, flexbox, grid layouts, and media queries for responsive web design.</w:t>
      </w:r>
    </w:p>
    <w:p w14:paraId="73FBCE42" w14:textId="77777777" w:rsidR="00E233B4" w:rsidRPr="00E233B4" w:rsidRDefault="00E233B4" w:rsidP="00597E38">
      <w:pPr>
        <w:pStyle w:val="BodyText"/>
        <w:spacing w:line="360" w:lineRule="auto"/>
        <w:ind w:firstLine="720"/>
        <w:jc w:val="both"/>
      </w:pPr>
      <w:r w:rsidRPr="00E233B4">
        <w:t>CSS works seamlessly with HTML and JavaScript to create attractive and interactive web applications. While HTML provides the structure of a webpage and JavaScript adds dynamic functionality, CSS enhances the visual appearance and ensures a consistent user experience across different devices and screen sizes.</w:t>
      </w:r>
    </w:p>
    <w:p w14:paraId="1E24AEF1" w14:textId="77777777" w:rsidR="00E233B4" w:rsidRPr="00E233B4" w:rsidRDefault="00E233B4" w:rsidP="00597E38">
      <w:pPr>
        <w:pStyle w:val="BodyText"/>
        <w:spacing w:line="360" w:lineRule="auto"/>
        <w:ind w:firstLine="720"/>
        <w:jc w:val="both"/>
      </w:pPr>
      <w:r w:rsidRPr="00E233B4">
        <w:t>In the MEDICARE project, CSS is used to design an intuitive and responsive user interface for pages such as user registration, login, heart disease prediction, cancer prediction, profile management, and result visualization. It helps create an appealing layout, improves readability, and ensures that the application is accessible and user-friendly on desktops, tablets, and mobile devices.</w:t>
      </w:r>
    </w:p>
    <w:p w14:paraId="434D6F08" w14:textId="77777777" w:rsidR="00582334" w:rsidRDefault="00E233B4" w:rsidP="00597E38">
      <w:pPr>
        <w:pStyle w:val="BodyText"/>
        <w:spacing w:line="360" w:lineRule="auto"/>
        <w:ind w:firstLine="720"/>
        <w:jc w:val="both"/>
      </w:pPr>
      <w:r w:rsidRPr="00E233B4">
        <w:t>One of the major advantages of CSS is its ability to maintain a consistent design across multiple web pages using a single stylesheet. It reduces code duplication, simplifies website maintenance, and improves loading performance. By utilizing modern CSS features</w:t>
      </w:r>
      <w:r w:rsidR="002D5731">
        <w:t xml:space="preserve"> </w:t>
      </w:r>
      <w:r w:rsidRPr="00E233B4">
        <w:t xml:space="preserve">the </w:t>
      </w:r>
      <w:r w:rsidRPr="00E233B4">
        <w:lastRenderedPageBreak/>
        <w:t>MEDICARE application delivers a professional appearance</w:t>
      </w:r>
    </w:p>
    <w:p w14:paraId="46C5CFC4" w14:textId="0F3D7F94" w:rsidR="002D5731" w:rsidRPr="00582334" w:rsidRDefault="002D5731" w:rsidP="00597E38">
      <w:pPr>
        <w:pStyle w:val="BodyText"/>
        <w:spacing w:line="360" w:lineRule="auto"/>
        <w:ind w:firstLine="720"/>
        <w:jc w:val="both"/>
        <w:rPr>
          <w:lang w:val="en-IN"/>
        </w:rPr>
        <w:sectPr w:rsidR="002D5731" w:rsidRPr="00582334">
          <w:headerReference w:type="default" r:id="rId16"/>
          <w:pgSz w:w="11906" w:h="16838"/>
          <w:pgMar w:top="1440" w:right="1440" w:bottom="1440" w:left="1440" w:header="708" w:footer="708" w:gutter="0"/>
          <w:cols w:space="708"/>
          <w:docGrid w:linePitch="360"/>
        </w:sectPr>
      </w:pPr>
    </w:p>
    <w:p w14:paraId="430FC679" w14:textId="77777777" w:rsidR="00597E38" w:rsidRDefault="00597E38" w:rsidP="00597E38">
      <w:pPr>
        <w:pStyle w:val="BodyText"/>
        <w:tabs>
          <w:tab w:val="left" w:pos="8640"/>
        </w:tabs>
        <w:spacing w:before="241" w:line="360" w:lineRule="auto"/>
        <w:ind w:right="-64" w:firstLine="720"/>
        <w:jc w:val="both"/>
        <w:rPr>
          <w:b/>
          <w:bCs/>
        </w:rPr>
      </w:pPr>
      <w:r>
        <w:rPr>
          <w:noProof/>
        </w:rPr>
        <w:lastRenderedPageBreak/>
        <w:drawing>
          <wp:anchor distT="0" distB="0" distL="114300" distR="114300" simplePos="0" relativeHeight="251661312" behindDoc="0" locked="0" layoutInCell="1" allowOverlap="1" wp14:anchorId="70080A19" wp14:editId="3B96927F">
            <wp:simplePos x="0" y="0"/>
            <wp:positionH relativeFrom="column">
              <wp:posOffset>903605</wp:posOffset>
            </wp:positionH>
            <wp:positionV relativeFrom="paragraph">
              <wp:posOffset>414390</wp:posOffset>
            </wp:positionV>
            <wp:extent cx="3954780" cy="2223135"/>
            <wp:effectExtent l="0" t="0" r="7620" b="5715"/>
            <wp:wrapTopAndBottom/>
            <wp:docPr id="203442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4780" cy="2223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D5731">
        <w:rPr>
          <w:b/>
          <w:bCs/>
        </w:rPr>
        <w:t xml:space="preserve">3.5 </w:t>
      </w:r>
      <w:r w:rsidR="002D5731" w:rsidRPr="002D5731">
        <w:rPr>
          <w:b/>
          <w:bCs/>
        </w:rPr>
        <w:t>INTRODUCTION TO JAVASCRIPT</w:t>
      </w:r>
    </w:p>
    <w:p w14:paraId="63BFD6DC" w14:textId="1721F30F" w:rsidR="00597E38" w:rsidRDefault="00597E38" w:rsidP="00597E38">
      <w:pPr>
        <w:pStyle w:val="BodyText"/>
        <w:tabs>
          <w:tab w:val="left" w:pos="8640"/>
        </w:tabs>
        <w:spacing w:before="241" w:line="360" w:lineRule="auto"/>
        <w:ind w:right="-64" w:firstLine="720"/>
        <w:jc w:val="center"/>
        <w:rPr>
          <w:b/>
          <w:bCs/>
        </w:rPr>
      </w:pPr>
      <w:r>
        <w:rPr>
          <w:b/>
          <w:bCs/>
        </w:rPr>
        <w:t>Figure 3.5 JavaScript</w:t>
      </w:r>
    </w:p>
    <w:p w14:paraId="51F311C5" w14:textId="7950E5A7" w:rsidR="00597E38" w:rsidRDefault="00597E38" w:rsidP="00597E38">
      <w:pPr>
        <w:pStyle w:val="BodyText"/>
        <w:tabs>
          <w:tab w:val="left" w:pos="720"/>
        </w:tabs>
        <w:spacing w:before="241" w:line="360" w:lineRule="auto"/>
        <w:ind w:right="-64"/>
        <w:jc w:val="both"/>
      </w:pPr>
      <w:r>
        <w:tab/>
      </w:r>
      <w:r w:rsidR="002D5731" w:rsidRPr="002D5731">
        <w:t>JavaScript is a high-level, interpreted programming language used to add interactivity and dynamic functionality to web pages. It enables developers to create responsive user interfaces, validate user inputs, manipulate webpage content, handle events, and communicate with servers without requiring the page to be reloaded. JavaScript is one of the core technologies of modern web development, alongside HTML and CSS.</w:t>
      </w:r>
    </w:p>
    <w:p w14:paraId="2798223B" w14:textId="22D49F61" w:rsidR="002D5731" w:rsidRPr="002D5731" w:rsidRDefault="002D5731" w:rsidP="00597E38">
      <w:pPr>
        <w:pStyle w:val="BodyText"/>
        <w:tabs>
          <w:tab w:val="left" w:pos="720"/>
        </w:tabs>
        <w:spacing w:before="241" w:line="360" w:lineRule="auto"/>
        <w:ind w:right="-64" w:firstLine="720"/>
        <w:jc w:val="both"/>
      </w:pPr>
      <w:r w:rsidRPr="002D5731">
        <w:t>JavaScript was created by Brendan Eich in 1995 and has since become one of the most widely used programming languages for web development. Over the years, it has evolved significantly through the ECMAScript standard, introducing modern features such as arrow functions, classes, modules, promises, async/await, and improved performance, making it suitable for developing complex and scalable web applications.</w:t>
      </w:r>
    </w:p>
    <w:p w14:paraId="3326B830" w14:textId="77777777" w:rsidR="00597E38" w:rsidRDefault="00597E38" w:rsidP="00597E38">
      <w:pPr>
        <w:pStyle w:val="BodyText"/>
        <w:tabs>
          <w:tab w:val="left" w:pos="720"/>
        </w:tabs>
        <w:spacing w:before="241" w:line="360" w:lineRule="auto"/>
        <w:ind w:right="-64"/>
        <w:jc w:val="both"/>
      </w:pPr>
      <w:r>
        <w:tab/>
      </w:r>
      <w:r w:rsidR="002D5731" w:rsidRPr="002D5731">
        <w:t>JavaScript works together with HTML and CSS to create interactive and user-friendly websites. While HTML provides the structure of a webpage and CSS defines its appearance, JavaScript adds dynamic behavior by responding to user actions such as button clicks, form submissions, keyboard input, and mouse events. It also enables real-time updates, animations, and data validation, enhancing the overall user experience.</w:t>
      </w:r>
    </w:p>
    <w:p w14:paraId="36655605" w14:textId="6F74E226" w:rsidR="002D5731" w:rsidRDefault="00597E38" w:rsidP="00597E38">
      <w:pPr>
        <w:pStyle w:val="BodyText"/>
        <w:tabs>
          <w:tab w:val="left" w:pos="720"/>
        </w:tabs>
        <w:spacing w:before="241" w:line="360" w:lineRule="auto"/>
        <w:ind w:right="-64"/>
        <w:jc w:val="both"/>
      </w:pPr>
      <w:r>
        <w:tab/>
      </w:r>
      <w:r w:rsidR="002D5731" w:rsidRPr="002D5731">
        <w:t>In the MEDICARE project, JavaScript is used to perform client-side form validation, improve user interaction, manage dynamic webpage elements, and display prediction results in graphical formats such as pie charts. It also enhances navigation, provides instant feedback to users, and ensures a smooth and responsive interface throughout the application.</w:t>
      </w:r>
      <w:r>
        <w:t xml:space="preserve"> </w:t>
      </w:r>
      <w:r w:rsidR="002D5731" w:rsidRPr="002D5731">
        <w:t xml:space="preserve">One of the key </w:t>
      </w:r>
      <w:r w:rsidR="002D5731" w:rsidRPr="002D5731">
        <w:lastRenderedPageBreak/>
        <w:t>advantages of JavaScript is its ability to execute directly within web browsers without requiring additional software or plugins. It supports asynchronous programming, integrates seamlessly with HTML and CSS, and is compatible with all modern browsers. These features make JavaScript an essential technology for developing efficient, interactive, and responsive web applications like the MEDICARE disease prediction system.</w:t>
      </w:r>
    </w:p>
    <w:p w14:paraId="10D132C0" w14:textId="106B5428" w:rsidR="00597E38" w:rsidRPr="00597E38" w:rsidRDefault="008D5123" w:rsidP="008D5123">
      <w:pPr>
        <w:pStyle w:val="BodyText"/>
        <w:tabs>
          <w:tab w:val="left" w:pos="8640"/>
        </w:tabs>
        <w:spacing w:before="241" w:line="360" w:lineRule="auto"/>
        <w:ind w:right="-64"/>
        <w:rPr>
          <w:b/>
          <w:bCs/>
          <w:lang w:val="en-IN"/>
        </w:rPr>
      </w:pPr>
      <w:r>
        <w:rPr>
          <w:b/>
          <w:bCs/>
          <w:noProof/>
          <w:lang w:val="en-IN"/>
        </w:rPr>
        <w:drawing>
          <wp:anchor distT="0" distB="0" distL="114300" distR="114300" simplePos="0" relativeHeight="251662336" behindDoc="0" locked="0" layoutInCell="1" allowOverlap="1" wp14:anchorId="23A9AADF" wp14:editId="0DA9E707">
            <wp:simplePos x="0" y="0"/>
            <wp:positionH relativeFrom="column">
              <wp:posOffset>1211580</wp:posOffset>
            </wp:positionH>
            <wp:positionV relativeFrom="paragraph">
              <wp:posOffset>418465</wp:posOffset>
            </wp:positionV>
            <wp:extent cx="3337560" cy="2040255"/>
            <wp:effectExtent l="0" t="0" r="0" b="0"/>
            <wp:wrapTopAndBottom/>
            <wp:docPr id="113893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2040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7E38" w:rsidRPr="00597E38">
        <w:rPr>
          <w:b/>
          <w:bCs/>
        </w:rPr>
        <w:t xml:space="preserve">3.6 </w:t>
      </w:r>
      <w:r w:rsidR="00597E38" w:rsidRPr="00597E38">
        <w:rPr>
          <w:b/>
          <w:bCs/>
          <w:lang w:val="en-IN"/>
        </w:rPr>
        <w:t>INTRODUCTION TO FLASK (PYTHON)</w:t>
      </w:r>
    </w:p>
    <w:p w14:paraId="02F48EC4" w14:textId="153BE463" w:rsidR="008D5123" w:rsidRDefault="00597E38" w:rsidP="008D5123">
      <w:pPr>
        <w:pStyle w:val="BodyText"/>
        <w:tabs>
          <w:tab w:val="left" w:pos="720"/>
          <w:tab w:val="left" w:pos="3483"/>
        </w:tabs>
        <w:spacing w:before="241" w:line="360" w:lineRule="auto"/>
        <w:ind w:right="-64"/>
        <w:jc w:val="both"/>
        <w:rPr>
          <w:lang w:val="en-IN"/>
        </w:rPr>
      </w:pPr>
      <w:r w:rsidRPr="008D5123">
        <w:rPr>
          <w:lang w:val="en-IN"/>
        </w:rPr>
        <w:tab/>
      </w:r>
      <w:r w:rsidR="008D5123">
        <w:rPr>
          <w:lang w:val="en-IN"/>
        </w:rPr>
        <w:tab/>
        <w:t>Figure 3.6 Flask</w:t>
      </w:r>
    </w:p>
    <w:p w14:paraId="449496F0" w14:textId="7B15B1F8" w:rsidR="00597E38" w:rsidRPr="008D5123" w:rsidRDefault="008D5123" w:rsidP="00597E38">
      <w:pPr>
        <w:pStyle w:val="BodyText"/>
        <w:tabs>
          <w:tab w:val="left" w:pos="720"/>
        </w:tabs>
        <w:spacing w:before="241" w:line="360" w:lineRule="auto"/>
        <w:ind w:right="-64"/>
        <w:jc w:val="both"/>
        <w:rPr>
          <w:lang w:val="en-IN"/>
        </w:rPr>
      </w:pPr>
      <w:r>
        <w:rPr>
          <w:lang w:val="en-IN"/>
        </w:rPr>
        <w:tab/>
      </w:r>
      <w:r w:rsidR="00597E38" w:rsidRPr="008D5123">
        <w:rPr>
          <w:lang w:val="en-IN"/>
        </w:rPr>
        <w:t>Flask is a lightweight and open-source web framework developed in Python for building web applications. It provides developers with a simple and flexible framework for creating dynamic websites and web-based systems. Flask follows the WSGI (Web Server Gateway Interface) standard and offers essential features such as URL routing, template rendering, session management, and request handling while allowing developers to add additional functionalities through extensions.</w:t>
      </w:r>
    </w:p>
    <w:p w14:paraId="136F4EF4" w14:textId="204CC10B" w:rsidR="00597E38" w:rsidRPr="008D5123" w:rsidRDefault="00597E38" w:rsidP="00597E38">
      <w:pPr>
        <w:pStyle w:val="BodyText"/>
        <w:tabs>
          <w:tab w:val="left" w:pos="720"/>
        </w:tabs>
        <w:spacing w:before="241" w:line="360" w:lineRule="auto"/>
        <w:ind w:right="-64"/>
        <w:jc w:val="both"/>
        <w:rPr>
          <w:lang w:val="en-IN"/>
        </w:rPr>
      </w:pPr>
      <w:r w:rsidRPr="008D5123">
        <w:rPr>
          <w:lang w:val="en-IN"/>
        </w:rPr>
        <w:tab/>
      </w:r>
      <w:r w:rsidRPr="008D5123">
        <w:rPr>
          <w:lang w:val="en-IN"/>
        </w:rPr>
        <w:t xml:space="preserve">Flask was created by </w:t>
      </w:r>
      <w:r w:rsidRPr="008D5123">
        <w:rPr>
          <w:b/>
          <w:bCs/>
          <w:lang w:val="en-IN"/>
        </w:rPr>
        <w:t>Armin Ronacher</w:t>
      </w:r>
      <w:r w:rsidRPr="008D5123">
        <w:rPr>
          <w:lang w:val="en-IN"/>
        </w:rPr>
        <w:t xml:space="preserve"> in 2010 and has become one of the most popular Python web frameworks due to its simplicity, flexibility, and ease of use. Unlike full-stack frameworks, Flask follows a minimalistic approach, giving developers greater control over the application's architecture and enabling them to integrate only the components required for their projects.</w:t>
      </w:r>
    </w:p>
    <w:p w14:paraId="3034B158" w14:textId="77777777" w:rsidR="00597E38" w:rsidRPr="008D5123" w:rsidRDefault="00597E38" w:rsidP="00597E38">
      <w:pPr>
        <w:pStyle w:val="BodyText"/>
        <w:tabs>
          <w:tab w:val="left" w:pos="8640"/>
        </w:tabs>
        <w:spacing w:before="241" w:line="360" w:lineRule="auto"/>
        <w:ind w:right="-64" w:firstLine="720"/>
        <w:jc w:val="both"/>
        <w:rPr>
          <w:lang w:val="en-IN"/>
        </w:rPr>
      </w:pPr>
      <w:r w:rsidRPr="008D5123">
        <w:rPr>
          <w:lang w:val="en-IN"/>
        </w:rPr>
        <w:t>Flask integrates seamlessly with HTML, CSS, JavaScript, and databases such as MySQL, making it an ideal choice for developing secure and scalable web applications. It also supports integration with machine learning libraries such as Scikit-learn, TensorFlow, and Pandas, allowing developers to deploy intelligent applications with predictive capabilities.</w:t>
      </w:r>
    </w:p>
    <w:p w14:paraId="70845A7A" w14:textId="255196FF" w:rsidR="00597E38" w:rsidRPr="008D5123" w:rsidRDefault="00597E38" w:rsidP="00597E38">
      <w:pPr>
        <w:pStyle w:val="BodyText"/>
        <w:tabs>
          <w:tab w:val="left" w:pos="8640"/>
        </w:tabs>
        <w:spacing w:before="241" w:line="360" w:lineRule="auto"/>
        <w:ind w:right="-64" w:firstLine="720"/>
        <w:jc w:val="both"/>
        <w:rPr>
          <w:lang w:val="en-IN"/>
        </w:rPr>
      </w:pPr>
      <w:r w:rsidRPr="008D5123">
        <w:rPr>
          <w:lang w:val="en-IN"/>
        </w:rPr>
        <w:lastRenderedPageBreak/>
        <w:t xml:space="preserve">In the MEDICARE project, Flask serves as the back-end framework responsible for processing user requests, handling user authentication, connecting to the MySQL database, and integrating the heart disease and cancer prediction machine learning models. </w:t>
      </w:r>
    </w:p>
    <w:p w14:paraId="208FEE89" w14:textId="34A7C571" w:rsidR="00597E38" w:rsidRPr="008D5123" w:rsidRDefault="00597E38" w:rsidP="00597E38">
      <w:pPr>
        <w:pStyle w:val="BodyText"/>
        <w:tabs>
          <w:tab w:val="left" w:pos="8640"/>
        </w:tabs>
        <w:spacing w:before="241" w:line="360" w:lineRule="auto"/>
        <w:ind w:right="-64" w:firstLine="720"/>
        <w:jc w:val="both"/>
        <w:rPr>
          <w:lang w:val="en-IN"/>
        </w:rPr>
      </w:pPr>
      <w:r w:rsidRPr="008D5123">
        <w:rPr>
          <w:lang w:val="en-IN"/>
        </w:rPr>
        <w:t>One of the major advantages of Flask is its lightweight architecture, which makes application development faster and more efficient. It supports modular programming, RESTful APIs, secure session management, and easy deployment. Flask's compatibility with Python's extensive ecosystem of libraries makes it an excellent framework for developing machine learning–based web applications such as the MEDICARE disease prediction system.</w:t>
      </w:r>
    </w:p>
    <w:p w14:paraId="2D33EE69" w14:textId="572E4F35" w:rsidR="008D5123" w:rsidRPr="008D5123" w:rsidRDefault="00025AB0" w:rsidP="008D5123">
      <w:pPr>
        <w:pStyle w:val="BodyText"/>
        <w:tabs>
          <w:tab w:val="left" w:pos="8640"/>
        </w:tabs>
        <w:spacing w:before="241" w:line="360" w:lineRule="auto"/>
        <w:ind w:right="-64"/>
        <w:jc w:val="both"/>
        <w:rPr>
          <w:b/>
          <w:bCs/>
        </w:rPr>
      </w:pPr>
      <w:r>
        <w:rPr>
          <w:b/>
          <w:bCs/>
          <w:noProof/>
        </w:rPr>
        <w:drawing>
          <wp:anchor distT="0" distB="0" distL="114300" distR="114300" simplePos="0" relativeHeight="251663360" behindDoc="0" locked="0" layoutInCell="1" allowOverlap="1" wp14:anchorId="1184168C" wp14:editId="2B721648">
            <wp:simplePos x="0" y="0"/>
            <wp:positionH relativeFrom="column">
              <wp:posOffset>1329055</wp:posOffset>
            </wp:positionH>
            <wp:positionV relativeFrom="paragraph">
              <wp:posOffset>391160</wp:posOffset>
            </wp:positionV>
            <wp:extent cx="3210560" cy="2138045"/>
            <wp:effectExtent l="0" t="0" r="8890" b="0"/>
            <wp:wrapTopAndBottom/>
            <wp:docPr id="263246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10560" cy="2138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5123">
        <w:rPr>
          <w:b/>
          <w:bCs/>
          <w:lang w:val="en-IN"/>
        </w:rPr>
        <w:t xml:space="preserve">3.7 </w:t>
      </w:r>
      <w:r w:rsidR="008D5123" w:rsidRPr="008D5123">
        <w:rPr>
          <w:b/>
          <w:bCs/>
        </w:rPr>
        <w:t>Introduction to SQLite3</w:t>
      </w:r>
    </w:p>
    <w:p w14:paraId="5A722DF4" w14:textId="17B7833A" w:rsidR="00025AB0" w:rsidRDefault="00025AB0" w:rsidP="00025AB0">
      <w:pPr>
        <w:pStyle w:val="BodyText"/>
        <w:tabs>
          <w:tab w:val="left" w:pos="720"/>
          <w:tab w:val="left" w:pos="8640"/>
        </w:tabs>
        <w:spacing w:before="241" w:line="360" w:lineRule="auto"/>
        <w:ind w:right="-64"/>
      </w:pPr>
      <w:r>
        <w:t xml:space="preserve">                                                            Figure 3.7 SQLite 3</w:t>
      </w:r>
    </w:p>
    <w:p w14:paraId="3C4DEDF0" w14:textId="6FDBB315" w:rsidR="008D5123" w:rsidRPr="008D5123" w:rsidRDefault="008D5123" w:rsidP="008D5123">
      <w:pPr>
        <w:pStyle w:val="BodyText"/>
        <w:tabs>
          <w:tab w:val="left" w:pos="720"/>
          <w:tab w:val="left" w:pos="8640"/>
        </w:tabs>
        <w:spacing w:before="241" w:line="360" w:lineRule="auto"/>
        <w:ind w:right="-64"/>
        <w:jc w:val="both"/>
      </w:pPr>
      <w:r>
        <w:tab/>
      </w:r>
      <w:r w:rsidRPr="008D5123">
        <w:t>SQLite3 is a lightweight, open-source, relational database management system (RDBMS) that stores the entire database in a single file. Unlike traditional database systems, SQLite3 does not require a separate server process, making it simple to install, configure, and maintain. It is widely used in desktop applications, mobile applications, embedded systems, and web applications where a compact and efficient database solution is required.</w:t>
      </w:r>
    </w:p>
    <w:p w14:paraId="14ADE815" w14:textId="4EE24F33" w:rsidR="008D5123" w:rsidRPr="008D5123" w:rsidRDefault="008D5123" w:rsidP="008D5123">
      <w:pPr>
        <w:pStyle w:val="BodyText"/>
        <w:tabs>
          <w:tab w:val="left" w:pos="720"/>
          <w:tab w:val="left" w:pos="8640"/>
        </w:tabs>
        <w:spacing w:before="241" w:line="360" w:lineRule="auto"/>
        <w:ind w:right="-64"/>
        <w:jc w:val="both"/>
      </w:pPr>
      <w:r>
        <w:tab/>
      </w:r>
      <w:r w:rsidRPr="008D5123">
        <w:t>SQLite was first developed by D. Richard Hipp in 2000 with the goal of providing a fast, reliable, and self-contained database engine. It supports standard SQL (Structured Query Language) commands for creating, retrieving, updating, and deleting data while maintaining high performance and data integrity. SQLite3 is platform-independent, highly portable, and capable of handling multiple tables, indexes, views, and transactions.</w:t>
      </w:r>
    </w:p>
    <w:p w14:paraId="6EAD2393" w14:textId="5B052E98" w:rsidR="008D5123" w:rsidRPr="008D5123" w:rsidRDefault="008D5123" w:rsidP="008D5123">
      <w:pPr>
        <w:pStyle w:val="BodyText"/>
        <w:tabs>
          <w:tab w:val="left" w:pos="720"/>
          <w:tab w:val="left" w:pos="8640"/>
        </w:tabs>
        <w:spacing w:before="241" w:line="360" w:lineRule="auto"/>
        <w:ind w:right="-64"/>
        <w:jc w:val="both"/>
      </w:pPr>
      <w:r>
        <w:tab/>
      </w:r>
      <w:r w:rsidRPr="008D5123">
        <w:t xml:space="preserve">SQLite3 integrates seamlessly with Python through the built-in sqlite3 module, allowing developers to perform database operations without installing additional database software. Its </w:t>
      </w:r>
      <w:r w:rsidRPr="008D5123">
        <w:lastRenderedPageBreak/>
        <w:t>compatibility with Flask makes it a popular choice for developing small to medium-sized web applications and prototype systems.</w:t>
      </w:r>
    </w:p>
    <w:p w14:paraId="033AB637" w14:textId="70D9599A" w:rsidR="008D5123" w:rsidRPr="008D5123" w:rsidRDefault="008D5123" w:rsidP="008D5123">
      <w:pPr>
        <w:pStyle w:val="BodyText"/>
        <w:tabs>
          <w:tab w:val="left" w:pos="720"/>
          <w:tab w:val="left" w:pos="8640"/>
        </w:tabs>
        <w:spacing w:before="241" w:line="360" w:lineRule="auto"/>
        <w:ind w:right="-64"/>
        <w:jc w:val="both"/>
      </w:pPr>
      <w:r>
        <w:tab/>
      </w:r>
      <w:r w:rsidRPr="008D5123">
        <w:t>In the MEDICARE project, SQLite3 is used as the database management system to store user registration details, login credentials, prediction history, and other application-related information. Flask communicates with the SQLite3 database to retrieve and manage data efficiently, ensuring secure storage and quick access to user records.</w:t>
      </w:r>
    </w:p>
    <w:p w14:paraId="7E6D2089" w14:textId="5D4F67B9" w:rsidR="008D5123" w:rsidRPr="008D5123" w:rsidRDefault="008D5123" w:rsidP="008D5123">
      <w:pPr>
        <w:pStyle w:val="BodyText"/>
        <w:tabs>
          <w:tab w:val="left" w:pos="720"/>
          <w:tab w:val="left" w:pos="8640"/>
        </w:tabs>
        <w:spacing w:before="241" w:line="360" w:lineRule="auto"/>
        <w:ind w:right="-64"/>
        <w:jc w:val="both"/>
      </w:pPr>
      <w:r>
        <w:tab/>
      </w:r>
      <w:r w:rsidRPr="008D5123">
        <w:t>One of the major advantages of SQLite3 is its simplicity, reliability, and minimal resource consumption. It requires no server setup, supports ACID (Atomicity, Consistency, Isolation, and Durability) transactions, and offers excellent performance for applications with moderate database requirements. These features make SQLite3 an ideal database solution for web applications like the MEDICARE disease prediction system.</w:t>
      </w:r>
    </w:p>
    <w:p w14:paraId="61CB13DC" w14:textId="3B862FB1" w:rsidR="009D11B3" w:rsidRPr="002D5731" w:rsidRDefault="009D11B3" w:rsidP="002D5731">
      <w:pPr>
        <w:pStyle w:val="BodyText"/>
        <w:tabs>
          <w:tab w:val="left" w:pos="8640"/>
        </w:tabs>
        <w:spacing w:before="241" w:line="360" w:lineRule="auto"/>
        <w:ind w:right="-64"/>
        <w:jc w:val="both"/>
        <w:rPr>
          <w:lang w:val="en-IN"/>
        </w:rPr>
      </w:pPr>
    </w:p>
    <w:p w14:paraId="2CE37B58" w14:textId="77777777" w:rsidR="0041706D" w:rsidRDefault="0041706D" w:rsidP="0041706D">
      <w:pPr>
        <w:pStyle w:val="BodyText"/>
        <w:spacing w:line="360" w:lineRule="auto"/>
        <w:ind w:right="363"/>
        <w:rPr>
          <w:lang w:val="en-IN"/>
        </w:rPr>
      </w:pPr>
    </w:p>
    <w:p w14:paraId="1575F04D" w14:textId="77777777" w:rsidR="006A72F9" w:rsidRPr="006A72F9" w:rsidRDefault="006A72F9" w:rsidP="006A72F9">
      <w:pPr>
        <w:pStyle w:val="BodyText"/>
        <w:spacing w:line="360" w:lineRule="auto"/>
        <w:ind w:right="363"/>
        <w:jc w:val="both"/>
        <w:rPr>
          <w:lang w:val="en-IN"/>
        </w:rPr>
      </w:pPr>
    </w:p>
    <w:p w14:paraId="62B76694" w14:textId="77777777" w:rsidR="0087064E" w:rsidRDefault="0087064E" w:rsidP="0087064E">
      <w:pPr>
        <w:rPr>
          <w:rFonts w:ascii="Times New Roman" w:hAnsi="Times New Roman" w:cs="Times New Roman"/>
        </w:rPr>
      </w:pPr>
    </w:p>
    <w:p w14:paraId="04395C26" w14:textId="77777777" w:rsidR="0087064E" w:rsidRDefault="0087064E" w:rsidP="0087064E">
      <w:pPr>
        <w:jc w:val="center"/>
        <w:rPr>
          <w:rFonts w:ascii="Times New Roman" w:hAnsi="Times New Roman" w:cs="Times New Roman"/>
        </w:rPr>
      </w:pPr>
    </w:p>
    <w:p w14:paraId="774F72BC" w14:textId="77777777" w:rsidR="00025AB0" w:rsidRDefault="00025AB0" w:rsidP="0087064E">
      <w:pPr>
        <w:jc w:val="center"/>
        <w:rPr>
          <w:rFonts w:ascii="Times New Roman" w:hAnsi="Times New Roman" w:cs="Times New Roman"/>
        </w:rPr>
      </w:pPr>
    </w:p>
    <w:p w14:paraId="765B92F0" w14:textId="77777777" w:rsidR="00025AB0" w:rsidRDefault="00025AB0" w:rsidP="0087064E">
      <w:pPr>
        <w:jc w:val="center"/>
        <w:rPr>
          <w:rFonts w:ascii="Times New Roman" w:hAnsi="Times New Roman" w:cs="Times New Roman"/>
        </w:rPr>
      </w:pPr>
    </w:p>
    <w:p w14:paraId="338D75B3" w14:textId="77777777" w:rsidR="00025AB0" w:rsidRDefault="00025AB0" w:rsidP="0087064E">
      <w:pPr>
        <w:jc w:val="center"/>
        <w:rPr>
          <w:rFonts w:ascii="Times New Roman" w:hAnsi="Times New Roman" w:cs="Times New Roman"/>
        </w:rPr>
      </w:pPr>
    </w:p>
    <w:p w14:paraId="0ECE23A1" w14:textId="77777777" w:rsidR="00025AB0" w:rsidRDefault="00025AB0" w:rsidP="0087064E">
      <w:pPr>
        <w:jc w:val="center"/>
        <w:rPr>
          <w:rFonts w:ascii="Times New Roman" w:hAnsi="Times New Roman" w:cs="Times New Roman"/>
        </w:rPr>
      </w:pPr>
    </w:p>
    <w:p w14:paraId="5ABD611A" w14:textId="77777777" w:rsidR="00025AB0" w:rsidRDefault="00025AB0" w:rsidP="0087064E">
      <w:pPr>
        <w:jc w:val="center"/>
        <w:rPr>
          <w:rFonts w:ascii="Times New Roman" w:hAnsi="Times New Roman" w:cs="Times New Roman"/>
        </w:rPr>
      </w:pPr>
    </w:p>
    <w:p w14:paraId="5B176B37" w14:textId="77777777" w:rsidR="00025AB0" w:rsidRDefault="00025AB0" w:rsidP="0087064E">
      <w:pPr>
        <w:jc w:val="center"/>
        <w:rPr>
          <w:rFonts w:ascii="Times New Roman" w:hAnsi="Times New Roman" w:cs="Times New Roman"/>
        </w:rPr>
      </w:pPr>
    </w:p>
    <w:p w14:paraId="3A9B65B1" w14:textId="77777777" w:rsidR="00025AB0" w:rsidRDefault="00025AB0" w:rsidP="0087064E">
      <w:pPr>
        <w:jc w:val="center"/>
        <w:rPr>
          <w:rFonts w:ascii="Times New Roman" w:hAnsi="Times New Roman" w:cs="Times New Roman"/>
        </w:rPr>
      </w:pPr>
    </w:p>
    <w:p w14:paraId="6673236F" w14:textId="77777777" w:rsidR="00025AB0" w:rsidRDefault="00025AB0" w:rsidP="0087064E">
      <w:pPr>
        <w:jc w:val="center"/>
        <w:rPr>
          <w:rFonts w:ascii="Times New Roman" w:hAnsi="Times New Roman" w:cs="Times New Roman"/>
        </w:rPr>
      </w:pPr>
    </w:p>
    <w:p w14:paraId="6534CF7F" w14:textId="77777777" w:rsidR="00025AB0" w:rsidRDefault="00025AB0" w:rsidP="0087064E">
      <w:pPr>
        <w:jc w:val="center"/>
        <w:rPr>
          <w:rFonts w:ascii="Times New Roman" w:hAnsi="Times New Roman" w:cs="Times New Roman"/>
        </w:rPr>
      </w:pPr>
    </w:p>
    <w:p w14:paraId="158D8B76" w14:textId="77777777" w:rsidR="00025AB0" w:rsidRDefault="00025AB0" w:rsidP="0087064E">
      <w:pPr>
        <w:jc w:val="center"/>
        <w:rPr>
          <w:rFonts w:ascii="Times New Roman" w:hAnsi="Times New Roman" w:cs="Times New Roman"/>
        </w:rPr>
      </w:pPr>
    </w:p>
    <w:p w14:paraId="2675BFC1" w14:textId="77777777" w:rsidR="00025AB0" w:rsidRDefault="00025AB0" w:rsidP="0087064E">
      <w:pPr>
        <w:jc w:val="center"/>
        <w:rPr>
          <w:rFonts w:ascii="Times New Roman" w:hAnsi="Times New Roman" w:cs="Times New Roman"/>
        </w:rPr>
        <w:sectPr w:rsidR="00025AB0">
          <w:headerReference w:type="default" r:id="rId20"/>
          <w:pgSz w:w="11906" w:h="16838"/>
          <w:pgMar w:top="1440" w:right="1440" w:bottom="1440" w:left="1440" w:header="708" w:footer="708" w:gutter="0"/>
          <w:cols w:space="708"/>
          <w:docGrid w:linePitch="360"/>
        </w:sectPr>
      </w:pPr>
    </w:p>
    <w:p w14:paraId="192E761C" w14:textId="769BB141" w:rsidR="00025AB0" w:rsidRDefault="00025AB0" w:rsidP="003055DD">
      <w:pPr>
        <w:jc w:val="center"/>
        <w:rPr>
          <w:rFonts w:ascii="Times New Roman" w:hAnsi="Times New Roman" w:cs="Times New Roman"/>
        </w:rPr>
      </w:pPr>
      <w:r>
        <w:rPr>
          <w:rFonts w:ascii="Times New Roman" w:hAnsi="Times New Roman" w:cs="Times New Roman"/>
        </w:rPr>
        <w:lastRenderedPageBreak/>
        <w:t>SYSTEM DESIGN</w:t>
      </w:r>
    </w:p>
    <w:p w14:paraId="740B9E39" w14:textId="77777777" w:rsidR="003055DD" w:rsidRDefault="003055DD" w:rsidP="003055DD">
      <w:pPr>
        <w:jc w:val="center"/>
        <w:rPr>
          <w:rFonts w:ascii="Times New Roman" w:hAnsi="Times New Roman" w:cs="Times New Roman"/>
        </w:rPr>
      </w:pPr>
    </w:p>
    <w:p w14:paraId="367D9564" w14:textId="77777777" w:rsidR="003055DD" w:rsidRDefault="003055DD" w:rsidP="003055DD">
      <w:pPr>
        <w:jc w:val="center"/>
        <w:rPr>
          <w:rFonts w:ascii="Times New Roman" w:hAnsi="Times New Roman" w:cs="Times New Roman"/>
        </w:rPr>
      </w:pPr>
    </w:p>
    <w:p w14:paraId="3F360DD0" w14:textId="77777777" w:rsidR="003055DD" w:rsidRDefault="003055DD" w:rsidP="003055DD">
      <w:pPr>
        <w:jc w:val="center"/>
        <w:rPr>
          <w:rFonts w:ascii="Times New Roman" w:hAnsi="Times New Roman" w:cs="Times New Roman"/>
        </w:rPr>
      </w:pPr>
    </w:p>
    <w:p w14:paraId="3E2F0F1C" w14:textId="77777777" w:rsidR="003055DD" w:rsidRDefault="003055DD" w:rsidP="003055DD">
      <w:pPr>
        <w:jc w:val="center"/>
        <w:rPr>
          <w:rFonts w:ascii="Times New Roman" w:hAnsi="Times New Roman" w:cs="Times New Roman"/>
        </w:rPr>
      </w:pPr>
    </w:p>
    <w:p w14:paraId="3806FF0B" w14:textId="77777777" w:rsidR="003055DD" w:rsidRDefault="003055DD" w:rsidP="003055DD">
      <w:pPr>
        <w:jc w:val="center"/>
        <w:rPr>
          <w:rFonts w:ascii="Times New Roman" w:hAnsi="Times New Roman" w:cs="Times New Roman"/>
        </w:rPr>
      </w:pPr>
    </w:p>
    <w:p w14:paraId="7B29AA28" w14:textId="77777777" w:rsidR="003055DD" w:rsidRDefault="003055DD" w:rsidP="003055DD">
      <w:pPr>
        <w:jc w:val="center"/>
        <w:rPr>
          <w:rFonts w:ascii="Times New Roman" w:hAnsi="Times New Roman" w:cs="Times New Roman"/>
        </w:rPr>
      </w:pPr>
    </w:p>
    <w:p w14:paraId="0FE1B3B3" w14:textId="77777777" w:rsidR="003055DD" w:rsidRDefault="003055DD" w:rsidP="003055DD">
      <w:pPr>
        <w:jc w:val="center"/>
        <w:rPr>
          <w:rFonts w:ascii="Times New Roman" w:hAnsi="Times New Roman" w:cs="Times New Roman"/>
        </w:rPr>
      </w:pPr>
    </w:p>
    <w:p w14:paraId="000C5963" w14:textId="77777777" w:rsidR="003055DD" w:rsidRDefault="003055DD" w:rsidP="003055DD">
      <w:pPr>
        <w:jc w:val="center"/>
        <w:rPr>
          <w:rFonts w:ascii="Times New Roman" w:hAnsi="Times New Roman" w:cs="Times New Roman"/>
        </w:rPr>
      </w:pPr>
    </w:p>
    <w:p w14:paraId="1A9332F1" w14:textId="77777777" w:rsidR="003055DD" w:rsidRDefault="003055DD" w:rsidP="003055DD">
      <w:pPr>
        <w:jc w:val="center"/>
        <w:rPr>
          <w:rFonts w:ascii="Times New Roman" w:hAnsi="Times New Roman" w:cs="Times New Roman"/>
        </w:rPr>
      </w:pPr>
    </w:p>
    <w:p w14:paraId="11C7D32B" w14:textId="77777777" w:rsidR="003055DD" w:rsidRDefault="003055DD" w:rsidP="003055DD">
      <w:pPr>
        <w:jc w:val="center"/>
        <w:rPr>
          <w:rFonts w:ascii="Times New Roman" w:hAnsi="Times New Roman" w:cs="Times New Roman"/>
        </w:rPr>
      </w:pPr>
    </w:p>
    <w:p w14:paraId="31C73169" w14:textId="77777777" w:rsidR="003055DD" w:rsidRDefault="003055DD" w:rsidP="003055DD">
      <w:pPr>
        <w:jc w:val="center"/>
        <w:rPr>
          <w:rFonts w:ascii="Times New Roman" w:hAnsi="Times New Roman" w:cs="Times New Roman"/>
        </w:rPr>
      </w:pPr>
    </w:p>
    <w:p w14:paraId="657078C9" w14:textId="77777777" w:rsidR="003055DD" w:rsidRDefault="003055DD" w:rsidP="003055DD">
      <w:pPr>
        <w:jc w:val="center"/>
        <w:rPr>
          <w:rFonts w:ascii="Times New Roman" w:hAnsi="Times New Roman" w:cs="Times New Roman"/>
        </w:rPr>
      </w:pPr>
    </w:p>
    <w:p w14:paraId="15E3DB85" w14:textId="77777777" w:rsidR="003055DD" w:rsidRDefault="003055DD" w:rsidP="003055DD">
      <w:pPr>
        <w:jc w:val="center"/>
        <w:rPr>
          <w:rFonts w:ascii="Times New Roman" w:hAnsi="Times New Roman" w:cs="Times New Roman"/>
        </w:rPr>
      </w:pPr>
    </w:p>
    <w:p w14:paraId="1DF4513A" w14:textId="77777777" w:rsidR="003055DD" w:rsidRDefault="003055DD" w:rsidP="003055DD">
      <w:pPr>
        <w:jc w:val="center"/>
        <w:rPr>
          <w:rFonts w:ascii="Times New Roman" w:hAnsi="Times New Roman" w:cs="Times New Roman"/>
        </w:rPr>
      </w:pPr>
    </w:p>
    <w:p w14:paraId="75A713C4" w14:textId="77777777" w:rsidR="003055DD" w:rsidRDefault="003055DD" w:rsidP="003055DD">
      <w:pPr>
        <w:jc w:val="center"/>
        <w:rPr>
          <w:rFonts w:ascii="Times New Roman" w:hAnsi="Times New Roman" w:cs="Times New Roman"/>
        </w:rPr>
      </w:pPr>
    </w:p>
    <w:p w14:paraId="27A22E9E" w14:textId="77777777" w:rsidR="003055DD" w:rsidRDefault="003055DD" w:rsidP="003055DD">
      <w:pPr>
        <w:jc w:val="center"/>
        <w:rPr>
          <w:rFonts w:ascii="Times New Roman" w:hAnsi="Times New Roman" w:cs="Times New Roman"/>
        </w:rPr>
      </w:pPr>
    </w:p>
    <w:p w14:paraId="0FBF7E30" w14:textId="77777777" w:rsidR="003055DD" w:rsidRDefault="003055DD" w:rsidP="003055DD">
      <w:pPr>
        <w:jc w:val="center"/>
        <w:rPr>
          <w:rFonts w:ascii="Times New Roman" w:hAnsi="Times New Roman" w:cs="Times New Roman"/>
        </w:rPr>
      </w:pPr>
    </w:p>
    <w:p w14:paraId="2739A6CF" w14:textId="77777777" w:rsidR="003055DD" w:rsidRDefault="003055DD" w:rsidP="003055DD">
      <w:pPr>
        <w:jc w:val="center"/>
        <w:rPr>
          <w:rFonts w:ascii="Times New Roman" w:hAnsi="Times New Roman" w:cs="Times New Roman"/>
        </w:rPr>
      </w:pPr>
    </w:p>
    <w:p w14:paraId="2E29C103" w14:textId="77777777" w:rsidR="003055DD" w:rsidRDefault="003055DD" w:rsidP="003055DD">
      <w:pPr>
        <w:jc w:val="center"/>
        <w:rPr>
          <w:rFonts w:ascii="Times New Roman" w:hAnsi="Times New Roman" w:cs="Times New Roman"/>
        </w:rPr>
      </w:pPr>
    </w:p>
    <w:p w14:paraId="76486706" w14:textId="77777777" w:rsidR="003055DD" w:rsidRDefault="003055DD" w:rsidP="003055DD">
      <w:pPr>
        <w:jc w:val="center"/>
        <w:rPr>
          <w:rFonts w:ascii="Times New Roman" w:hAnsi="Times New Roman" w:cs="Times New Roman"/>
        </w:rPr>
      </w:pPr>
    </w:p>
    <w:p w14:paraId="281971D7" w14:textId="77777777" w:rsidR="003055DD" w:rsidRDefault="003055DD" w:rsidP="003055DD">
      <w:pPr>
        <w:jc w:val="center"/>
        <w:rPr>
          <w:rFonts w:ascii="Times New Roman" w:hAnsi="Times New Roman" w:cs="Times New Roman"/>
        </w:rPr>
      </w:pPr>
    </w:p>
    <w:p w14:paraId="3BC83AC1" w14:textId="77777777" w:rsidR="003055DD" w:rsidRDefault="003055DD" w:rsidP="003055DD">
      <w:pPr>
        <w:jc w:val="center"/>
        <w:rPr>
          <w:rFonts w:ascii="Times New Roman" w:hAnsi="Times New Roman" w:cs="Times New Roman"/>
        </w:rPr>
      </w:pPr>
    </w:p>
    <w:p w14:paraId="34F14555" w14:textId="77777777" w:rsidR="003055DD" w:rsidRDefault="003055DD" w:rsidP="003055DD">
      <w:pPr>
        <w:jc w:val="center"/>
        <w:rPr>
          <w:rFonts w:ascii="Times New Roman" w:hAnsi="Times New Roman" w:cs="Times New Roman"/>
        </w:rPr>
      </w:pPr>
    </w:p>
    <w:p w14:paraId="6A12A6CB" w14:textId="77777777" w:rsidR="003055DD" w:rsidRDefault="003055DD" w:rsidP="003055DD">
      <w:pPr>
        <w:jc w:val="center"/>
        <w:rPr>
          <w:rFonts w:ascii="Times New Roman" w:hAnsi="Times New Roman" w:cs="Times New Roman"/>
        </w:rPr>
      </w:pPr>
    </w:p>
    <w:p w14:paraId="4F28DDB2" w14:textId="77777777" w:rsidR="003055DD" w:rsidRDefault="003055DD" w:rsidP="003055DD">
      <w:pPr>
        <w:jc w:val="center"/>
        <w:rPr>
          <w:rFonts w:ascii="Times New Roman" w:hAnsi="Times New Roman" w:cs="Times New Roman"/>
        </w:rPr>
      </w:pPr>
    </w:p>
    <w:p w14:paraId="0C844F31" w14:textId="77777777" w:rsidR="003055DD" w:rsidRDefault="003055DD" w:rsidP="003055DD">
      <w:pPr>
        <w:jc w:val="center"/>
        <w:rPr>
          <w:rFonts w:ascii="Times New Roman" w:hAnsi="Times New Roman" w:cs="Times New Roman"/>
        </w:rPr>
      </w:pPr>
    </w:p>
    <w:p w14:paraId="4B47BF51" w14:textId="77777777" w:rsidR="003055DD" w:rsidRDefault="003055DD" w:rsidP="003055DD">
      <w:pPr>
        <w:jc w:val="center"/>
        <w:rPr>
          <w:rFonts w:ascii="Times New Roman" w:hAnsi="Times New Roman" w:cs="Times New Roman"/>
        </w:rPr>
        <w:sectPr w:rsidR="003055DD">
          <w:headerReference w:type="default" r:id="rId21"/>
          <w:pgSz w:w="11906" w:h="16838"/>
          <w:pgMar w:top="1440" w:right="1440" w:bottom="1440" w:left="1440" w:header="708" w:footer="708" w:gutter="0"/>
          <w:cols w:space="708"/>
          <w:docGrid w:linePitch="360"/>
        </w:sectPr>
      </w:pPr>
    </w:p>
    <w:p w14:paraId="6080E115" w14:textId="51436D3E" w:rsidR="003055DD" w:rsidRPr="000975DB" w:rsidRDefault="003055DD" w:rsidP="003055DD">
      <w:pPr>
        <w:jc w:val="center"/>
        <w:rPr>
          <w:rFonts w:ascii="Times New Roman" w:hAnsi="Times New Roman" w:cs="Times New Roman"/>
          <w:b/>
          <w:bCs/>
        </w:rPr>
      </w:pPr>
      <w:r w:rsidRPr="000975DB">
        <w:rPr>
          <w:rFonts w:ascii="Times New Roman" w:hAnsi="Times New Roman" w:cs="Times New Roman"/>
          <w:b/>
          <w:bCs/>
        </w:rPr>
        <w:lastRenderedPageBreak/>
        <w:t>SYSTEM IMPLEMENTATION</w:t>
      </w:r>
    </w:p>
    <w:p w14:paraId="5CBE332F" w14:textId="77777777" w:rsidR="003055DD" w:rsidRDefault="003055DD" w:rsidP="003055DD">
      <w:pPr>
        <w:pStyle w:val="BodyText"/>
        <w:spacing w:before="321" w:line="360" w:lineRule="auto"/>
        <w:ind w:right="253" w:firstLine="720"/>
        <w:rPr>
          <w:color w:val="212121"/>
        </w:rPr>
      </w:pPr>
      <w:r>
        <w:rPr>
          <w:color w:val="212121"/>
        </w:rPr>
        <w:t>System</w:t>
      </w:r>
      <w:r>
        <w:rPr>
          <w:color w:val="212121"/>
          <w:spacing w:val="40"/>
        </w:rPr>
        <w:t xml:space="preserve"> </w:t>
      </w:r>
      <w:r>
        <w:rPr>
          <w:color w:val="212121"/>
        </w:rPr>
        <w:t>implementation</w:t>
      </w:r>
      <w:r>
        <w:rPr>
          <w:color w:val="212121"/>
          <w:spacing w:val="40"/>
        </w:rPr>
        <w:t xml:space="preserve"> </w:t>
      </w:r>
      <w:r>
        <w:rPr>
          <w:color w:val="212121"/>
        </w:rPr>
        <w:t>is</w:t>
      </w:r>
      <w:r>
        <w:rPr>
          <w:color w:val="212121"/>
          <w:spacing w:val="40"/>
        </w:rPr>
        <w:t xml:space="preserve"> </w:t>
      </w:r>
      <w:r>
        <w:rPr>
          <w:color w:val="212121"/>
        </w:rPr>
        <w:t>the</w:t>
      </w:r>
      <w:r>
        <w:rPr>
          <w:color w:val="212121"/>
          <w:spacing w:val="40"/>
        </w:rPr>
        <w:t xml:space="preserve"> </w:t>
      </w:r>
      <w:r>
        <w:rPr>
          <w:color w:val="212121"/>
        </w:rPr>
        <w:t>process</w:t>
      </w:r>
      <w:r>
        <w:rPr>
          <w:color w:val="212121"/>
          <w:spacing w:val="40"/>
        </w:rPr>
        <w:t xml:space="preserve"> </w:t>
      </w:r>
      <w:r>
        <w:rPr>
          <w:color w:val="212121"/>
        </w:rPr>
        <w:t>of</w:t>
      </w:r>
      <w:r>
        <w:rPr>
          <w:color w:val="212121"/>
          <w:spacing w:val="40"/>
        </w:rPr>
        <w:t xml:space="preserve"> </w:t>
      </w:r>
      <w:r>
        <w:rPr>
          <w:color w:val="212121"/>
        </w:rPr>
        <w:t>developing,</w:t>
      </w:r>
      <w:r>
        <w:rPr>
          <w:color w:val="212121"/>
          <w:spacing w:val="40"/>
        </w:rPr>
        <w:t xml:space="preserve"> </w:t>
      </w:r>
      <w:r>
        <w:rPr>
          <w:color w:val="212121"/>
        </w:rPr>
        <w:t>testing,</w:t>
      </w:r>
      <w:r>
        <w:rPr>
          <w:color w:val="212121"/>
          <w:spacing w:val="40"/>
        </w:rPr>
        <w:t xml:space="preserve"> </w:t>
      </w:r>
      <w:r>
        <w:rPr>
          <w:color w:val="212121"/>
        </w:rPr>
        <w:t>and</w:t>
      </w:r>
      <w:r>
        <w:rPr>
          <w:color w:val="212121"/>
          <w:spacing w:val="40"/>
        </w:rPr>
        <w:t xml:space="preserve"> </w:t>
      </w:r>
      <w:r>
        <w:rPr>
          <w:color w:val="212121"/>
        </w:rPr>
        <w:t>deploying</w:t>
      </w:r>
      <w:r>
        <w:rPr>
          <w:color w:val="212121"/>
          <w:spacing w:val="40"/>
        </w:rPr>
        <w:t xml:space="preserve"> </w:t>
      </w:r>
      <w:r>
        <w:rPr>
          <w:color w:val="212121"/>
        </w:rPr>
        <w:t>a</w:t>
      </w:r>
      <w:r>
        <w:rPr>
          <w:color w:val="212121"/>
          <w:spacing w:val="80"/>
        </w:rPr>
        <w:t xml:space="preserve"> </w:t>
      </w:r>
      <w:r>
        <w:rPr>
          <w:color w:val="212121"/>
        </w:rPr>
        <w:t>system to ensure it functions as intended in a real-world environment.</w:t>
      </w:r>
    </w:p>
    <w:p w14:paraId="6C8B69F3" w14:textId="4CF36438" w:rsidR="003055DD" w:rsidRPr="003055DD" w:rsidRDefault="003055DD" w:rsidP="003055DD">
      <w:pPr>
        <w:pStyle w:val="BodyText"/>
        <w:spacing w:before="321" w:line="360" w:lineRule="auto"/>
        <w:ind w:right="253"/>
        <w:rPr>
          <w:b/>
          <w:bCs/>
          <w:lang w:val="en-IN"/>
        </w:rPr>
      </w:pPr>
      <w:r w:rsidRPr="003055DD">
        <w:rPr>
          <w:b/>
          <w:bCs/>
          <w:lang w:val="en-IN"/>
        </w:rPr>
        <w:t>5.1 MODULE DESCRIPTION</w:t>
      </w:r>
    </w:p>
    <w:p w14:paraId="1834C77C" w14:textId="26AF84EB" w:rsidR="003055DD" w:rsidRDefault="003055DD" w:rsidP="003055DD">
      <w:pPr>
        <w:pStyle w:val="BodyText"/>
        <w:spacing w:line="331" w:lineRule="auto"/>
        <w:ind w:right="253" w:firstLine="720"/>
      </w:pPr>
      <w:r>
        <w:t>The</w:t>
      </w:r>
      <w:r>
        <w:rPr>
          <w:spacing w:val="-5"/>
        </w:rPr>
        <w:t xml:space="preserve"> </w:t>
      </w:r>
      <w:r>
        <w:t>system</w:t>
      </w:r>
      <w:r>
        <w:rPr>
          <w:spacing w:val="-3"/>
        </w:rPr>
        <w:t xml:space="preserve"> </w:t>
      </w:r>
      <w:r>
        <w:t>entitled</w:t>
      </w:r>
      <w:r>
        <w:rPr>
          <w:spacing w:val="-3"/>
        </w:rPr>
        <w:t xml:space="preserve"> </w:t>
      </w:r>
      <w:r>
        <w:t>as</w:t>
      </w:r>
      <w:r>
        <w:rPr>
          <w:spacing w:val="-3"/>
        </w:rPr>
        <w:t xml:space="preserve"> </w:t>
      </w:r>
      <w:r>
        <w:t>“</w:t>
      </w:r>
      <w:r>
        <w:rPr>
          <w:spacing w:val="-27"/>
        </w:rPr>
        <w:t xml:space="preserve"> </w:t>
      </w:r>
      <w:r>
        <w:rPr>
          <w:b/>
          <w:position w:val="-1"/>
        </w:rPr>
        <w:t>MEDICARE</w:t>
      </w:r>
      <w:r>
        <w:t>”</w:t>
      </w:r>
      <w:r>
        <w:rPr>
          <w:spacing w:val="40"/>
        </w:rPr>
        <w:t xml:space="preserve"> </w:t>
      </w:r>
      <w:r>
        <w:t>has</w:t>
      </w:r>
      <w:r>
        <w:rPr>
          <w:spacing w:val="40"/>
        </w:rPr>
        <w:t xml:space="preserve"> </w:t>
      </w:r>
      <w:r>
        <w:t>been</w:t>
      </w:r>
      <w:r>
        <w:rPr>
          <w:spacing w:val="40"/>
        </w:rPr>
        <w:t xml:space="preserve"> </w:t>
      </w:r>
      <w:r>
        <w:t>developed</w:t>
      </w:r>
      <w:r>
        <w:rPr>
          <w:spacing w:val="40"/>
        </w:rPr>
        <w:t xml:space="preserve"> </w:t>
      </w:r>
      <w:r>
        <w:t>using</w:t>
      </w:r>
      <w:r>
        <w:rPr>
          <w:spacing w:val="40"/>
        </w:rPr>
        <w:t xml:space="preserve"> </w:t>
      </w:r>
      <w:r>
        <w:t>HTML,CSS and Javascript</w:t>
      </w:r>
      <w:r>
        <w:t xml:space="preserve"> as the frontend and F</w:t>
      </w:r>
      <w:r>
        <w:t>lask(python)</w:t>
      </w:r>
      <w:r>
        <w:t xml:space="preserve"> as the backend. The system has </w:t>
      </w:r>
      <w:r>
        <w:t xml:space="preserve">only one module: </w:t>
      </w:r>
    </w:p>
    <w:p w14:paraId="0B17DF8A" w14:textId="1B8BA1F0" w:rsidR="003055DD" w:rsidRDefault="003055DD" w:rsidP="003055DD">
      <w:pPr>
        <w:pStyle w:val="BodyText"/>
        <w:numPr>
          <w:ilvl w:val="0"/>
          <w:numId w:val="5"/>
        </w:numPr>
        <w:spacing w:line="331" w:lineRule="auto"/>
        <w:ind w:right="253"/>
      </w:pPr>
      <w:r>
        <w:t>User Module</w:t>
      </w:r>
    </w:p>
    <w:p w14:paraId="5F9B1D41" w14:textId="7110C96B" w:rsidR="003055DD" w:rsidRDefault="003055DD" w:rsidP="003055DD">
      <w:pPr>
        <w:spacing w:line="360" w:lineRule="auto"/>
        <w:jc w:val="both"/>
        <w:rPr>
          <w:rFonts w:ascii="Times New Roman" w:hAnsi="Times New Roman" w:cs="Times New Roman"/>
          <w:b/>
          <w:bCs/>
        </w:rPr>
      </w:pPr>
      <w:r w:rsidRPr="003055DD">
        <w:rPr>
          <w:rFonts w:ascii="Times New Roman" w:hAnsi="Times New Roman" w:cs="Times New Roman"/>
          <w:b/>
          <w:bCs/>
        </w:rPr>
        <w:t>5.1.1 USER MODULE</w:t>
      </w:r>
    </w:p>
    <w:p w14:paraId="1C6E621C" w14:textId="07175417" w:rsidR="003055DD" w:rsidRDefault="003055DD" w:rsidP="003055DD">
      <w:pPr>
        <w:pStyle w:val="BodyText"/>
        <w:spacing w:line="360" w:lineRule="auto"/>
        <w:ind w:firstLine="720"/>
        <w:rPr>
          <w:spacing w:val="-2"/>
        </w:rPr>
      </w:pPr>
      <w:r>
        <w:t>The</w:t>
      </w:r>
      <w:r>
        <w:rPr>
          <w:spacing w:val="-3"/>
        </w:rPr>
        <w:t xml:space="preserve"> </w:t>
      </w:r>
      <w:r>
        <w:t>user</w:t>
      </w:r>
      <w:r>
        <w:rPr>
          <w:spacing w:val="-2"/>
        </w:rPr>
        <w:t xml:space="preserve"> </w:t>
      </w:r>
      <w:r>
        <w:t>module</w:t>
      </w:r>
      <w:r>
        <w:rPr>
          <w:spacing w:val="-1"/>
        </w:rPr>
        <w:t xml:space="preserve"> </w:t>
      </w:r>
      <w:r>
        <w:t>contains the</w:t>
      </w:r>
      <w:r>
        <w:rPr>
          <w:spacing w:val="-1"/>
        </w:rPr>
        <w:t xml:space="preserve"> </w:t>
      </w:r>
      <w:r>
        <w:t>following</w:t>
      </w:r>
      <w:r>
        <w:rPr>
          <w:spacing w:val="-3"/>
        </w:rPr>
        <w:t xml:space="preserve"> </w:t>
      </w:r>
      <w:r>
        <w:rPr>
          <w:spacing w:val="-2"/>
        </w:rPr>
        <w:t>submodules:</w:t>
      </w:r>
    </w:p>
    <w:p w14:paraId="7A6F4FC7" w14:textId="1869BDB9" w:rsidR="003055DD" w:rsidRDefault="003055DD" w:rsidP="003055DD">
      <w:pPr>
        <w:pStyle w:val="BodyText"/>
        <w:numPr>
          <w:ilvl w:val="0"/>
          <w:numId w:val="5"/>
        </w:numPr>
        <w:spacing w:line="360" w:lineRule="auto"/>
      </w:pPr>
      <w:r>
        <w:t>User Management</w:t>
      </w:r>
    </w:p>
    <w:p w14:paraId="52F79341" w14:textId="39577072" w:rsidR="003055DD" w:rsidRDefault="003055DD" w:rsidP="003055DD">
      <w:pPr>
        <w:pStyle w:val="BodyText"/>
        <w:numPr>
          <w:ilvl w:val="0"/>
          <w:numId w:val="5"/>
        </w:numPr>
        <w:spacing w:line="360" w:lineRule="auto"/>
      </w:pPr>
      <w:r>
        <w:t>Heart disease prediction Module</w:t>
      </w:r>
    </w:p>
    <w:p w14:paraId="0A8229E2" w14:textId="29621DE7" w:rsidR="003055DD" w:rsidRDefault="003055DD" w:rsidP="003055DD">
      <w:pPr>
        <w:pStyle w:val="BodyText"/>
        <w:numPr>
          <w:ilvl w:val="0"/>
          <w:numId w:val="5"/>
        </w:numPr>
        <w:spacing w:line="360" w:lineRule="auto"/>
      </w:pPr>
      <w:r>
        <w:t>Cancer prediction Module</w:t>
      </w:r>
    </w:p>
    <w:p w14:paraId="38022586" w14:textId="21202AD8" w:rsidR="003055DD" w:rsidRPr="003055DD" w:rsidRDefault="003055DD" w:rsidP="003055DD">
      <w:pPr>
        <w:pStyle w:val="BodyText"/>
        <w:numPr>
          <w:ilvl w:val="0"/>
          <w:numId w:val="5"/>
        </w:numPr>
        <w:spacing w:line="360" w:lineRule="auto"/>
      </w:pPr>
      <w:r>
        <w:t>Prediction Module</w:t>
      </w:r>
    </w:p>
    <w:p w14:paraId="10D17B4F" w14:textId="77777777" w:rsidR="003055DD" w:rsidRDefault="003055DD" w:rsidP="003055DD">
      <w:pPr>
        <w:pStyle w:val="BodyText"/>
        <w:rPr>
          <w:b/>
          <w:bCs/>
          <w:lang w:val="en-IN"/>
        </w:rPr>
      </w:pPr>
    </w:p>
    <w:p w14:paraId="44CEC043" w14:textId="3C046CDF" w:rsidR="003055DD" w:rsidRDefault="003055DD" w:rsidP="003055DD">
      <w:pPr>
        <w:pStyle w:val="BodyText"/>
        <w:rPr>
          <w:b/>
          <w:bCs/>
          <w:lang w:val="en-IN"/>
        </w:rPr>
      </w:pPr>
      <w:r w:rsidRPr="003055DD">
        <w:rPr>
          <w:b/>
          <w:bCs/>
          <w:lang w:val="en-IN"/>
        </w:rPr>
        <w:t>USER MANAGEMENT MODULE</w:t>
      </w:r>
    </w:p>
    <w:p w14:paraId="009DC604" w14:textId="77777777" w:rsidR="003055DD" w:rsidRDefault="003055DD" w:rsidP="003055DD">
      <w:pPr>
        <w:pStyle w:val="BodyText"/>
        <w:rPr>
          <w:b/>
          <w:bCs/>
          <w:lang w:val="en-IN"/>
        </w:rPr>
      </w:pPr>
    </w:p>
    <w:p w14:paraId="1A64023D" w14:textId="26B23613" w:rsidR="003055DD" w:rsidRDefault="003055DD" w:rsidP="00AF0CFE">
      <w:pPr>
        <w:pStyle w:val="BodyText"/>
        <w:spacing w:line="360" w:lineRule="auto"/>
        <w:jc w:val="both"/>
        <w:rPr>
          <w:lang w:val="en-IN"/>
        </w:rPr>
      </w:pPr>
      <w:r>
        <w:rPr>
          <w:b/>
          <w:bCs/>
          <w:lang w:val="en-IN"/>
        </w:rPr>
        <w:tab/>
      </w:r>
      <w:r w:rsidR="00AF0CFE" w:rsidRPr="00AF0CFE">
        <w:rPr>
          <w:lang w:val="en-IN"/>
        </w:rPr>
        <w:t xml:space="preserve">The </w:t>
      </w:r>
      <w:r w:rsidR="00AF0CFE" w:rsidRPr="00AF0CFE">
        <w:rPr>
          <w:b/>
          <w:bCs/>
          <w:lang w:val="en-IN"/>
        </w:rPr>
        <w:t>User Management</w:t>
      </w:r>
      <w:r w:rsidR="00AF0CFE" w:rsidRPr="00AF0CFE">
        <w:rPr>
          <w:lang w:val="en-IN"/>
        </w:rPr>
        <w:t xml:space="preserve"> module is responsible for handling user registration</w:t>
      </w:r>
      <w:r w:rsidR="00AF0CFE">
        <w:rPr>
          <w:lang w:val="en-IN"/>
        </w:rPr>
        <w:t>.</w:t>
      </w:r>
      <w:r w:rsidR="00AF0CFE" w:rsidRPr="00AF0CFE">
        <w:rPr>
          <w:rFonts w:asciiTheme="minorHAnsi" w:eastAsiaTheme="minorHAnsi" w:hAnsiTheme="minorHAnsi" w:cstheme="minorBidi"/>
          <w:kern w:val="2"/>
          <w:lang w:val="en-IN"/>
          <w14:ligatures w14:val="standardContextual"/>
        </w:rPr>
        <w:t xml:space="preserve"> </w:t>
      </w:r>
      <w:r w:rsidR="00AF0CFE" w:rsidRPr="00AF0CFE">
        <w:rPr>
          <w:lang w:val="en-IN"/>
        </w:rPr>
        <w:t>New users can create an account by providing the required personal information through the registration page. The system validates the entered details and securely stores the user information in the SQLite3 database. Existing users can log in using their registered email and password. Upon successful authentication, users are redirected to the application dashboard, where they can access the heart disease and cancer prediction modules.</w:t>
      </w:r>
    </w:p>
    <w:p w14:paraId="4DEBFDB8" w14:textId="6E30DE2D" w:rsidR="00AF0CFE" w:rsidRDefault="00AF0CFE" w:rsidP="00AF0CFE">
      <w:pPr>
        <w:pStyle w:val="BodyText"/>
        <w:spacing w:line="360" w:lineRule="auto"/>
        <w:ind w:firstLine="720"/>
        <w:jc w:val="both"/>
        <w:rPr>
          <w:lang w:val="en-IN"/>
        </w:rPr>
      </w:pPr>
      <w:r w:rsidRPr="00AF0CFE">
        <w:rPr>
          <w:lang w:val="en-IN"/>
        </w:rPr>
        <w:t xml:space="preserve">The module also provides a </w:t>
      </w:r>
      <w:r w:rsidRPr="00AF0CFE">
        <w:rPr>
          <w:b/>
          <w:bCs/>
          <w:lang w:val="en-IN"/>
        </w:rPr>
        <w:t>Profile</w:t>
      </w:r>
      <w:r w:rsidRPr="00AF0CFE">
        <w:rPr>
          <w:lang w:val="en-IN"/>
        </w:rPr>
        <w:t xml:space="preserve"> section that allows users to view their account information and access their prediction history</w:t>
      </w:r>
      <w:r>
        <w:rPr>
          <w:lang w:val="en-IN"/>
        </w:rPr>
        <w:t>, health dashboard</w:t>
      </w:r>
      <w:r w:rsidRPr="00AF0CFE">
        <w:rPr>
          <w:lang w:val="en-IN"/>
        </w:rPr>
        <w:t xml:space="preserve">. Additionally, a </w:t>
      </w:r>
      <w:r w:rsidRPr="00AF0CFE">
        <w:rPr>
          <w:b/>
          <w:bCs/>
          <w:lang w:val="en-IN"/>
        </w:rPr>
        <w:t>Logout</w:t>
      </w:r>
      <w:r w:rsidRPr="00AF0CFE">
        <w:rPr>
          <w:lang w:val="en-IN"/>
        </w:rPr>
        <w:t xml:space="preserve"> feature is included to securely terminate the user session and protect user data from unauthorized access.</w:t>
      </w:r>
    </w:p>
    <w:p w14:paraId="185C1744" w14:textId="77777777" w:rsidR="00AF0CFE" w:rsidRDefault="00AF0CFE" w:rsidP="00AF0CFE">
      <w:pPr>
        <w:pStyle w:val="BodyText"/>
        <w:spacing w:line="360" w:lineRule="auto"/>
        <w:jc w:val="both"/>
        <w:rPr>
          <w:lang w:val="en-IN"/>
        </w:rPr>
      </w:pPr>
    </w:p>
    <w:p w14:paraId="22934AB3" w14:textId="6CF9A218" w:rsidR="00AF0CFE" w:rsidRDefault="00AF0CFE" w:rsidP="00AF0CFE">
      <w:pPr>
        <w:pStyle w:val="BodyText"/>
        <w:spacing w:line="360" w:lineRule="auto"/>
        <w:jc w:val="both"/>
        <w:rPr>
          <w:b/>
          <w:bCs/>
          <w:lang w:val="en-IN"/>
        </w:rPr>
      </w:pPr>
      <w:r w:rsidRPr="00901A93">
        <w:rPr>
          <w:b/>
          <w:bCs/>
          <w:lang w:val="en-IN"/>
        </w:rPr>
        <w:t>HEART DISEASE PREDICTION MODULE</w:t>
      </w:r>
    </w:p>
    <w:p w14:paraId="0F2379E5" w14:textId="77777777" w:rsidR="00901A93" w:rsidRPr="00901A93" w:rsidRDefault="00901A93" w:rsidP="00901A93">
      <w:pPr>
        <w:pStyle w:val="BodyText"/>
        <w:spacing w:line="360" w:lineRule="auto"/>
        <w:jc w:val="both"/>
      </w:pPr>
      <w:r>
        <w:rPr>
          <w:b/>
          <w:bCs/>
          <w:lang w:val="en-IN"/>
        </w:rPr>
        <w:tab/>
      </w:r>
      <w:r w:rsidRPr="00901A93">
        <w:t>The Heart Disease Prediction module is designed to assess a user's risk of developing heart disease using a trained machine learning model. This module enables users to enter various health-related parameters through a user-friendly web form and receive an instant prediction based on the provided information.</w:t>
      </w:r>
    </w:p>
    <w:p w14:paraId="5F0805A7" w14:textId="77777777" w:rsidR="00901A93" w:rsidRPr="00901A93" w:rsidRDefault="00901A93" w:rsidP="00901A93">
      <w:pPr>
        <w:pStyle w:val="BodyText"/>
        <w:spacing w:line="360" w:lineRule="auto"/>
        <w:ind w:firstLine="720"/>
        <w:jc w:val="both"/>
      </w:pPr>
      <w:r w:rsidRPr="00901A93">
        <w:lastRenderedPageBreak/>
        <w:t>The prediction form collects essential medical attributes such as age, gender, chest pain type, resting blood pressure, cholesterol level, fasting blood sugar, resting electrocardiographic (ECG) results, maximum heart rate achieved, exercise-induced angina, ST depression (Oldpeak), ST slope, energy level, stress immunity, oxygen saturation, and stress level. After the user submits the form, JavaScript performs client-side validation to ensure that all required fields contain valid values.</w:t>
      </w:r>
    </w:p>
    <w:p w14:paraId="51CDD21A" w14:textId="77777777" w:rsidR="00901A93" w:rsidRPr="00901A93" w:rsidRDefault="00901A93" w:rsidP="00901A93">
      <w:pPr>
        <w:pStyle w:val="BodyText"/>
        <w:spacing w:line="360" w:lineRule="auto"/>
        <w:ind w:firstLine="720"/>
        <w:jc w:val="both"/>
      </w:pPr>
      <w:r w:rsidRPr="00901A93">
        <w:t>The validated input data is sent to the Flask back-end, where it is preprocessed and passed to the trained heart disease prediction model. The model analyzes the input features and predicts whether the user is at low risk or high risk of heart disease. Along with the prediction, the system calculates the corresponding risk percentage.</w:t>
      </w:r>
    </w:p>
    <w:p w14:paraId="600201A4" w14:textId="77777777" w:rsidR="00901A93" w:rsidRDefault="00901A93" w:rsidP="00901A93">
      <w:pPr>
        <w:pStyle w:val="BodyText"/>
        <w:spacing w:line="360" w:lineRule="auto"/>
        <w:ind w:firstLine="720"/>
        <w:jc w:val="both"/>
      </w:pPr>
      <w:r w:rsidRPr="00901A93">
        <w:t>The prediction result is then displayed on the results page with a pie chart illustrating the risk distribution and personalized health suggestions based on the outcome. Finally, the prediction details are stored in the SQLite3 database, allowing users to view their previous prediction results through the Prediction History section.</w:t>
      </w:r>
    </w:p>
    <w:p w14:paraId="7D296F43" w14:textId="77777777" w:rsidR="00901A93" w:rsidRDefault="00901A93" w:rsidP="00901A93">
      <w:pPr>
        <w:pStyle w:val="BodyText"/>
        <w:spacing w:line="360" w:lineRule="auto"/>
        <w:jc w:val="both"/>
      </w:pPr>
    </w:p>
    <w:p w14:paraId="0B635014" w14:textId="3EC3DBDD" w:rsidR="00901A93" w:rsidRPr="00901A93" w:rsidRDefault="00901A93" w:rsidP="00901A93">
      <w:pPr>
        <w:pStyle w:val="BodyText"/>
        <w:spacing w:line="360" w:lineRule="auto"/>
        <w:jc w:val="both"/>
        <w:rPr>
          <w:b/>
          <w:bCs/>
        </w:rPr>
      </w:pPr>
      <w:r w:rsidRPr="00901A93">
        <w:rPr>
          <w:b/>
          <w:bCs/>
        </w:rPr>
        <w:t>CANCER PREDICTION MODULE</w:t>
      </w:r>
    </w:p>
    <w:p w14:paraId="74E31B8B" w14:textId="77777777" w:rsidR="00901A93" w:rsidRPr="00901A93" w:rsidRDefault="00901A93" w:rsidP="00901A93">
      <w:pPr>
        <w:pStyle w:val="BodyText"/>
        <w:spacing w:line="360" w:lineRule="auto"/>
        <w:jc w:val="both"/>
      </w:pPr>
      <w:r>
        <w:rPr>
          <w:b/>
          <w:bCs/>
          <w:lang w:val="en-IN"/>
        </w:rPr>
        <w:tab/>
      </w:r>
      <w:r w:rsidRPr="00901A93">
        <w:t>The Cancer Prediction module is designed to estimate a user's risk of developing cancer by analyzing demographic, lifestyle, and health-related information using a trained machine learning model. This module provides a simple and interactive interface where users can enter the required details and obtain an instant prediction.</w:t>
      </w:r>
    </w:p>
    <w:p w14:paraId="47A4A38C" w14:textId="77777777" w:rsidR="00901A93" w:rsidRPr="00901A93" w:rsidRDefault="00901A93" w:rsidP="00901A93">
      <w:pPr>
        <w:pStyle w:val="BodyText"/>
        <w:spacing w:line="360" w:lineRule="auto"/>
        <w:ind w:firstLine="720"/>
        <w:jc w:val="both"/>
      </w:pPr>
      <w:r w:rsidRPr="00901A93">
        <w:t>The prediction form collects essential information such as age, gender, smoking status, alcohol consumption, body mass index (BMI), physical activity, family history of cancer, chronic diseases, environmental exposure, dietary habits, and other relevant health parameters. Before the data is submitted, JavaScript performs client-side validation to ensure that all mandatory fields are completed with valid values.</w:t>
      </w:r>
    </w:p>
    <w:p w14:paraId="12231C09" w14:textId="77777777" w:rsidR="00901A93" w:rsidRPr="00901A93" w:rsidRDefault="00901A93" w:rsidP="00901A93">
      <w:pPr>
        <w:pStyle w:val="BodyText"/>
        <w:spacing w:line="360" w:lineRule="auto"/>
        <w:ind w:firstLine="720"/>
        <w:jc w:val="both"/>
      </w:pPr>
      <w:r w:rsidRPr="00901A93">
        <w:t>Once the form is submitted, the input data is sent to the Flask back-end for preprocessing. The processed data is then passed to the trained cancer prediction model, which analyzes the input features and predicts whether the user is at low risk or high risk of developing cancer. The system also calculates the corresponding risk percentage based on the model's prediction.</w:t>
      </w:r>
    </w:p>
    <w:p w14:paraId="67F74781" w14:textId="77777777" w:rsidR="00901A93" w:rsidRPr="00901A93" w:rsidRDefault="00901A93" w:rsidP="00901A93">
      <w:pPr>
        <w:pStyle w:val="BodyText"/>
        <w:spacing w:line="360" w:lineRule="auto"/>
        <w:ind w:firstLine="720"/>
        <w:jc w:val="both"/>
      </w:pPr>
      <w:r w:rsidRPr="00901A93">
        <w:t xml:space="preserve">The prediction result is displayed on the results page along with a pie chart that visually represents the risk level and personalized health suggestions to help users understand their health status and adopt preventive measures. The prediction details are securely stored in the </w:t>
      </w:r>
      <w:r w:rsidRPr="00901A93">
        <w:lastRenderedPageBreak/>
        <w:t>SQLite3 database, enabling users to access their previous prediction records through the Prediction History section.</w:t>
      </w:r>
    </w:p>
    <w:p w14:paraId="147F0F96" w14:textId="77777777" w:rsidR="00901A93" w:rsidRPr="00901A93" w:rsidRDefault="00901A93" w:rsidP="00901A93">
      <w:pPr>
        <w:pStyle w:val="BodyText"/>
        <w:spacing w:line="360" w:lineRule="auto"/>
        <w:ind w:firstLine="720"/>
        <w:jc w:val="both"/>
      </w:pPr>
      <w:r w:rsidRPr="00901A93">
        <w:t>The Cancer Prediction module offers users an efficient and convenient way to assess their potential cancer risk, promoting early awareness, preventive healthcare practices, and timely medical consultation when required.</w:t>
      </w:r>
    </w:p>
    <w:p w14:paraId="6664F68F" w14:textId="51B68019" w:rsidR="003055DD" w:rsidRDefault="003055DD" w:rsidP="00AF0CFE">
      <w:pPr>
        <w:spacing w:line="360" w:lineRule="auto"/>
        <w:jc w:val="both"/>
        <w:rPr>
          <w:rFonts w:ascii="Times New Roman" w:hAnsi="Times New Roman" w:cs="Times New Roman"/>
          <w:b/>
          <w:bCs/>
        </w:rPr>
      </w:pPr>
    </w:p>
    <w:p w14:paraId="20235C41" w14:textId="68EC74D7" w:rsidR="00AD2B46" w:rsidRDefault="00AD2B46" w:rsidP="00AF0CFE">
      <w:pPr>
        <w:spacing w:line="360" w:lineRule="auto"/>
        <w:jc w:val="both"/>
        <w:rPr>
          <w:rFonts w:ascii="Times New Roman" w:hAnsi="Times New Roman" w:cs="Times New Roman"/>
          <w:b/>
          <w:bCs/>
        </w:rPr>
      </w:pPr>
      <w:r>
        <w:rPr>
          <w:rFonts w:ascii="Times New Roman" w:hAnsi="Times New Roman" w:cs="Times New Roman"/>
          <w:b/>
          <w:bCs/>
        </w:rPr>
        <w:t>PREDICTION MODULE</w:t>
      </w:r>
    </w:p>
    <w:p w14:paraId="3B443CF2" w14:textId="77777777" w:rsidR="00AD2B46" w:rsidRPr="00AD2B46" w:rsidRDefault="00AD2B46" w:rsidP="00AD2B46">
      <w:pPr>
        <w:spacing w:line="360" w:lineRule="auto"/>
        <w:jc w:val="both"/>
        <w:rPr>
          <w:rFonts w:ascii="Times New Roman" w:hAnsi="Times New Roman" w:cs="Times New Roman"/>
        </w:rPr>
      </w:pPr>
      <w:r w:rsidRPr="00AD2B46">
        <w:rPr>
          <w:rFonts w:ascii="Times New Roman" w:hAnsi="Times New Roman" w:cs="Times New Roman"/>
        </w:rPr>
        <w:tab/>
      </w:r>
      <w:r w:rsidRPr="00AD2B46">
        <w:rPr>
          <w:rFonts w:ascii="Times New Roman" w:hAnsi="Times New Roman" w:cs="Times New Roman"/>
        </w:rPr>
        <w:t>The Prediction History module enables users to view and manage their previously generated prediction results. This feature maintains a record of all heart disease and cancer predictions made by the user, allowing them to monitor their health assessments over time.</w:t>
      </w:r>
    </w:p>
    <w:p w14:paraId="43E2E02A" w14:textId="77777777" w:rsidR="00AD2B46" w:rsidRPr="00AD2B46" w:rsidRDefault="00AD2B46" w:rsidP="00AD2B46">
      <w:pPr>
        <w:spacing w:line="360" w:lineRule="auto"/>
        <w:ind w:firstLine="720"/>
        <w:jc w:val="both"/>
        <w:rPr>
          <w:rFonts w:ascii="Times New Roman" w:hAnsi="Times New Roman" w:cs="Times New Roman"/>
        </w:rPr>
      </w:pPr>
      <w:r w:rsidRPr="00AD2B46">
        <w:rPr>
          <w:rFonts w:ascii="Times New Roman" w:hAnsi="Times New Roman" w:cs="Times New Roman"/>
        </w:rPr>
        <w:t>Whenever a user completes a heart disease or cancer prediction, the system securely stores the prediction details in the SQLite3 database along with relevant information such as the prediction type, result, risk percentage, and the date and time of the prediction. These records are linked to the user's account, ensuring that only the respective user can access their prediction history.</w:t>
      </w:r>
    </w:p>
    <w:p w14:paraId="71BE7356" w14:textId="77777777" w:rsidR="00AD2B46" w:rsidRPr="00AD2B46" w:rsidRDefault="00AD2B46" w:rsidP="00AD2B46">
      <w:pPr>
        <w:spacing w:line="360" w:lineRule="auto"/>
        <w:ind w:firstLine="720"/>
        <w:jc w:val="both"/>
        <w:rPr>
          <w:rFonts w:ascii="Times New Roman" w:hAnsi="Times New Roman" w:cs="Times New Roman"/>
        </w:rPr>
      </w:pPr>
      <w:r w:rsidRPr="00AD2B46">
        <w:rPr>
          <w:rFonts w:ascii="Times New Roman" w:hAnsi="Times New Roman" w:cs="Times New Roman"/>
        </w:rPr>
        <w:t>The Prediction History page displays the stored records in a clear and organized format, making it easy for users to review their previous assessments. By maintaining a history of predictions, users can compare their results over time, observe any changes in their health risk, and keep track of their overall health status.</w:t>
      </w:r>
    </w:p>
    <w:p w14:paraId="325BA068" w14:textId="77777777" w:rsidR="00AD2B46" w:rsidRPr="00AD2B46" w:rsidRDefault="00AD2B46" w:rsidP="00AD2B46">
      <w:pPr>
        <w:spacing w:line="360" w:lineRule="auto"/>
        <w:ind w:firstLine="720"/>
        <w:jc w:val="both"/>
        <w:rPr>
          <w:rFonts w:ascii="Times New Roman" w:hAnsi="Times New Roman" w:cs="Times New Roman"/>
        </w:rPr>
      </w:pPr>
      <w:r w:rsidRPr="00AD2B46">
        <w:rPr>
          <w:rFonts w:ascii="Times New Roman" w:hAnsi="Times New Roman" w:cs="Times New Roman"/>
        </w:rPr>
        <w:t>This module enhances the usability of the MEDICARE application by providing users with a convenient way to access their past prediction records. It also encourages continuous health monitoring and supports informed decision-making by allowing users to review their previous prediction outcomes whenever required.</w:t>
      </w:r>
    </w:p>
    <w:p w14:paraId="304F124E" w14:textId="00257A7F" w:rsidR="00AD2B46" w:rsidRDefault="00AD2B46" w:rsidP="00AF0CFE">
      <w:pPr>
        <w:spacing w:line="360" w:lineRule="auto"/>
        <w:jc w:val="both"/>
        <w:rPr>
          <w:rFonts w:ascii="Times New Roman" w:hAnsi="Times New Roman" w:cs="Times New Roman"/>
          <w:b/>
          <w:bCs/>
        </w:rPr>
      </w:pPr>
    </w:p>
    <w:p w14:paraId="7C1A8483" w14:textId="77777777" w:rsidR="00AD2B46" w:rsidRDefault="00AD2B46" w:rsidP="00AF0CFE">
      <w:pPr>
        <w:spacing w:line="360" w:lineRule="auto"/>
        <w:jc w:val="both"/>
        <w:rPr>
          <w:rFonts w:ascii="Times New Roman" w:hAnsi="Times New Roman" w:cs="Times New Roman"/>
          <w:b/>
          <w:bCs/>
        </w:rPr>
      </w:pPr>
    </w:p>
    <w:p w14:paraId="4FBE0CA5" w14:textId="77777777" w:rsidR="00AD2B46" w:rsidRDefault="00AD2B46" w:rsidP="00AF0CFE">
      <w:pPr>
        <w:spacing w:line="360" w:lineRule="auto"/>
        <w:jc w:val="both"/>
        <w:rPr>
          <w:rFonts w:ascii="Times New Roman" w:hAnsi="Times New Roman" w:cs="Times New Roman"/>
          <w:b/>
          <w:bCs/>
        </w:rPr>
      </w:pPr>
    </w:p>
    <w:p w14:paraId="6CB3666F" w14:textId="77777777" w:rsidR="00AD2B46" w:rsidRDefault="00AD2B46" w:rsidP="00AF0CFE">
      <w:pPr>
        <w:spacing w:line="360" w:lineRule="auto"/>
        <w:jc w:val="both"/>
        <w:rPr>
          <w:rFonts w:ascii="Times New Roman" w:hAnsi="Times New Roman" w:cs="Times New Roman"/>
          <w:b/>
          <w:bCs/>
        </w:rPr>
      </w:pPr>
    </w:p>
    <w:p w14:paraId="3FF49E8C" w14:textId="77777777" w:rsidR="00AD2B46" w:rsidRDefault="00AD2B46" w:rsidP="00AF0CFE">
      <w:pPr>
        <w:spacing w:line="360" w:lineRule="auto"/>
        <w:jc w:val="both"/>
        <w:rPr>
          <w:rFonts w:ascii="Times New Roman" w:hAnsi="Times New Roman" w:cs="Times New Roman"/>
          <w:b/>
          <w:bCs/>
        </w:rPr>
      </w:pPr>
    </w:p>
    <w:p w14:paraId="2C2CE762" w14:textId="77777777" w:rsidR="00AD2B46" w:rsidRDefault="00AD2B46" w:rsidP="00AF0CFE">
      <w:pPr>
        <w:spacing w:line="360" w:lineRule="auto"/>
        <w:jc w:val="both"/>
        <w:rPr>
          <w:rFonts w:ascii="Times New Roman" w:hAnsi="Times New Roman" w:cs="Times New Roman"/>
          <w:b/>
          <w:bCs/>
        </w:rPr>
      </w:pPr>
    </w:p>
    <w:p w14:paraId="289D24F1" w14:textId="22509757" w:rsidR="00AD2B46" w:rsidRDefault="00AD2B46" w:rsidP="00AF0CFE">
      <w:pPr>
        <w:spacing w:line="360" w:lineRule="auto"/>
        <w:jc w:val="both"/>
        <w:rPr>
          <w:rFonts w:ascii="Times New Roman" w:hAnsi="Times New Roman" w:cs="Times New Roman"/>
          <w:b/>
          <w:bCs/>
        </w:rPr>
      </w:pPr>
      <w:r>
        <w:rPr>
          <w:rFonts w:ascii="Times New Roman" w:hAnsi="Times New Roman" w:cs="Times New Roman"/>
          <w:b/>
          <w:bCs/>
        </w:rPr>
        <w:lastRenderedPageBreak/>
        <w:t>5.2 SCREENSHOTS</w:t>
      </w:r>
    </w:p>
    <w:p w14:paraId="6014256A" w14:textId="5533BAE0" w:rsidR="00AD2B46" w:rsidRDefault="00AD2B46" w:rsidP="00AD2B46">
      <w:pPr>
        <w:tabs>
          <w:tab w:val="left" w:pos="2746"/>
        </w:tabs>
        <w:spacing w:line="360" w:lineRule="auto"/>
        <w:jc w:val="center"/>
        <w:rPr>
          <w:rFonts w:ascii="Times New Roman" w:hAnsi="Times New Roman" w:cs="Times New Roman"/>
          <w:sz w:val="20"/>
          <w:szCs w:val="20"/>
        </w:rPr>
      </w:pPr>
      <w:r>
        <w:rPr>
          <w:rFonts w:ascii="Times New Roman" w:hAnsi="Times New Roman" w:cs="Times New Roman"/>
          <w:b/>
          <w:bCs/>
          <w:noProof/>
        </w:rPr>
        <w:drawing>
          <wp:anchor distT="0" distB="0" distL="114300" distR="114300" simplePos="0" relativeHeight="251664384" behindDoc="0" locked="0" layoutInCell="1" allowOverlap="1" wp14:anchorId="34A81E1B" wp14:editId="2B15C09E">
            <wp:simplePos x="0" y="0"/>
            <wp:positionH relativeFrom="column">
              <wp:posOffset>0</wp:posOffset>
            </wp:positionH>
            <wp:positionV relativeFrom="paragraph">
              <wp:posOffset>-2983</wp:posOffset>
            </wp:positionV>
            <wp:extent cx="5720080" cy="2381885"/>
            <wp:effectExtent l="0" t="0" r="0" b="0"/>
            <wp:wrapTopAndBottom/>
            <wp:docPr id="417645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0080" cy="2381885"/>
                    </a:xfrm>
                    <a:prstGeom prst="rect">
                      <a:avLst/>
                    </a:prstGeom>
                    <a:noFill/>
                    <a:ln>
                      <a:noFill/>
                    </a:ln>
                  </pic:spPr>
                </pic:pic>
              </a:graphicData>
            </a:graphic>
          </wp:anchor>
        </w:drawing>
      </w:r>
      <w:r w:rsidRPr="00AD2B46">
        <w:rPr>
          <w:rFonts w:ascii="Times New Roman" w:hAnsi="Times New Roman" w:cs="Times New Roman"/>
          <w:sz w:val="20"/>
          <w:szCs w:val="20"/>
        </w:rPr>
        <w:t>Figure 5.2.1 Login and Register</w:t>
      </w:r>
    </w:p>
    <w:p w14:paraId="1B148272" w14:textId="1A877C9D" w:rsidR="000975DB" w:rsidRDefault="000975DB" w:rsidP="000975DB">
      <w:pPr>
        <w:tabs>
          <w:tab w:val="left" w:pos="2746"/>
          <w:tab w:val="left" w:pos="4370"/>
          <w:tab w:val="center" w:pos="4513"/>
        </w:tabs>
        <w:spacing w:line="360" w:lineRule="auto"/>
        <w:jc w:val="center"/>
        <w:rPr>
          <w:rFonts w:ascii="Times New Roman" w:hAnsi="Times New Roman" w:cs="Times New Roman"/>
          <w:sz w:val="20"/>
          <w:szCs w:val="20"/>
        </w:rPr>
      </w:pPr>
      <w:r w:rsidRPr="00AD2B46">
        <w:rPr>
          <w:rFonts w:ascii="Times New Roman" w:hAnsi="Times New Roman" w:cs="Times New Roman"/>
          <w:sz w:val="20"/>
          <w:szCs w:val="20"/>
        </w:rPr>
        <w:t>Figure 5.2.</w:t>
      </w:r>
      <w:r>
        <w:rPr>
          <w:rFonts w:ascii="Times New Roman" w:hAnsi="Times New Roman" w:cs="Times New Roman"/>
          <w:sz w:val="20"/>
          <w:szCs w:val="20"/>
        </w:rPr>
        <w:t>2 Heart disease and cancer prediction</w:t>
      </w:r>
      <w:r>
        <w:rPr>
          <w:rFonts w:ascii="Times New Roman" w:hAnsi="Times New Roman" w:cs="Times New Roman"/>
          <w:sz w:val="20"/>
          <w:szCs w:val="20"/>
        </w:rPr>
        <w:tab/>
      </w:r>
      <w:r>
        <w:rPr>
          <w:rFonts w:ascii="Times New Roman" w:hAnsi="Times New Roman" w:cs="Times New Roman"/>
          <w:noProof/>
          <w:sz w:val="20"/>
          <w:szCs w:val="20"/>
        </w:rPr>
        <w:drawing>
          <wp:anchor distT="0" distB="0" distL="114300" distR="114300" simplePos="0" relativeHeight="251665408" behindDoc="0" locked="0" layoutInCell="1" allowOverlap="1" wp14:anchorId="2E5B4FFF" wp14:editId="22E5EAC1">
            <wp:simplePos x="0" y="0"/>
            <wp:positionH relativeFrom="column">
              <wp:posOffset>0</wp:posOffset>
            </wp:positionH>
            <wp:positionV relativeFrom="paragraph">
              <wp:posOffset>-2333</wp:posOffset>
            </wp:positionV>
            <wp:extent cx="5730875" cy="2658110"/>
            <wp:effectExtent l="0" t="0" r="3175" b="8890"/>
            <wp:wrapTopAndBottom/>
            <wp:docPr id="424174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2658110"/>
                    </a:xfrm>
                    <a:prstGeom prst="rect">
                      <a:avLst/>
                    </a:prstGeom>
                    <a:noFill/>
                    <a:ln>
                      <a:noFill/>
                    </a:ln>
                  </pic:spPr>
                </pic:pic>
              </a:graphicData>
            </a:graphic>
          </wp:anchor>
        </w:drawing>
      </w:r>
    </w:p>
    <w:p w14:paraId="1DB43138" w14:textId="77777777" w:rsidR="00CD4181" w:rsidRPr="00CD4181" w:rsidRDefault="00CD4181" w:rsidP="00CD4181">
      <w:pPr>
        <w:rPr>
          <w:rFonts w:ascii="Times New Roman" w:hAnsi="Times New Roman" w:cs="Times New Roman"/>
          <w:sz w:val="20"/>
          <w:szCs w:val="20"/>
        </w:rPr>
      </w:pPr>
    </w:p>
    <w:p w14:paraId="3977C1E8" w14:textId="77777777" w:rsidR="00CD4181" w:rsidRPr="00CD4181" w:rsidRDefault="00CD4181" w:rsidP="00CD4181">
      <w:pPr>
        <w:rPr>
          <w:rFonts w:ascii="Times New Roman" w:hAnsi="Times New Roman" w:cs="Times New Roman"/>
          <w:sz w:val="20"/>
          <w:szCs w:val="20"/>
        </w:rPr>
      </w:pPr>
    </w:p>
    <w:p w14:paraId="123BDE1F" w14:textId="324F3A01" w:rsidR="00CD4181" w:rsidRDefault="00CD4181" w:rsidP="00CD4181">
      <w:pP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24711534" wp14:editId="0A59973D">
            <wp:extent cx="3686810" cy="7526877"/>
            <wp:effectExtent l="0" t="0" r="8890" b="0"/>
            <wp:docPr id="275085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86810" cy="7526877"/>
                    </a:xfrm>
                    <a:prstGeom prst="rect">
                      <a:avLst/>
                    </a:prstGeom>
                    <a:noFill/>
                    <a:ln>
                      <a:noFill/>
                    </a:ln>
                  </pic:spPr>
                </pic:pic>
              </a:graphicData>
            </a:graphic>
          </wp:inline>
        </w:drawing>
      </w:r>
    </w:p>
    <w:p w14:paraId="29DD854A" w14:textId="77777777" w:rsidR="00CD4181" w:rsidRPr="00CD4181" w:rsidRDefault="00CD4181" w:rsidP="00CD4181">
      <w:pPr>
        <w:ind w:firstLine="720"/>
        <w:rPr>
          <w:rFonts w:ascii="Times New Roman" w:hAnsi="Times New Roman" w:cs="Times New Roman"/>
          <w:sz w:val="20"/>
          <w:szCs w:val="20"/>
        </w:rPr>
      </w:pPr>
    </w:p>
    <w:sectPr w:rsidR="00CD4181" w:rsidRPr="00CD4181">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033E" w14:textId="77777777" w:rsidR="007F13BB" w:rsidRDefault="007F13BB" w:rsidP="0087064E">
      <w:pPr>
        <w:spacing w:after="0" w:line="240" w:lineRule="auto"/>
      </w:pPr>
      <w:r>
        <w:separator/>
      </w:r>
    </w:p>
  </w:endnote>
  <w:endnote w:type="continuationSeparator" w:id="0">
    <w:p w14:paraId="76B0189A" w14:textId="77777777" w:rsidR="007F13BB" w:rsidRDefault="007F13BB" w:rsidP="00870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A2BA" w14:textId="5D15C800" w:rsidR="0087064E" w:rsidRDefault="0087064E" w:rsidP="0087064E">
    <w:pPr>
      <w:pStyle w:val="Footer"/>
      <w:pBdr>
        <w:top w:val="single" w:sz="4" w:space="1" w:color="auto"/>
      </w:pBdr>
      <w:jc w:val="right"/>
    </w:pPr>
    <w:r>
      <w:t>MEDICARE</w:t>
    </w:r>
    <w:r>
      <w:tab/>
    </w:r>
    <w:r>
      <w:tab/>
    </w:r>
    <w:sdt>
      <w:sdtPr>
        <w:id w:val="90172657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1F2A040" w14:textId="62993604" w:rsidR="0087064E" w:rsidRPr="0087064E" w:rsidRDefault="0087064E" w:rsidP="0087064E">
    <w:pPr>
      <w:pStyle w:val="Footer"/>
      <w:pBdr>
        <w:top w:val="single" w:sz="4" w:space="1" w:color="auto"/>
      </w:pBd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D870" w14:textId="5CAACDC4" w:rsidR="003826EC" w:rsidRDefault="003826EC" w:rsidP="00E444B7">
    <w:pPr>
      <w:pStyle w:val="Footer"/>
      <w:pBdr>
        <w:top w:val="single" w:sz="4" w:space="1" w:color="auto"/>
      </w:pBdr>
    </w:pPr>
    <w:r>
      <w:t>MEDICARE</w:t>
    </w:r>
    <w:r w:rsidR="00E444B7">
      <w:tab/>
    </w:r>
    <w:r w:rsidR="00E444B7">
      <w:tab/>
      <w:t xml:space="preserve"> </w:t>
    </w:r>
    <w:sdt>
      <w:sdtPr>
        <w:id w:val="14164406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61B01E5" w14:textId="4AA08BCE" w:rsidR="0041706D" w:rsidRDefault="0041706D" w:rsidP="003826EC">
    <w:pP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53F4" w14:textId="77777777" w:rsidR="007F13BB" w:rsidRDefault="007F13BB" w:rsidP="0087064E">
      <w:pPr>
        <w:spacing w:after="0" w:line="240" w:lineRule="auto"/>
      </w:pPr>
      <w:r>
        <w:separator/>
      </w:r>
    </w:p>
  </w:footnote>
  <w:footnote w:type="continuationSeparator" w:id="0">
    <w:p w14:paraId="464A70EC" w14:textId="77777777" w:rsidR="007F13BB" w:rsidRDefault="007F13BB" w:rsidP="00870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A4201" w14:textId="6122193F" w:rsidR="0087064E" w:rsidRPr="0087064E" w:rsidRDefault="0087064E" w:rsidP="0087064E">
    <w:pPr>
      <w:pStyle w:val="Header"/>
      <w:pBdr>
        <w:bottom w:val="single" w:sz="4" w:space="1" w:color="auto"/>
      </w:pBdr>
      <w:rPr>
        <w:rFonts w:ascii="Times New Roman" w:hAnsi="Times New Roman" w:cs="Times New Roman"/>
      </w:rPr>
    </w:pPr>
    <w:r>
      <w:rPr>
        <w:rFonts w:ascii="Times New Roman" w:hAnsi="Times New Roman" w:cs="Times New Roman"/>
      </w:rPr>
      <w:t>CHAPTER 1</w:t>
    </w:r>
    <w:r>
      <w:rPr>
        <w:rFonts w:ascii="Times New Roman" w:hAnsi="Times New Roman" w:cs="Times New Roman"/>
      </w:rPr>
      <w:tab/>
    </w:r>
    <w:r>
      <w:rPr>
        <w:rFonts w:ascii="Times New Roman" w:hAnsi="Times New Roman" w:cs="Times New Roman"/>
      </w:rPr>
      <w:tab/>
      <w:t>SYNOPSIS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F467" w14:textId="17CB7565" w:rsidR="0087064E" w:rsidRPr="0087064E" w:rsidRDefault="0087064E"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sidR="0041706D">
      <w:rPr>
        <w:rFonts w:ascii="Times New Roman" w:hAnsi="Times New Roman" w:cs="Times New Roman"/>
      </w:rPr>
      <w:t>2</w:t>
    </w:r>
    <w:r w:rsidR="0041706D">
      <w:rPr>
        <w:rFonts w:ascii="Times New Roman" w:hAnsi="Times New Roman" w:cs="Times New Roman"/>
      </w:rPr>
      <w:tab/>
    </w:r>
    <w:r w:rsidR="0041706D">
      <w:rPr>
        <w:rFonts w:ascii="Times New Roman" w:hAnsi="Times New Roman" w:cs="Times New Roman"/>
      </w:rPr>
      <w:tab/>
    </w:r>
    <w:r w:rsidR="0041706D">
      <w:rPr>
        <w:rFonts w:ascii="Times New Roman" w:hAnsi="Times New Roman" w:cs="Times New Roman"/>
      </w:rPr>
      <w:tab/>
    </w:r>
    <w:r>
      <w:rPr>
        <w:rFonts w:ascii="Times New Roman" w:hAnsi="Times New Roman" w:cs="Times New Roman"/>
      </w:rPr>
      <w:tab/>
      <w:t>SYSTEM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C41A" w14:textId="286FCCF7" w:rsidR="0041706D" w:rsidRPr="003826EC" w:rsidRDefault="003826EC" w:rsidP="003826EC">
    <w:pPr>
      <w:pStyle w:val="BodyText"/>
      <w:pBdr>
        <w:bottom w:val="single" w:sz="4" w:space="1" w:color="auto"/>
      </w:pBdr>
    </w:pPr>
    <w:r>
      <w:t>CHAPTER 3</w:t>
    </w:r>
    <w:r>
      <w:tab/>
    </w:r>
    <w:r>
      <w:tab/>
    </w:r>
    <w:r>
      <w:tab/>
    </w:r>
    <w:r>
      <w:tab/>
    </w:r>
    <w:r>
      <w:tab/>
    </w:r>
    <w:r>
      <w:tab/>
    </w:r>
    <w:r>
      <w:tab/>
    </w:r>
    <w:r>
      <w:tab/>
      <w:t xml:space="preserve">           SYSTEM DESCRIPTION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6705" w14:textId="37F63AD6" w:rsidR="00E40CA2" w:rsidRPr="0087064E" w:rsidRDefault="00E40CA2"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SYSTEM DESCRIPTION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38CD" w14:textId="77777777" w:rsidR="00E40CA2" w:rsidRPr="0087064E" w:rsidRDefault="00E40CA2"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SYSTEM DESCRIPTION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EC6A" w14:textId="77777777" w:rsidR="009D11B3" w:rsidRPr="0087064E" w:rsidRDefault="009D11B3"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Pr>
        <w:rFonts w:ascii="Times New Roman" w:hAnsi="Times New Roman" w:cs="Times New Roman"/>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SYSTEM DESCRIPTION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FB9F" w14:textId="09F58351" w:rsidR="00025AB0" w:rsidRPr="0087064E" w:rsidRDefault="00025AB0"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SYSTEM DES</w:t>
    </w:r>
    <w:r>
      <w:rPr>
        <w:rFonts w:ascii="Times New Roman" w:hAnsi="Times New Roman" w:cs="Times New Roman"/>
      </w:rPr>
      <w:t>IGN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20AC0" w14:textId="178ED0A0" w:rsidR="003055DD" w:rsidRPr="0087064E" w:rsidRDefault="003055DD" w:rsidP="0041706D">
    <w:pPr>
      <w:pStyle w:val="Header"/>
      <w:pBdr>
        <w:bottom w:val="single" w:sz="4" w:space="1" w:color="auto"/>
      </w:pBdr>
      <w:tabs>
        <w:tab w:val="left" w:pos="2294"/>
        <w:tab w:val="left" w:pos="3064"/>
      </w:tabs>
      <w:rPr>
        <w:rFonts w:ascii="Times New Roman" w:hAnsi="Times New Roman" w:cs="Times New Roman"/>
      </w:rPr>
    </w:pPr>
    <w:r>
      <w:rPr>
        <w:rFonts w:ascii="Times New Roman" w:hAnsi="Times New Roman" w:cs="Times New Roman"/>
      </w:rPr>
      <w:t xml:space="preserve">CHAPTER </w:t>
    </w:r>
    <w:r>
      <w:rPr>
        <w:rFonts w:ascii="Times New Roman" w:hAnsi="Times New Roman" w:cs="Times New Roman"/>
      </w:rPr>
      <w:t>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SYSTEM </w:t>
    </w:r>
    <w:r>
      <w:rPr>
        <w:rFonts w:ascii="Times New Roman" w:hAnsi="Times New Roman" w:cs="Times New Roman"/>
      </w:rPr>
      <w:t>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F2BAB"/>
    <w:multiLevelType w:val="hybridMultilevel"/>
    <w:tmpl w:val="10DE7756"/>
    <w:lvl w:ilvl="0" w:tplc="A2C4C32E">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1" w:tplc="564E896E">
      <w:numFmt w:val="bullet"/>
      <w:lvlText w:val="•"/>
      <w:lvlJc w:val="left"/>
      <w:pPr>
        <w:ind w:left="2270" w:hanging="360"/>
      </w:pPr>
      <w:rPr>
        <w:rFonts w:hint="default"/>
        <w:lang w:val="en-US" w:eastAsia="en-US" w:bidi="ar-SA"/>
      </w:rPr>
    </w:lvl>
    <w:lvl w:ilvl="2" w:tplc="AFB09440">
      <w:numFmt w:val="bullet"/>
      <w:lvlText w:val="•"/>
      <w:lvlJc w:val="left"/>
      <w:pPr>
        <w:ind w:left="3101" w:hanging="360"/>
      </w:pPr>
      <w:rPr>
        <w:rFonts w:hint="default"/>
        <w:lang w:val="en-US" w:eastAsia="en-US" w:bidi="ar-SA"/>
      </w:rPr>
    </w:lvl>
    <w:lvl w:ilvl="3" w:tplc="CFA45334">
      <w:numFmt w:val="bullet"/>
      <w:lvlText w:val="•"/>
      <w:lvlJc w:val="left"/>
      <w:pPr>
        <w:ind w:left="3931" w:hanging="360"/>
      </w:pPr>
      <w:rPr>
        <w:rFonts w:hint="default"/>
        <w:lang w:val="en-US" w:eastAsia="en-US" w:bidi="ar-SA"/>
      </w:rPr>
    </w:lvl>
    <w:lvl w:ilvl="4" w:tplc="5C382FDC">
      <w:numFmt w:val="bullet"/>
      <w:lvlText w:val="•"/>
      <w:lvlJc w:val="left"/>
      <w:pPr>
        <w:ind w:left="4762" w:hanging="360"/>
      </w:pPr>
      <w:rPr>
        <w:rFonts w:hint="default"/>
        <w:lang w:val="en-US" w:eastAsia="en-US" w:bidi="ar-SA"/>
      </w:rPr>
    </w:lvl>
    <w:lvl w:ilvl="5" w:tplc="697E5F7E">
      <w:numFmt w:val="bullet"/>
      <w:lvlText w:val="•"/>
      <w:lvlJc w:val="left"/>
      <w:pPr>
        <w:ind w:left="5593" w:hanging="360"/>
      </w:pPr>
      <w:rPr>
        <w:rFonts w:hint="default"/>
        <w:lang w:val="en-US" w:eastAsia="en-US" w:bidi="ar-SA"/>
      </w:rPr>
    </w:lvl>
    <w:lvl w:ilvl="6" w:tplc="EBACEE1A">
      <w:numFmt w:val="bullet"/>
      <w:lvlText w:val="•"/>
      <w:lvlJc w:val="left"/>
      <w:pPr>
        <w:ind w:left="6423" w:hanging="360"/>
      </w:pPr>
      <w:rPr>
        <w:rFonts w:hint="default"/>
        <w:lang w:val="en-US" w:eastAsia="en-US" w:bidi="ar-SA"/>
      </w:rPr>
    </w:lvl>
    <w:lvl w:ilvl="7" w:tplc="13D637C0">
      <w:numFmt w:val="bullet"/>
      <w:lvlText w:val="•"/>
      <w:lvlJc w:val="left"/>
      <w:pPr>
        <w:ind w:left="7254" w:hanging="360"/>
      </w:pPr>
      <w:rPr>
        <w:rFonts w:hint="default"/>
        <w:lang w:val="en-US" w:eastAsia="en-US" w:bidi="ar-SA"/>
      </w:rPr>
    </w:lvl>
    <w:lvl w:ilvl="8" w:tplc="092E780A">
      <w:numFmt w:val="bullet"/>
      <w:lvlText w:val="•"/>
      <w:lvlJc w:val="left"/>
      <w:pPr>
        <w:ind w:left="8085" w:hanging="360"/>
      </w:pPr>
      <w:rPr>
        <w:rFonts w:hint="default"/>
        <w:lang w:val="en-US" w:eastAsia="en-US" w:bidi="ar-SA"/>
      </w:rPr>
    </w:lvl>
  </w:abstractNum>
  <w:abstractNum w:abstractNumId="1" w15:restartNumberingAfterBreak="0">
    <w:nsid w:val="34DC18A7"/>
    <w:multiLevelType w:val="hybridMultilevel"/>
    <w:tmpl w:val="CF268A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4A0AD1"/>
    <w:multiLevelType w:val="hybridMultilevel"/>
    <w:tmpl w:val="2BEC7B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4FE60223"/>
    <w:multiLevelType w:val="multilevel"/>
    <w:tmpl w:val="4B0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273DB6"/>
    <w:multiLevelType w:val="hybridMultilevel"/>
    <w:tmpl w:val="746A839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595407832">
    <w:abstractNumId w:val="1"/>
  </w:num>
  <w:num w:numId="2" w16cid:durableId="937174253">
    <w:abstractNumId w:val="0"/>
  </w:num>
  <w:num w:numId="3" w16cid:durableId="621040239">
    <w:abstractNumId w:val="3"/>
  </w:num>
  <w:num w:numId="4" w16cid:durableId="1437479484">
    <w:abstractNumId w:val="4"/>
  </w:num>
  <w:num w:numId="5" w16cid:durableId="23941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4E"/>
    <w:rsid w:val="00025AB0"/>
    <w:rsid w:val="000975DB"/>
    <w:rsid w:val="001A2FD1"/>
    <w:rsid w:val="001D4651"/>
    <w:rsid w:val="0022759A"/>
    <w:rsid w:val="002D5731"/>
    <w:rsid w:val="00301803"/>
    <w:rsid w:val="003055DD"/>
    <w:rsid w:val="003826EC"/>
    <w:rsid w:val="0041706D"/>
    <w:rsid w:val="00582334"/>
    <w:rsid w:val="00597E38"/>
    <w:rsid w:val="006A72F9"/>
    <w:rsid w:val="007F13BB"/>
    <w:rsid w:val="0087064E"/>
    <w:rsid w:val="008D5123"/>
    <w:rsid w:val="00901A93"/>
    <w:rsid w:val="00942E8F"/>
    <w:rsid w:val="009861DF"/>
    <w:rsid w:val="009D11B3"/>
    <w:rsid w:val="00A6144E"/>
    <w:rsid w:val="00AD2B46"/>
    <w:rsid w:val="00AF0CFE"/>
    <w:rsid w:val="00BB0F73"/>
    <w:rsid w:val="00C062F6"/>
    <w:rsid w:val="00CD4181"/>
    <w:rsid w:val="00E233B4"/>
    <w:rsid w:val="00E40CA2"/>
    <w:rsid w:val="00E444B7"/>
    <w:rsid w:val="00F02D55"/>
    <w:rsid w:val="00FF681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01725"/>
  <w15:chartTrackingRefBased/>
  <w15:docId w15:val="{0ACBF9E2-6D0B-4B6F-A6DB-4E6F939B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64E"/>
    <w:rPr>
      <w:rFonts w:eastAsiaTheme="majorEastAsia" w:cstheme="majorBidi"/>
      <w:color w:val="272727" w:themeColor="text1" w:themeTint="D8"/>
    </w:rPr>
  </w:style>
  <w:style w:type="paragraph" w:styleId="Title">
    <w:name w:val="Title"/>
    <w:basedOn w:val="Normal"/>
    <w:next w:val="Normal"/>
    <w:link w:val="TitleChar"/>
    <w:uiPriority w:val="10"/>
    <w:qFormat/>
    <w:rsid w:val="00870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64E"/>
    <w:pPr>
      <w:spacing w:before="160"/>
      <w:jc w:val="center"/>
    </w:pPr>
    <w:rPr>
      <w:i/>
      <w:iCs/>
      <w:color w:val="404040" w:themeColor="text1" w:themeTint="BF"/>
    </w:rPr>
  </w:style>
  <w:style w:type="character" w:customStyle="1" w:styleId="QuoteChar">
    <w:name w:val="Quote Char"/>
    <w:basedOn w:val="DefaultParagraphFont"/>
    <w:link w:val="Quote"/>
    <w:uiPriority w:val="29"/>
    <w:rsid w:val="0087064E"/>
    <w:rPr>
      <w:i/>
      <w:iCs/>
      <w:color w:val="404040" w:themeColor="text1" w:themeTint="BF"/>
    </w:rPr>
  </w:style>
  <w:style w:type="paragraph" w:styleId="ListParagraph">
    <w:name w:val="List Paragraph"/>
    <w:basedOn w:val="Normal"/>
    <w:uiPriority w:val="1"/>
    <w:qFormat/>
    <w:rsid w:val="0087064E"/>
    <w:pPr>
      <w:ind w:left="720"/>
      <w:contextualSpacing/>
    </w:pPr>
  </w:style>
  <w:style w:type="character" w:styleId="IntenseEmphasis">
    <w:name w:val="Intense Emphasis"/>
    <w:basedOn w:val="DefaultParagraphFont"/>
    <w:uiPriority w:val="21"/>
    <w:qFormat/>
    <w:rsid w:val="0087064E"/>
    <w:rPr>
      <w:i/>
      <w:iCs/>
      <w:color w:val="0F4761" w:themeColor="accent1" w:themeShade="BF"/>
    </w:rPr>
  </w:style>
  <w:style w:type="paragraph" w:styleId="IntenseQuote">
    <w:name w:val="Intense Quote"/>
    <w:basedOn w:val="Normal"/>
    <w:next w:val="Normal"/>
    <w:link w:val="IntenseQuoteChar"/>
    <w:uiPriority w:val="30"/>
    <w:qFormat/>
    <w:rsid w:val="00870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64E"/>
    <w:rPr>
      <w:i/>
      <w:iCs/>
      <w:color w:val="0F4761" w:themeColor="accent1" w:themeShade="BF"/>
    </w:rPr>
  </w:style>
  <w:style w:type="character" w:styleId="IntenseReference">
    <w:name w:val="Intense Reference"/>
    <w:basedOn w:val="DefaultParagraphFont"/>
    <w:uiPriority w:val="32"/>
    <w:qFormat/>
    <w:rsid w:val="0087064E"/>
    <w:rPr>
      <w:b/>
      <w:bCs/>
      <w:smallCaps/>
      <w:color w:val="0F4761" w:themeColor="accent1" w:themeShade="BF"/>
      <w:spacing w:val="5"/>
    </w:rPr>
  </w:style>
  <w:style w:type="paragraph" w:styleId="Header">
    <w:name w:val="header"/>
    <w:basedOn w:val="Normal"/>
    <w:link w:val="HeaderChar"/>
    <w:uiPriority w:val="99"/>
    <w:unhideWhenUsed/>
    <w:rsid w:val="008706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64E"/>
  </w:style>
  <w:style w:type="paragraph" w:styleId="Footer">
    <w:name w:val="footer"/>
    <w:basedOn w:val="Normal"/>
    <w:link w:val="FooterChar"/>
    <w:uiPriority w:val="99"/>
    <w:unhideWhenUsed/>
    <w:rsid w:val="008706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64E"/>
  </w:style>
  <w:style w:type="paragraph" w:styleId="BodyText">
    <w:name w:val="Body Text"/>
    <w:basedOn w:val="Normal"/>
    <w:link w:val="BodyTextChar"/>
    <w:uiPriority w:val="1"/>
    <w:qFormat/>
    <w:rsid w:val="006A72F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6A72F9"/>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eg"/><Relationship Id="rId18" Type="http://schemas.openxmlformats.org/officeDocument/2006/relationships/image" Target="media/image5.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8.png"/><Relationship Id="rId10" Type="http://schemas.openxmlformats.org/officeDocument/2006/relationships/header" Target="header3.xm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23</Pages>
  <Words>5566</Words>
  <Characters>31730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S0791554</dc:creator>
  <cp:keywords/>
  <dc:description/>
  <cp:lastModifiedBy>S0791554</cp:lastModifiedBy>
  <cp:revision>1</cp:revision>
  <dcterms:created xsi:type="dcterms:W3CDTF">2026-06-26T11:43:00Z</dcterms:created>
  <dcterms:modified xsi:type="dcterms:W3CDTF">2026-06-26T17:06:00Z</dcterms:modified>
</cp:coreProperties>
</file>