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                                                                                   दिनांक:-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वार्षिक सर्वसाधारण सभा नोटीस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सर्व सभासदांना सुचित करण्यात येते कि चारकोप (१) शितल सहकारी गृहनिर्माण संस्था मर्यादित ची २०२४–२०२५ सालासाठी वार्षिक सर्वसाधारण सभा (Annual General Meeting – AGM) ही रविवार दिनांक 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highlight w:val="white"/>
          <w:rtl w:val="0"/>
        </w:rPr>
        <w:t xml:space="preserve">१०/०८/२५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रोजी सायंकाळी ठीक 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highlight w:val="white"/>
          <w:rtl w:val="0"/>
        </w:rPr>
        <w:t xml:space="preserve">०५:३० वाजता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आयोजित करण्यात आलेली आहे. सर्व सभासदांना विनंती आहे त्यांनी या सभेस वेळेवर उपस्थित रहावे.</w:t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  <w:color w:val="000000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00000"/>
          <w:sz w:val="24"/>
          <w:szCs w:val="24"/>
          <w:rtl w:val="0"/>
        </w:rPr>
        <w:t xml:space="preserve">विषय पुढीलप्रमाणे (AGENDA):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१) सभेसाठी अध्यक्षपदी अध्यक्षाची निवड करणे.</w:t>
        <w:br w:type="textWrapping"/>
        <w:t xml:space="preserve"> २) मागील सभेचे इतिवृत्त वाचन करून त्यास मान्यता करणे.</w:t>
        <w:br w:type="textWrapping"/>
        <w:t xml:space="preserve"> ३) आर्थिक वर्ष २०२४–२०२५ चे नफा-तोटा पत्रक व ताळेबंदास मंजुरी देणे.</w:t>
        <w:br w:type="textWrapping"/>
        <w:t xml:space="preserve"> ४) सन २०२५–२०२६ या आर्थिक सालासाठी वैधताप्राप्त लेखापरिक्षकाची (AUDITOR) यांची नेमणूक करणे.</w:t>
        <w:br w:type="textWrapping"/>
        <w:t xml:space="preserve"> ५) सन २०२५–२०२६ या आर्थिक सालासाठी अंतर्गत हिशेब तपासणीस ACCOUNTANT यांची नेमणूक करणे.</w:t>
        <w:br w:type="textWrapping"/>
        <w:t xml:space="preserve"> ६) सन २०२५–२०२६ या वर्षासाठी कामाचा आढावा घेणे.</w:t>
        <w:br w:type="textWrapping"/>
        <w:t xml:space="preserve"> ७) संस्थेच्या पुनर्विकासा  बाबत चर्चा करणे आणि आढावा घेणे </w:t>
        <w:br w:type="textWrapping"/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highlight w:val="white"/>
          <w:rtl w:val="0"/>
        </w:rPr>
        <w:t xml:space="preserve">८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) अध्यक्षाची परवानगी असल्यास मांडण्यात येणारे विषयावर चर्चा करणे.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सूचना :</w:t>
        <w:br w:type="textWrapping"/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गणसंख्येच्या अभावी सभा तहकूब झाल्यास वरील सभा त्या ठिकाणी ३० मिनिटांनी घेण्यात येईल व या सभेस गणसंख्येची आवश्यकता असणार नाही.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एखाद्या सभासदाला सभेत प्रश्न विचारायचे असल्यास त्या सभासदाने ७ दिवसपूर्वी लिखित स्वरूपात कमिटी कडे सादर करावे ही विनंती.</w:t>
      </w:r>
    </w:p>
    <w:p w:rsidR="00000000" w:rsidDel="00000000" w:rsidP="00000000" w:rsidRDefault="00000000" w:rsidRPr="00000000" w14:paraId="0000000B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