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225" w:rsidRDefault="003D6BE0" w:rsidP="003D6BE0">
      <w:pPr>
        <w:jc w:val="center"/>
        <w:rPr>
          <w:b/>
          <w:sz w:val="28"/>
          <w:lang w:val="es-MX"/>
        </w:rPr>
      </w:pPr>
      <w:r>
        <w:rPr>
          <w:b/>
          <w:sz w:val="28"/>
          <w:lang w:val="es-MX"/>
        </w:rPr>
        <w:t>Desarrollo Organizacional</w:t>
      </w:r>
    </w:p>
    <w:p w:rsidR="003D6BE0" w:rsidRPr="003D6BE0" w:rsidRDefault="003D6BE0" w:rsidP="003D6BE0">
      <w:pPr>
        <w:rPr>
          <w:rFonts w:cstheme="minorHAnsi"/>
          <w:color w:val="000000"/>
          <w:shd w:val="clear" w:color="auto" w:fill="FFFFFF"/>
        </w:rPr>
      </w:pPr>
      <w:r w:rsidRPr="003D6BE0">
        <w:rPr>
          <w:rFonts w:cstheme="minorHAnsi"/>
          <w:color w:val="000000"/>
          <w:shd w:val="clear" w:color="auto" w:fill="FFFFFF"/>
        </w:rPr>
        <w:t xml:space="preserve">Según Warren </w:t>
      </w:r>
      <w:proofErr w:type="spellStart"/>
      <w:r w:rsidRPr="003D6BE0">
        <w:rPr>
          <w:rFonts w:cstheme="minorHAnsi"/>
          <w:color w:val="000000"/>
          <w:shd w:val="clear" w:color="auto" w:fill="FFFFFF"/>
        </w:rPr>
        <w:t>Bennis</w:t>
      </w:r>
      <w:proofErr w:type="spellEnd"/>
      <w:r w:rsidRPr="003D6BE0">
        <w:rPr>
          <w:rFonts w:cstheme="minorHAnsi"/>
          <w:color w:val="000000"/>
          <w:shd w:val="clear" w:color="auto" w:fill="FFFFFF"/>
        </w:rPr>
        <w:t>, la teoría del desarrollo organizacional es una compleja estrategia que pretende cambiar las creencias, actitudes, valores y estructura de las organizaciones para que puedan adaptarse mejor a las nuevas tecnologías, mercados y desafíos. Por tanto no es cualquier cosa hecha para mejorar una organización, ni la función de capacitación de la organización, es un tipo particular de cambio en el proceso destinado a lograr un determinado tipo de resultado final.</w:t>
      </w:r>
      <w:r w:rsidRPr="003D6BE0">
        <w:rPr>
          <w:rStyle w:val="apple-converted-space"/>
          <w:rFonts w:cstheme="minorHAnsi"/>
          <w:color w:val="000000"/>
          <w:shd w:val="clear" w:color="auto" w:fill="FFFFFF"/>
        </w:rPr>
        <w:t> </w:t>
      </w:r>
      <w:r w:rsidRPr="003D6BE0">
        <w:rPr>
          <w:rFonts w:cstheme="minorHAnsi"/>
          <w:color w:val="000000"/>
          <w:shd w:val="clear" w:color="auto" w:fill="FFFFFF"/>
        </w:rPr>
        <w:t>Así el desarrollo organizacional puede implicar intervenciones en la organización de procesos, la utilización de habilidades englobadas dentro de la</w:t>
      </w:r>
      <w:r w:rsidRPr="003D6BE0">
        <w:rPr>
          <w:rStyle w:val="apple-converted-space"/>
          <w:rFonts w:cstheme="minorHAnsi"/>
          <w:color w:val="000000"/>
          <w:shd w:val="clear" w:color="auto" w:fill="FFFFFF"/>
        </w:rPr>
        <w:t> </w:t>
      </w:r>
      <w:hyperlink r:id="rId6" w:history="1">
        <w:r w:rsidRPr="003D6BE0">
          <w:rPr>
            <w:rStyle w:val="Hipervnculo"/>
            <w:rFonts w:cstheme="minorHAnsi"/>
            <w:color w:val="336600"/>
            <w:shd w:val="clear" w:color="auto" w:fill="FFFFFF"/>
          </w:rPr>
          <w:t>economía del comportamiento</w:t>
        </w:r>
      </w:hyperlink>
      <w:r w:rsidRPr="003D6BE0">
        <w:rPr>
          <w:rFonts w:cstheme="minorHAnsi"/>
          <w:color w:val="000000"/>
          <w:shd w:val="clear" w:color="auto" w:fill="FFFFFF"/>
        </w:rPr>
        <w:t xml:space="preserve">, así como la reflexión, la mejora </w:t>
      </w:r>
      <w:proofErr w:type="gramStart"/>
      <w:r w:rsidRPr="003D6BE0">
        <w:rPr>
          <w:rFonts w:cstheme="minorHAnsi"/>
          <w:color w:val="000000"/>
          <w:shd w:val="clear" w:color="auto" w:fill="FFFFFF"/>
        </w:rPr>
        <w:t>del sistemas</w:t>
      </w:r>
      <w:proofErr w:type="gramEnd"/>
      <w:r w:rsidRPr="003D6BE0">
        <w:rPr>
          <w:rFonts w:cstheme="minorHAnsi"/>
          <w:color w:val="000000"/>
          <w:shd w:val="clear" w:color="auto" w:fill="FFFFFF"/>
        </w:rPr>
        <w:t>, la planificación y el auto-análisis.</w:t>
      </w:r>
    </w:p>
    <w:p w:rsidR="003D6BE0" w:rsidRPr="003D6BE0" w:rsidRDefault="003D6BE0" w:rsidP="003D6BE0">
      <w:pPr>
        <w:rPr>
          <w:rFonts w:cstheme="minorHAnsi"/>
          <w:lang w:val="es-MX"/>
        </w:rPr>
      </w:pPr>
      <w:r w:rsidRPr="003D6BE0">
        <w:rPr>
          <w:rFonts w:cstheme="minorHAnsi"/>
          <w:noProof/>
          <w:lang w:eastAsia="es-AR"/>
        </w:rPr>
        <w:drawing>
          <wp:anchor distT="0" distB="0" distL="0" distR="0" simplePos="0" relativeHeight="251659264" behindDoc="0" locked="0" layoutInCell="1" allowOverlap="0" wp14:anchorId="68716ABA" wp14:editId="621851BC">
            <wp:simplePos x="0" y="0"/>
            <wp:positionH relativeFrom="column">
              <wp:posOffset>75565</wp:posOffset>
            </wp:positionH>
            <wp:positionV relativeFrom="line">
              <wp:posOffset>19685</wp:posOffset>
            </wp:positionV>
            <wp:extent cx="3962400" cy="3800475"/>
            <wp:effectExtent l="0" t="0" r="0" b="9525"/>
            <wp:wrapSquare wrapText="bothSides"/>
            <wp:docPr id="1" name="Imagen 1" descr="desarrollo organiz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arrollo organizacio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800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6BE0" w:rsidRPr="003D6BE0" w:rsidRDefault="003D6BE0" w:rsidP="003D6BE0">
      <w:pPr>
        <w:rPr>
          <w:rFonts w:cstheme="minorHAnsi"/>
          <w:lang w:val="es-MX"/>
        </w:rPr>
      </w:pPr>
    </w:p>
    <w:p w:rsidR="003D6BE0" w:rsidRPr="003D6BE0" w:rsidRDefault="003D6BE0" w:rsidP="003D6BE0">
      <w:pPr>
        <w:rPr>
          <w:rFonts w:cstheme="minorHAnsi"/>
          <w:lang w:val="es-MX"/>
        </w:rPr>
      </w:pPr>
    </w:p>
    <w:p w:rsidR="003D6BE0" w:rsidRPr="003D6BE0" w:rsidRDefault="003D6BE0" w:rsidP="003D6BE0">
      <w:pPr>
        <w:rPr>
          <w:rFonts w:cstheme="minorHAnsi"/>
          <w:lang w:val="es-MX"/>
        </w:rPr>
      </w:pPr>
    </w:p>
    <w:p w:rsidR="003D6BE0" w:rsidRPr="003D6BE0" w:rsidRDefault="003D6BE0" w:rsidP="003D6BE0">
      <w:pPr>
        <w:rPr>
          <w:rFonts w:cstheme="minorHAnsi"/>
          <w:lang w:val="es-MX"/>
        </w:rPr>
      </w:pPr>
    </w:p>
    <w:p w:rsidR="003D6BE0" w:rsidRPr="003D6BE0" w:rsidRDefault="003D6BE0" w:rsidP="003D6BE0">
      <w:pPr>
        <w:rPr>
          <w:rFonts w:cstheme="minorHAnsi"/>
          <w:lang w:val="es-MX"/>
        </w:rPr>
      </w:pPr>
    </w:p>
    <w:p w:rsidR="003D6BE0" w:rsidRPr="003D6BE0" w:rsidRDefault="003D6BE0" w:rsidP="003D6BE0">
      <w:pPr>
        <w:rPr>
          <w:rFonts w:cstheme="minorHAnsi"/>
          <w:lang w:val="es-MX"/>
        </w:rPr>
      </w:pPr>
    </w:p>
    <w:p w:rsidR="003D6BE0" w:rsidRPr="003D6BE0" w:rsidRDefault="003D6BE0" w:rsidP="003D6BE0">
      <w:pPr>
        <w:rPr>
          <w:rFonts w:cstheme="minorHAnsi"/>
          <w:lang w:val="es-MX"/>
        </w:rPr>
      </w:pPr>
    </w:p>
    <w:p w:rsidR="003D6BE0" w:rsidRPr="003D6BE0" w:rsidRDefault="003D6BE0" w:rsidP="003D6BE0">
      <w:pPr>
        <w:rPr>
          <w:rFonts w:cstheme="minorHAnsi"/>
          <w:lang w:val="es-MX"/>
        </w:rPr>
      </w:pPr>
    </w:p>
    <w:p w:rsidR="003D6BE0" w:rsidRPr="003D6BE0" w:rsidRDefault="003D6BE0" w:rsidP="003D6BE0">
      <w:pPr>
        <w:rPr>
          <w:rFonts w:cstheme="minorHAnsi"/>
          <w:lang w:val="es-MX"/>
        </w:rPr>
      </w:pPr>
    </w:p>
    <w:p w:rsidR="003D6BE0" w:rsidRPr="003D6BE0" w:rsidRDefault="003D6BE0" w:rsidP="003D6BE0">
      <w:pPr>
        <w:rPr>
          <w:rFonts w:cstheme="minorHAnsi"/>
          <w:lang w:val="es-MX"/>
        </w:rPr>
      </w:pPr>
    </w:p>
    <w:p w:rsidR="003D6BE0" w:rsidRPr="003D6BE0" w:rsidRDefault="003D6BE0" w:rsidP="003D6BE0">
      <w:pPr>
        <w:jc w:val="center"/>
        <w:rPr>
          <w:rFonts w:cstheme="minorHAnsi"/>
          <w:lang w:val="es-MX"/>
        </w:rPr>
      </w:pPr>
    </w:p>
    <w:p w:rsidR="003D6BE0" w:rsidRPr="003D6BE0" w:rsidRDefault="003D6BE0" w:rsidP="003D6BE0">
      <w:pPr>
        <w:jc w:val="center"/>
        <w:rPr>
          <w:rFonts w:cstheme="minorHAnsi"/>
          <w:lang w:val="es-MX"/>
        </w:rPr>
      </w:pPr>
    </w:p>
    <w:tbl>
      <w:tblPr>
        <w:tblW w:w="10080" w:type="dxa"/>
        <w:shd w:val="clear" w:color="auto" w:fill="FFFFFF"/>
        <w:tblCellMar>
          <w:top w:w="15" w:type="dxa"/>
          <w:left w:w="15" w:type="dxa"/>
          <w:bottom w:w="15" w:type="dxa"/>
          <w:right w:w="15" w:type="dxa"/>
        </w:tblCellMar>
        <w:tblLook w:val="04A0" w:firstRow="1" w:lastRow="0" w:firstColumn="1" w:lastColumn="0" w:noHBand="0" w:noVBand="1"/>
      </w:tblPr>
      <w:tblGrid>
        <w:gridCol w:w="4623"/>
        <w:gridCol w:w="5457"/>
      </w:tblGrid>
      <w:tr w:rsidR="003D6BE0" w:rsidRPr="003D6BE0" w:rsidTr="003D6BE0">
        <w:trPr>
          <w:trHeight w:val="2265"/>
        </w:trPr>
        <w:tc>
          <w:tcPr>
            <w:tcW w:w="4575" w:type="dxa"/>
            <w:tcBorders>
              <w:top w:val="nil"/>
              <w:left w:val="nil"/>
              <w:bottom w:val="nil"/>
              <w:right w:val="nil"/>
            </w:tcBorders>
            <w:shd w:val="clear" w:color="auto" w:fill="FFFFFF"/>
            <w:vAlign w:val="center"/>
            <w:hideMark/>
          </w:tcPr>
          <w:p w:rsidR="003D6BE0" w:rsidRPr="003D6BE0" w:rsidRDefault="003D6BE0" w:rsidP="003D6BE0">
            <w:pPr>
              <w:spacing w:after="0" w:line="240" w:lineRule="atLeast"/>
              <w:jc w:val="both"/>
              <w:rPr>
                <w:rFonts w:eastAsia="Times New Roman" w:cstheme="minorHAnsi"/>
                <w:lang w:eastAsia="es-AR"/>
              </w:rPr>
            </w:pPr>
            <w:r w:rsidRPr="003D6BE0">
              <w:rPr>
                <w:rFonts w:eastAsia="Times New Roman" w:cstheme="minorHAnsi"/>
                <w:b/>
                <w:bCs/>
                <w:color w:val="191793"/>
                <w:u w:val="single"/>
                <w:lang w:eastAsia="es-AR"/>
              </w:rPr>
              <w:t>Valores del desarrollo organizacional</w:t>
            </w:r>
          </w:p>
          <w:p w:rsidR="003D6BE0" w:rsidRPr="003D6BE0" w:rsidRDefault="003D6BE0" w:rsidP="003D6BE0">
            <w:pPr>
              <w:spacing w:after="0" w:line="240" w:lineRule="atLeast"/>
              <w:jc w:val="both"/>
              <w:rPr>
                <w:rFonts w:eastAsia="Times New Roman" w:cstheme="minorHAnsi"/>
                <w:lang w:eastAsia="es-AR"/>
              </w:rPr>
            </w:pPr>
            <w:r w:rsidRPr="003D6BE0">
              <w:rPr>
                <w:rFonts w:eastAsia="Times New Roman" w:cstheme="minorHAnsi"/>
                <w:lang w:eastAsia="es-AR"/>
              </w:rPr>
              <w:t> </w:t>
            </w:r>
          </w:p>
          <w:p w:rsidR="003D6BE0" w:rsidRPr="003D6BE0" w:rsidRDefault="003D6BE0" w:rsidP="003D6BE0">
            <w:pPr>
              <w:spacing w:after="0" w:line="240" w:lineRule="atLeast"/>
              <w:jc w:val="both"/>
              <w:rPr>
                <w:rFonts w:eastAsia="Times New Roman" w:cstheme="minorHAnsi"/>
                <w:lang w:eastAsia="es-AR"/>
              </w:rPr>
            </w:pPr>
            <w:r w:rsidRPr="003D6BE0">
              <w:rPr>
                <w:rFonts w:eastAsia="Times New Roman" w:cstheme="minorHAnsi"/>
                <w:lang w:eastAsia="es-AR"/>
              </w:rPr>
              <w:t>Los agentes de cambio en el desarrollo organizacional conceden poco valor a conceptos como poder, autoridad, control, conflicto y coacción y, por el contrario, enfatizan valores básicos como:</w:t>
            </w:r>
          </w:p>
        </w:tc>
        <w:tc>
          <w:tcPr>
            <w:tcW w:w="5400" w:type="dxa"/>
            <w:tcBorders>
              <w:top w:val="nil"/>
              <w:left w:val="nil"/>
              <w:bottom w:val="nil"/>
              <w:right w:val="nil"/>
            </w:tcBorders>
            <w:shd w:val="clear" w:color="auto" w:fill="FFFFFF"/>
            <w:vAlign w:val="center"/>
            <w:hideMark/>
          </w:tcPr>
          <w:p w:rsidR="003D6BE0" w:rsidRPr="003D6BE0" w:rsidRDefault="003D6BE0" w:rsidP="003D6BE0">
            <w:pPr>
              <w:spacing w:before="100" w:beforeAutospacing="1" w:after="100" w:afterAutospacing="1" w:line="240" w:lineRule="auto"/>
              <w:jc w:val="right"/>
              <w:rPr>
                <w:rFonts w:eastAsia="Times New Roman" w:cstheme="minorHAnsi"/>
                <w:lang w:eastAsia="es-AR"/>
              </w:rPr>
            </w:pPr>
            <w:r w:rsidRPr="003D6BE0">
              <w:rPr>
                <w:rFonts w:eastAsia="Times New Roman" w:cstheme="minorHAnsi"/>
                <w:lang w:eastAsia="es-AR"/>
              </w:rPr>
              <w:t>    </w:t>
            </w:r>
          </w:p>
        </w:tc>
      </w:tr>
    </w:tbl>
    <w:p w:rsidR="003D6BE0" w:rsidRPr="003D6BE0" w:rsidRDefault="003D6BE0" w:rsidP="003D6BE0">
      <w:pPr>
        <w:numPr>
          <w:ilvl w:val="0"/>
          <w:numId w:val="1"/>
        </w:num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Respeto por las personas. Se piensa que las personas son responsables, conscientes y dedicadas y que deben recibir un trato digno y respetuoso.</w:t>
      </w:r>
    </w:p>
    <w:p w:rsidR="003D6BE0" w:rsidRPr="003D6BE0" w:rsidRDefault="003D6BE0" w:rsidP="003D6BE0">
      <w:pPr>
        <w:numPr>
          <w:ilvl w:val="0"/>
          <w:numId w:val="1"/>
        </w:num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lastRenderedPageBreak/>
        <w:t>Confianza y apoyo. La organización sana y eficaz se caracteriza por la confianza, la autenticidad, la apertura y un clima solidario.</w:t>
      </w:r>
    </w:p>
    <w:p w:rsidR="003D6BE0" w:rsidRPr="003D6BE0" w:rsidRDefault="003D6BE0" w:rsidP="003D6BE0">
      <w:pPr>
        <w:numPr>
          <w:ilvl w:val="0"/>
          <w:numId w:val="1"/>
        </w:num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Igualdad de poder. Las organizaciones eficaces restan importancia al control y la autoridad jerárquica.</w:t>
      </w:r>
    </w:p>
    <w:p w:rsidR="003D6BE0" w:rsidRPr="003D6BE0" w:rsidRDefault="003D6BE0" w:rsidP="003D6BE0">
      <w:pPr>
        <w:numPr>
          <w:ilvl w:val="0"/>
          <w:numId w:val="1"/>
        </w:num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Confrontación. Los problemas no se deben ocultar, se deben enfrentar abiertamente.</w:t>
      </w:r>
    </w:p>
    <w:p w:rsidR="003D6BE0" w:rsidRPr="003D6BE0" w:rsidRDefault="003D6BE0" w:rsidP="003D6BE0">
      <w:pPr>
        <w:numPr>
          <w:ilvl w:val="0"/>
          <w:numId w:val="1"/>
        </w:num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Participación. Cuanta más participación tengan en las decisiones de un cambio las personas que se verán afectadas por él, tanto mayor su compromiso para poner en práctica esas decisiones.</w:t>
      </w:r>
    </w:p>
    <w:p w:rsidR="003D6BE0" w:rsidRPr="003D6BE0" w:rsidRDefault="003D6BE0" w:rsidP="003D6BE0">
      <w:p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 </w:t>
      </w:r>
    </w:p>
    <w:p w:rsidR="003D6BE0" w:rsidRPr="003D6BE0" w:rsidRDefault="003D6BE0" w:rsidP="003D6BE0">
      <w:p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b/>
          <w:bCs/>
          <w:color w:val="191793"/>
          <w:u w:val="single"/>
          <w:lang w:eastAsia="es-AR"/>
        </w:rPr>
        <w:t>Etapas del desarrollo organizacional</w:t>
      </w:r>
    </w:p>
    <w:p w:rsidR="003D6BE0" w:rsidRPr="003D6BE0" w:rsidRDefault="003D6BE0" w:rsidP="003D6BE0">
      <w:p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Las tres etapas principales del desarrollo organizacional son:</w:t>
      </w:r>
    </w:p>
    <w:p w:rsidR="003D6BE0" w:rsidRPr="003D6BE0" w:rsidRDefault="003D6BE0" w:rsidP="003D6BE0">
      <w:pPr>
        <w:numPr>
          <w:ilvl w:val="0"/>
          <w:numId w:val="2"/>
        </w:num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Diagnóstico inicial</w:t>
      </w:r>
    </w:p>
    <w:p w:rsidR="003D6BE0" w:rsidRPr="003D6BE0" w:rsidRDefault="003D6BE0" w:rsidP="003D6BE0">
      <w:pPr>
        <w:numPr>
          <w:ilvl w:val="0"/>
          <w:numId w:val="2"/>
        </w:num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Recopilación de datos</w:t>
      </w:r>
    </w:p>
    <w:p w:rsidR="003D6BE0" w:rsidRPr="003D6BE0" w:rsidRDefault="003D6BE0" w:rsidP="003D6BE0">
      <w:pPr>
        <w:numPr>
          <w:ilvl w:val="0"/>
          <w:numId w:val="2"/>
        </w:num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Intervención</w:t>
      </w:r>
    </w:p>
    <w:p w:rsidR="003D6BE0" w:rsidRPr="003D6BE0" w:rsidRDefault="003D6BE0" w:rsidP="003D6BE0">
      <w:p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 </w:t>
      </w:r>
    </w:p>
    <w:p w:rsidR="003D6BE0" w:rsidRPr="003D6BE0" w:rsidRDefault="003D6BE0" w:rsidP="003D6BE0">
      <w:pPr>
        <w:shd w:val="clear" w:color="auto" w:fill="FFFFFF"/>
        <w:spacing w:after="0" w:line="240" w:lineRule="atLeast"/>
        <w:jc w:val="both"/>
        <w:rPr>
          <w:rFonts w:eastAsia="Times New Roman" w:cstheme="minorHAnsi"/>
          <w:color w:val="000000"/>
          <w:lang w:eastAsia="es-AR"/>
        </w:rPr>
      </w:pPr>
      <w:r w:rsidRPr="003D6BE0">
        <w:rPr>
          <w:rFonts w:eastAsia="Times New Roman" w:cstheme="minorHAnsi"/>
          <w:color w:val="000000"/>
          <w:u w:val="single"/>
          <w:lang w:eastAsia="es-AR"/>
        </w:rPr>
        <w:t>Diagnóstico inicial</w:t>
      </w:r>
    </w:p>
    <w:p w:rsidR="003D6BE0" w:rsidRPr="003D6BE0" w:rsidRDefault="003D6BE0" w:rsidP="003D6BE0">
      <w:pPr>
        <w:shd w:val="clear" w:color="auto" w:fill="FFFFFF"/>
        <w:spacing w:after="0" w:line="240" w:lineRule="atLeast"/>
        <w:jc w:val="both"/>
        <w:rPr>
          <w:rFonts w:eastAsia="Times New Roman" w:cstheme="minorHAnsi"/>
          <w:color w:val="000000"/>
          <w:lang w:eastAsia="es-AR"/>
        </w:rPr>
      </w:pPr>
      <w:r w:rsidRPr="003D6BE0">
        <w:rPr>
          <w:rFonts w:eastAsia="Times New Roman" w:cstheme="minorHAnsi"/>
          <w:color w:val="000000"/>
          <w:lang w:eastAsia="es-AR"/>
        </w:rPr>
        <w:t>La primera etapa de diagnóstico ocurre cuando los</w:t>
      </w:r>
      <w:r>
        <w:rPr>
          <w:rFonts w:eastAsia="Times New Roman" w:cstheme="minorHAnsi"/>
          <w:color w:val="000000"/>
          <w:lang w:eastAsia="es-AR"/>
        </w:rPr>
        <w:t xml:space="preserve"> </w:t>
      </w:r>
      <w:r w:rsidRPr="003D6BE0">
        <w:rPr>
          <w:rFonts w:eastAsia="Times New Roman" w:cstheme="minorHAnsi"/>
          <w:color w:val="000000"/>
          <w:lang w:eastAsia="es-AR"/>
        </w:rPr>
        <w:t>consultores en desarrollo organizacional trabajan con los gerentes para determinar por qué la productividad es baja o por qué los empleados están insatisfechos. Las reuniones con la alta gerencia y las entrevistas con los gerentes de nivel medio ayudan a definir la situación actual de la organización. Una vez que los consultores de desarrollo organizacional identifican el tipo general de problema, puede diseñarse un proceso más formal para la recopilación de datos.</w:t>
      </w:r>
    </w:p>
    <w:p w:rsidR="003D6BE0" w:rsidRPr="003D6BE0" w:rsidRDefault="003D6BE0" w:rsidP="003D6BE0">
      <w:pPr>
        <w:shd w:val="clear" w:color="auto" w:fill="FFFFFF"/>
        <w:spacing w:after="0" w:line="240" w:lineRule="atLeast"/>
        <w:jc w:val="both"/>
        <w:rPr>
          <w:rFonts w:eastAsia="Times New Roman" w:cstheme="minorHAnsi"/>
          <w:color w:val="000000"/>
          <w:lang w:eastAsia="es-AR"/>
        </w:rPr>
      </w:pPr>
      <w:r w:rsidRPr="003D6BE0">
        <w:rPr>
          <w:rFonts w:eastAsia="Times New Roman" w:cstheme="minorHAnsi"/>
          <w:color w:val="000000"/>
          <w:lang w:eastAsia="es-AR"/>
        </w:rPr>
        <w:t> </w:t>
      </w:r>
    </w:p>
    <w:p w:rsidR="003D6BE0" w:rsidRPr="003D6BE0" w:rsidRDefault="003D6BE0" w:rsidP="003D6BE0">
      <w:pPr>
        <w:shd w:val="clear" w:color="auto" w:fill="FFFFFF"/>
        <w:spacing w:after="0" w:line="240" w:lineRule="atLeast"/>
        <w:jc w:val="both"/>
        <w:rPr>
          <w:rFonts w:eastAsia="Times New Roman" w:cstheme="minorHAnsi"/>
          <w:color w:val="000000"/>
          <w:lang w:eastAsia="es-AR"/>
        </w:rPr>
      </w:pPr>
      <w:r w:rsidRPr="003D6BE0">
        <w:rPr>
          <w:rFonts w:eastAsia="Times New Roman" w:cstheme="minorHAnsi"/>
          <w:color w:val="000000"/>
          <w:lang w:eastAsia="es-AR"/>
        </w:rPr>
        <w:t> </w:t>
      </w:r>
    </w:p>
    <w:p w:rsidR="003D6BE0" w:rsidRPr="003D6BE0" w:rsidRDefault="003D6BE0" w:rsidP="003D6BE0">
      <w:pPr>
        <w:shd w:val="clear" w:color="auto" w:fill="FFFFFF"/>
        <w:spacing w:after="0" w:line="240" w:lineRule="atLeast"/>
        <w:jc w:val="both"/>
        <w:rPr>
          <w:rFonts w:eastAsia="Times New Roman" w:cstheme="minorHAnsi"/>
          <w:color w:val="000000"/>
          <w:lang w:eastAsia="es-AR"/>
        </w:rPr>
      </w:pPr>
      <w:r w:rsidRPr="003D6BE0">
        <w:rPr>
          <w:rFonts w:eastAsia="Times New Roman" w:cstheme="minorHAnsi"/>
          <w:color w:val="000000"/>
          <w:u w:val="single"/>
          <w:lang w:eastAsia="es-AR"/>
        </w:rPr>
        <w:t>Recopilación de datos</w:t>
      </w:r>
    </w:p>
    <w:p w:rsidR="003D6BE0" w:rsidRPr="003D6BE0" w:rsidRDefault="003D6BE0" w:rsidP="003D6BE0">
      <w:pPr>
        <w:shd w:val="clear" w:color="auto" w:fill="FFFFFF"/>
        <w:spacing w:after="0" w:line="240" w:lineRule="atLeast"/>
        <w:jc w:val="both"/>
        <w:rPr>
          <w:rFonts w:eastAsia="Times New Roman" w:cstheme="minorHAnsi"/>
          <w:color w:val="000000"/>
          <w:lang w:eastAsia="es-AR"/>
        </w:rPr>
      </w:pPr>
      <w:r w:rsidRPr="003D6BE0">
        <w:rPr>
          <w:rFonts w:eastAsia="Times New Roman" w:cstheme="minorHAnsi"/>
          <w:color w:val="000000"/>
          <w:lang w:eastAsia="es-AR"/>
        </w:rPr>
        <w:t>Con frecuencia, la etapa de recopilación formal incluye encuestas mediante cuestionarios y discusiones en grupo. Estas encuestas incluyen características organizacionales específicas, tales como la satisfacción en el puesto, el estilo de liderazgo, el ambiente, la descentralización y la participación de los empleados en la toma de decisiones.</w:t>
      </w:r>
    </w:p>
    <w:p w:rsidR="003D6BE0" w:rsidRPr="003D6BE0" w:rsidRDefault="003D6BE0" w:rsidP="003D6BE0">
      <w:pPr>
        <w:shd w:val="clear" w:color="auto" w:fill="FFFFFF"/>
        <w:spacing w:after="0" w:line="240" w:lineRule="atLeast"/>
        <w:jc w:val="both"/>
        <w:rPr>
          <w:rFonts w:eastAsia="Times New Roman" w:cstheme="minorHAnsi"/>
          <w:color w:val="000000"/>
          <w:lang w:eastAsia="es-AR"/>
        </w:rPr>
      </w:pPr>
      <w:r w:rsidRPr="003D6BE0">
        <w:rPr>
          <w:rFonts w:eastAsia="Times New Roman" w:cstheme="minorHAnsi"/>
          <w:color w:val="000000"/>
          <w:lang w:eastAsia="es-AR"/>
        </w:rPr>
        <w:t> </w:t>
      </w:r>
    </w:p>
    <w:p w:rsidR="003D6BE0" w:rsidRPr="003D6BE0" w:rsidRDefault="003D6BE0" w:rsidP="003D6BE0">
      <w:pPr>
        <w:shd w:val="clear" w:color="auto" w:fill="FFFFFF"/>
        <w:spacing w:after="0" w:line="240" w:lineRule="atLeast"/>
        <w:jc w:val="both"/>
        <w:rPr>
          <w:rFonts w:eastAsia="Times New Roman" w:cstheme="minorHAnsi"/>
          <w:color w:val="000000"/>
          <w:lang w:eastAsia="es-AR"/>
        </w:rPr>
      </w:pPr>
      <w:r w:rsidRPr="003D6BE0">
        <w:rPr>
          <w:rFonts w:eastAsia="Times New Roman" w:cstheme="minorHAnsi"/>
          <w:color w:val="000000"/>
          <w:lang w:eastAsia="es-AR"/>
        </w:rPr>
        <w:t>I</w:t>
      </w:r>
      <w:r w:rsidRPr="003D6BE0">
        <w:rPr>
          <w:rFonts w:eastAsia="Times New Roman" w:cstheme="minorHAnsi"/>
          <w:color w:val="000000"/>
          <w:u w:val="single"/>
          <w:lang w:eastAsia="es-AR"/>
        </w:rPr>
        <w:t>ntervención</w:t>
      </w:r>
    </w:p>
    <w:p w:rsidR="003D6BE0" w:rsidRPr="003D6BE0" w:rsidRDefault="003D6BE0" w:rsidP="003D6BE0">
      <w:pPr>
        <w:shd w:val="clear" w:color="auto" w:fill="FFFFFF"/>
        <w:spacing w:after="0" w:line="240" w:lineRule="atLeast"/>
        <w:jc w:val="both"/>
        <w:rPr>
          <w:rFonts w:eastAsia="Times New Roman" w:cstheme="minorHAnsi"/>
          <w:color w:val="000000"/>
          <w:lang w:eastAsia="es-AR"/>
        </w:rPr>
      </w:pPr>
      <w:r w:rsidRPr="003D6BE0">
        <w:rPr>
          <w:rFonts w:eastAsia="Times New Roman" w:cstheme="minorHAnsi"/>
          <w:color w:val="000000"/>
          <w:lang w:eastAsia="es-AR"/>
        </w:rPr>
        <w:t>La etapa de intervención requiere la capacitación necesaria para resolver los problemas identificados por los consultores. La intervención puede incluir un retiro que dura de tres a cinco días durante el cual los empleados pueden analizar cómo crear un mejor ambiente.</w:t>
      </w:r>
    </w:p>
    <w:p w:rsidR="003D6BE0" w:rsidRPr="003D6BE0" w:rsidRDefault="003D6BE0" w:rsidP="003D6BE0">
      <w:p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La intervención puede requerir la retroinformación a un departamento específico en relación con la satisfacción en los puestos, o puede incluir una capacitación específica en áreas de motivación de liderazgo que fueron identificadas como problemáticas.</w:t>
      </w:r>
    </w:p>
    <w:p w:rsidR="003D6BE0" w:rsidRPr="003D6BE0" w:rsidRDefault="003D6BE0" w:rsidP="003D6BE0">
      <w:p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La intervención también incluye el mantenimiento de las nuevas conductas deseadas, el cual puede lograrse a través del establecimiento de un grupo de trabajo interno para controlar el desempeño y realizar encuestas de seguimiento. Pueden realizarse intervenciones adicionales</w:t>
      </w:r>
      <w:r w:rsidR="0005696F">
        <w:rPr>
          <w:rFonts w:eastAsia="Times New Roman" w:cstheme="minorHAnsi"/>
          <w:color w:val="000000"/>
          <w:lang w:eastAsia="es-AR"/>
        </w:rPr>
        <w:t>.</w:t>
      </w:r>
      <w:r w:rsidRPr="003D6BE0">
        <w:rPr>
          <w:rFonts w:eastAsia="Times New Roman" w:cstheme="minorHAnsi"/>
          <w:color w:val="000000"/>
          <w:lang w:eastAsia="es-AR"/>
        </w:rPr>
        <w:t> </w:t>
      </w:r>
    </w:p>
    <w:p w:rsidR="003D6BE0" w:rsidRPr="003D6BE0" w:rsidRDefault="003D6BE0" w:rsidP="003D6BE0">
      <w:p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b/>
          <w:bCs/>
          <w:color w:val="191793"/>
          <w:u w:val="single"/>
          <w:lang w:eastAsia="es-AR"/>
        </w:rPr>
        <w:lastRenderedPageBreak/>
        <w:t>Técnicas de desarrollo organizacional</w:t>
      </w:r>
    </w:p>
    <w:p w:rsidR="003D6BE0" w:rsidRPr="003D6BE0" w:rsidRDefault="003D6BE0" w:rsidP="003D6BE0">
      <w:p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Los consultores e investigadores en desarrollo organizacional han creado una serie de técnicas basadas en las ciencias de la conducta para diagnosticar estos problemas y provocar cambios en la conducta de las organizaciones. Tres de las técnicas más importantes son:</w:t>
      </w:r>
    </w:p>
    <w:p w:rsidR="003D6BE0" w:rsidRPr="003D6BE0" w:rsidRDefault="003D6BE0" w:rsidP="003D6BE0">
      <w:pPr>
        <w:numPr>
          <w:ilvl w:val="0"/>
          <w:numId w:val="3"/>
        </w:num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La retroinformación con base en una encuesta</w:t>
      </w:r>
    </w:p>
    <w:p w:rsidR="003D6BE0" w:rsidRPr="003D6BE0" w:rsidRDefault="003D6BE0" w:rsidP="003D6BE0">
      <w:pPr>
        <w:numPr>
          <w:ilvl w:val="0"/>
          <w:numId w:val="3"/>
        </w:num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La formación de grupos</w:t>
      </w:r>
    </w:p>
    <w:p w:rsidR="003D6BE0" w:rsidRPr="003D6BE0" w:rsidRDefault="003D6BE0" w:rsidP="003D6BE0">
      <w:pPr>
        <w:numPr>
          <w:ilvl w:val="0"/>
          <w:numId w:val="3"/>
        </w:num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Los círculos de calidad</w:t>
      </w:r>
    </w:p>
    <w:p w:rsidR="003D6BE0" w:rsidRPr="003D6BE0" w:rsidRDefault="003D6BE0" w:rsidP="003D6BE0">
      <w:pPr>
        <w:shd w:val="clear" w:color="auto" w:fill="FFFFFF"/>
        <w:spacing w:after="0" w:line="240" w:lineRule="atLeast"/>
        <w:jc w:val="both"/>
        <w:rPr>
          <w:rFonts w:eastAsia="Times New Roman" w:cstheme="minorHAnsi"/>
          <w:color w:val="000000"/>
          <w:lang w:eastAsia="es-AR"/>
        </w:rPr>
      </w:pPr>
      <w:r w:rsidRPr="003D6BE0">
        <w:rPr>
          <w:rFonts w:eastAsia="Times New Roman" w:cstheme="minorHAnsi"/>
          <w:color w:val="000000"/>
          <w:u w:val="single"/>
          <w:lang w:eastAsia="es-AR"/>
        </w:rPr>
        <w:t>Retroinformación con base en una encuesta.</w:t>
      </w:r>
    </w:p>
    <w:p w:rsidR="003D6BE0" w:rsidRPr="003D6BE0" w:rsidRDefault="003D6BE0" w:rsidP="003D6BE0">
      <w:pPr>
        <w:shd w:val="clear" w:color="auto" w:fill="FFFFFF"/>
        <w:spacing w:after="0" w:line="240" w:lineRule="atLeast"/>
        <w:jc w:val="both"/>
        <w:rPr>
          <w:rFonts w:eastAsia="Times New Roman" w:cstheme="minorHAnsi"/>
          <w:color w:val="000000"/>
          <w:lang w:eastAsia="es-AR"/>
        </w:rPr>
      </w:pPr>
      <w:r w:rsidRPr="003D6BE0">
        <w:rPr>
          <w:rFonts w:eastAsia="Times New Roman" w:cstheme="minorHAnsi"/>
          <w:color w:val="000000"/>
          <w:lang w:eastAsia="es-AR"/>
        </w:rPr>
        <w:t>La retroinformación con base en una encuesta se inicia con</w:t>
      </w:r>
      <w:r w:rsidR="0005696F">
        <w:rPr>
          <w:rFonts w:eastAsia="Times New Roman" w:cstheme="minorHAnsi"/>
          <w:color w:val="000000"/>
          <w:lang w:eastAsia="es-AR"/>
        </w:rPr>
        <w:t xml:space="preserve"> </w:t>
      </w:r>
      <w:r w:rsidRPr="003D6BE0">
        <w:rPr>
          <w:rFonts w:eastAsia="Times New Roman" w:cstheme="minorHAnsi"/>
          <w:color w:val="000000"/>
          <w:lang w:eastAsia="es-AR"/>
        </w:rPr>
        <w:t>un cuestionario que se entrega a los empleados, en el que se les inquiere acerca de los valores, el clima, la participación y la innovación dentro dela Organización.</w:t>
      </w:r>
    </w:p>
    <w:p w:rsidR="003D6BE0" w:rsidRPr="003D6BE0" w:rsidRDefault="003D6BE0" w:rsidP="003D6BE0">
      <w:p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El cuestionario suele preguntar a los miembros cosas sobre sus percepciones y actitudes en cuanto a una amplia gama de temas, inclusive las prácticas para tomar decisiones, la eficacia de la comunicación, la coordinación de unidades y la satisfacción con la organización, el trabajo, los compañeros y el supervisor inmediato.</w:t>
      </w:r>
    </w:p>
    <w:p w:rsidR="003D6BE0" w:rsidRPr="003D6BE0" w:rsidRDefault="003D6BE0" w:rsidP="0005696F">
      <w:p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Los datos de este cuestionario se tabulan y se convierten en un trampolín para identificar problemas y aclarar cuestiones que pueden estar creándole problemas a las personas. Se atiende en especial la importancia que tiene fomentar la discusión y asegurar que las discusiones se centren en temas e ideas, y no en atacar a las personas. </w:t>
      </w:r>
    </w:p>
    <w:p w:rsidR="003D6BE0" w:rsidRPr="003D6BE0" w:rsidRDefault="003D6BE0" w:rsidP="003D6BE0">
      <w:pPr>
        <w:shd w:val="clear" w:color="auto" w:fill="FFFFFF"/>
        <w:spacing w:after="0" w:line="240" w:lineRule="atLeast"/>
        <w:jc w:val="both"/>
        <w:rPr>
          <w:rFonts w:eastAsia="Times New Roman" w:cstheme="minorHAnsi"/>
          <w:color w:val="000000"/>
          <w:lang w:eastAsia="es-AR"/>
        </w:rPr>
      </w:pPr>
      <w:r w:rsidRPr="003D6BE0">
        <w:rPr>
          <w:rFonts w:eastAsia="Times New Roman" w:cstheme="minorHAnsi"/>
          <w:color w:val="000000"/>
          <w:u w:val="single"/>
          <w:lang w:eastAsia="es-AR"/>
        </w:rPr>
        <w:t>Formación de grupos</w:t>
      </w:r>
    </w:p>
    <w:p w:rsidR="003D6BE0" w:rsidRPr="003D6BE0" w:rsidRDefault="003D6BE0" w:rsidP="003D6BE0">
      <w:pPr>
        <w:shd w:val="clear" w:color="auto" w:fill="FFFFFF"/>
        <w:spacing w:after="0" w:line="240" w:lineRule="atLeast"/>
        <w:jc w:val="both"/>
        <w:rPr>
          <w:rFonts w:eastAsia="Times New Roman" w:cstheme="minorHAnsi"/>
          <w:color w:val="000000"/>
          <w:lang w:eastAsia="es-AR"/>
        </w:rPr>
      </w:pPr>
      <w:r w:rsidRPr="003D6BE0">
        <w:rPr>
          <w:rFonts w:eastAsia="Times New Roman" w:cstheme="minorHAnsi"/>
          <w:color w:val="000000"/>
          <w:lang w:eastAsia="es-AR"/>
        </w:rPr>
        <w:t>Las organizaciones están compuestas por personas que trabajan juntas para alcanzar una meta común y el desarrollo organizacional le prestado bastante atención a la creación de equipos.</w:t>
      </w:r>
    </w:p>
    <w:p w:rsidR="003D6BE0" w:rsidRPr="003D6BE0" w:rsidRDefault="003D6BE0" w:rsidP="003D6BE0">
      <w:pPr>
        <w:shd w:val="clear" w:color="auto" w:fill="FFFFFF"/>
        <w:spacing w:before="100" w:beforeAutospacing="1" w:after="100" w:afterAutospacing="1" w:line="240" w:lineRule="auto"/>
        <w:jc w:val="both"/>
        <w:rPr>
          <w:rFonts w:eastAsia="Times New Roman" w:cstheme="minorHAnsi"/>
          <w:color w:val="000000"/>
          <w:lang w:eastAsia="es-AR"/>
        </w:rPr>
      </w:pPr>
      <w:r w:rsidRPr="003D6BE0">
        <w:rPr>
          <w:rFonts w:eastAsia="Times New Roman" w:cstheme="minorHAnsi"/>
          <w:color w:val="000000"/>
          <w:lang w:eastAsia="es-AR"/>
        </w:rPr>
        <w:t>La creación de equipos se puede aplicar en grupos o entre grupos cuyas actividades son interdependientes. En este caso, se subrayará el nivel intergrupal y se dejará el desarrollo intergrupal para la siguiente sección. En consecuencia, el interés girará en torno a su aplicación a familias de la organización (grupos de mando), así como a comunidades, equipos de proyecto y grupos de actividades.</w:t>
      </w:r>
    </w:p>
    <w:p w:rsidR="003D6BE0" w:rsidRPr="003D6BE0" w:rsidRDefault="003D6BE0" w:rsidP="003D6BE0">
      <w:pPr>
        <w:shd w:val="clear" w:color="auto" w:fill="FFFFFF"/>
        <w:spacing w:after="0" w:line="240" w:lineRule="atLeast"/>
        <w:jc w:val="both"/>
        <w:rPr>
          <w:rFonts w:eastAsia="Times New Roman" w:cstheme="minorHAnsi"/>
          <w:color w:val="000000"/>
          <w:lang w:eastAsia="es-AR"/>
        </w:rPr>
      </w:pPr>
      <w:r w:rsidRPr="003D6BE0">
        <w:rPr>
          <w:rFonts w:eastAsia="Times New Roman" w:cstheme="minorHAnsi"/>
          <w:color w:val="000000"/>
          <w:u w:val="single"/>
          <w:lang w:eastAsia="es-AR"/>
        </w:rPr>
        <w:t>Círculos de calidad</w:t>
      </w:r>
    </w:p>
    <w:p w:rsidR="003D6BE0" w:rsidRPr="003D6BE0" w:rsidRDefault="003D6BE0" w:rsidP="003D6BE0">
      <w:pPr>
        <w:shd w:val="clear" w:color="auto" w:fill="FFFFFF"/>
        <w:spacing w:after="0" w:line="240" w:lineRule="atLeast"/>
        <w:jc w:val="both"/>
        <w:rPr>
          <w:rFonts w:eastAsia="Times New Roman" w:cstheme="minorHAnsi"/>
          <w:color w:val="000000"/>
          <w:lang w:eastAsia="es-AR"/>
        </w:rPr>
      </w:pPr>
      <w:r w:rsidRPr="003D6BE0">
        <w:rPr>
          <w:rFonts w:eastAsia="Times New Roman" w:cstheme="minorHAnsi"/>
          <w:color w:val="000000"/>
          <w:lang w:eastAsia="es-AR"/>
        </w:rPr>
        <w:t>Permite que los propios trabajadores puedan</w:t>
      </w:r>
      <w:r w:rsidR="0005696F">
        <w:rPr>
          <w:rFonts w:eastAsia="Times New Roman" w:cstheme="minorHAnsi"/>
          <w:color w:val="000000"/>
          <w:lang w:eastAsia="es-AR"/>
        </w:rPr>
        <w:t xml:space="preserve"> </w:t>
      </w:r>
      <w:r w:rsidRPr="003D6BE0">
        <w:rPr>
          <w:rFonts w:eastAsia="Times New Roman" w:cstheme="minorHAnsi"/>
          <w:color w:val="000000"/>
          <w:lang w:eastAsia="es-AR"/>
        </w:rPr>
        <w:t>compartir con la administración la responsabilidad de solucionar problemas de coordinación, productividad y por supuesto de calidad.</w:t>
      </w:r>
    </w:p>
    <w:p w:rsidR="003D6BE0" w:rsidRPr="003D6BE0" w:rsidRDefault="003D6BE0" w:rsidP="003D6BE0">
      <w:pPr>
        <w:rPr>
          <w:rFonts w:cstheme="minorHAnsi"/>
        </w:rPr>
      </w:pPr>
      <w:bookmarkStart w:id="0" w:name="_GoBack"/>
      <w:bookmarkEnd w:id="0"/>
    </w:p>
    <w:sectPr w:rsidR="003D6BE0" w:rsidRPr="003D6B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D26F3"/>
    <w:multiLevelType w:val="multilevel"/>
    <w:tmpl w:val="088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276CCA"/>
    <w:multiLevelType w:val="multilevel"/>
    <w:tmpl w:val="B7AC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1816AD"/>
    <w:multiLevelType w:val="multilevel"/>
    <w:tmpl w:val="63B0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BE0"/>
    <w:rsid w:val="0005696F"/>
    <w:rsid w:val="003D6BE0"/>
    <w:rsid w:val="00762225"/>
    <w:rsid w:val="00BC7773"/>
    <w:rsid w:val="00D718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D6BE0"/>
  </w:style>
  <w:style w:type="character" w:styleId="Hipervnculo">
    <w:name w:val="Hyperlink"/>
    <w:basedOn w:val="Fuentedeprrafopredeter"/>
    <w:uiPriority w:val="99"/>
    <w:semiHidden/>
    <w:unhideWhenUsed/>
    <w:rsid w:val="003D6BE0"/>
    <w:rPr>
      <w:color w:val="0000FF"/>
      <w:u w:val="single"/>
    </w:rPr>
  </w:style>
  <w:style w:type="paragraph" w:styleId="NormalWeb">
    <w:name w:val="Normal (Web)"/>
    <w:basedOn w:val="Normal"/>
    <w:uiPriority w:val="99"/>
    <w:unhideWhenUsed/>
    <w:rsid w:val="003D6BE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D6BE0"/>
  </w:style>
  <w:style w:type="character" w:styleId="Hipervnculo">
    <w:name w:val="Hyperlink"/>
    <w:basedOn w:val="Fuentedeprrafopredeter"/>
    <w:uiPriority w:val="99"/>
    <w:semiHidden/>
    <w:unhideWhenUsed/>
    <w:rsid w:val="003D6BE0"/>
    <w:rPr>
      <w:color w:val="0000FF"/>
      <w:u w:val="single"/>
    </w:rPr>
  </w:style>
  <w:style w:type="paragraph" w:styleId="NormalWeb">
    <w:name w:val="Normal (Web)"/>
    <w:basedOn w:val="Normal"/>
    <w:uiPriority w:val="99"/>
    <w:unhideWhenUsed/>
    <w:rsid w:val="003D6BE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890113">
      <w:bodyDiv w:val="1"/>
      <w:marLeft w:val="0"/>
      <w:marRight w:val="0"/>
      <w:marTop w:val="0"/>
      <w:marBottom w:val="0"/>
      <w:divBdr>
        <w:top w:val="none" w:sz="0" w:space="0" w:color="auto"/>
        <w:left w:val="none" w:sz="0" w:space="0" w:color="auto"/>
        <w:bottom w:val="none" w:sz="0" w:space="0" w:color="auto"/>
        <w:right w:val="none" w:sz="0" w:space="0" w:color="auto"/>
      </w:divBdr>
      <w:divsChild>
        <w:div w:id="652370091">
          <w:marLeft w:val="0"/>
          <w:marRight w:val="0"/>
          <w:marTop w:val="0"/>
          <w:marBottom w:val="0"/>
          <w:divBdr>
            <w:top w:val="none" w:sz="0" w:space="0" w:color="auto"/>
            <w:left w:val="none" w:sz="0" w:space="0" w:color="auto"/>
            <w:bottom w:val="none" w:sz="0" w:space="0" w:color="auto"/>
            <w:right w:val="none" w:sz="0" w:space="0" w:color="auto"/>
          </w:divBdr>
        </w:div>
        <w:div w:id="863711259">
          <w:marLeft w:val="0"/>
          <w:marRight w:val="0"/>
          <w:marTop w:val="0"/>
          <w:marBottom w:val="0"/>
          <w:divBdr>
            <w:top w:val="none" w:sz="0" w:space="0" w:color="auto"/>
            <w:left w:val="none" w:sz="0" w:space="0" w:color="auto"/>
            <w:bottom w:val="none" w:sz="0" w:space="0" w:color="auto"/>
            <w:right w:val="none" w:sz="0" w:space="0" w:color="auto"/>
          </w:divBdr>
        </w:div>
        <w:div w:id="34503376">
          <w:marLeft w:val="0"/>
          <w:marRight w:val="0"/>
          <w:marTop w:val="0"/>
          <w:marBottom w:val="0"/>
          <w:divBdr>
            <w:top w:val="none" w:sz="0" w:space="0" w:color="auto"/>
            <w:left w:val="none" w:sz="0" w:space="0" w:color="auto"/>
            <w:bottom w:val="none" w:sz="0" w:space="0" w:color="auto"/>
            <w:right w:val="none" w:sz="0" w:space="0" w:color="auto"/>
          </w:divBdr>
        </w:div>
        <w:div w:id="778837526">
          <w:marLeft w:val="0"/>
          <w:marRight w:val="0"/>
          <w:marTop w:val="0"/>
          <w:marBottom w:val="0"/>
          <w:divBdr>
            <w:top w:val="none" w:sz="0" w:space="0" w:color="auto"/>
            <w:left w:val="none" w:sz="0" w:space="0" w:color="auto"/>
            <w:bottom w:val="none" w:sz="0" w:space="0" w:color="auto"/>
            <w:right w:val="none" w:sz="0" w:space="0" w:color="auto"/>
          </w:divBdr>
        </w:div>
        <w:div w:id="1134756473">
          <w:marLeft w:val="0"/>
          <w:marRight w:val="0"/>
          <w:marTop w:val="0"/>
          <w:marBottom w:val="0"/>
          <w:divBdr>
            <w:top w:val="none" w:sz="0" w:space="0" w:color="auto"/>
            <w:left w:val="none" w:sz="0" w:space="0" w:color="auto"/>
            <w:bottom w:val="none" w:sz="0" w:space="0" w:color="auto"/>
            <w:right w:val="none" w:sz="0" w:space="0" w:color="auto"/>
          </w:divBdr>
        </w:div>
        <w:div w:id="1074812694">
          <w:marLeft w:val="0"/>
          <w:marRight w:val="0"/>
          <w:marTop w:val="0"/>
          <w:marBottom w:val="0"/>
          <w:divBdr>
            <w:top w:val="none" w:sz="0" w:space="0" w:color="auto"/>
            <w:left w:val="none" w:sz="0" w:space="0" w:color="auto"/>
            <w:bottom w:val="none" w:sz="0" w:space="0" w:color="auto"/>
            <w:right w:val="none" w:sz="0" w:space="0" w:color="auto"/>
          </w:divBdr>
        </w:div>
        <w:div w:id="55208520">
          <w:marLeft w:val="0"/>
          <w:marRight w:val="0"/>
          <w:marTop w:val="0"/>
          <w:marBottom w:val="0"/>
          <w:divBdr>
            <w:top w:val="none" w:sz="0" w:space="0" w:color="auto"/>
            <w:left w:val="none" w:sz="0" w:space="0" w:color="auto"/>
            <w:bottom w:val="none" w:sz="0" w:space="0" w:color="auto"/>
            <w:right w:val="none" w:sz="0" w:space="0" w:color="auto"/>
          </w:divBdr>
        </w:div>
        <w:div w:id="2146510222">
          <w:marLeft w:val="0"/>
          <w:marRight w:val="0"/>
          <w:marTop w:val="0"/>
          <w:marBottom w:val="0"/>
          <w:divBdr>
            <w:top w:val="none" w:sz="0" w:space="0" w:color="auto"/>
            <w:left w:val="none" w:sz="0" w:space="0" w:color="auto"/>
            <w:bottom w:val="none" w:sz="0" w:space="0" w:color="auto"/>
            <w:right w:val="none" w:sz="0" w:space="0" w:color="auto"/>
          </w:divBdr>
        </w:div>
        <w:div w:id="999041007">
          <w:marLeft w:val="0"/>
          <w:marRight w:val="0"/>
          <w:marTop w:val="0"/>
          <w:marBottom w:val="0"/>
          <w:divBdr>
            <w:top w:val="none" w:sz="0" w:space="0" w:color="auto"/>
            <w:left w:val="none" w:sz="0" w:space="0" w:color="auto"/>
            <w:bottom w:val="none" w:sz="0" w:space="0" w:color="auto"/>
            <w:right w:val="none" w:sz="0" w:space="0" w:color="auto"/>
          </w:divBdr>
        </w:div>
        <w:div w:id="308050348">
          <w:marLeft w:val="0"/>
          <w:marRight w:val="0"/>
          <w:marTop w:val="0"/>
          <w:marBottom w:val="0"/>
          <w:divBdr>
            <w:top w:val="none" w:sz="0" w:space="0" w:color="auto"/>
            <w:left w:val="none" w:sz="0" w:space="0" w:color="auto"/>
            <w:bottom w:val="none" w:sz="0" w:space="0" w:color="auto"/>
            <w:right w:val="none" w:sz="0" w:space="0" w:color="auto"/>
          </w:divBdr>
        </w:div>
        <w:div w:id="1924487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ciclopediafinanciera.com/teoriaeconomica/economia-del-comportamiento.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890</Words>
  <Characters>4897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2015-06-25T00:29:00Z</dcterms:created>
  <dcterms:modified xsi:type="dcterms:W3CDTF">2015-06-25T00:42:00Z</dcterms:modified>
</cp:coreProperties>
</file>