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E85" w:rsidRDefault="000751FD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612130" cy="4290695"/>
            <wp:effectExtent l="0" t="0" r="7620" b="14605"/>
            <wp:wrapSquare wrapText="bothSides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51FD" w:rsidRDefault="000751FD">
      <w:r>
        <w:rPr>
          <w:noProof/>
          <w:lang w:eastAsia="es-MX"/>
        </w:rPr>
        <w:drawing>
          <wp:inline distT="0" distB="0" distL="0" distR="0" wp14:anchorId="44084FBE" wp14:editId="0DE7F65B">
            <wp:extent cx="5612130" cy="4322445"/>
            <wp:effectExtent l="0" t="0" r="7620" b="190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tbl>
      <w:tblPr>
        <w:tblW w:w="93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7"/>
        <w:gridCol w:w="3544"/>
      </w:tblGrid>
      <w:tr w:rsidR="00FB64FA" w:rsidRPr="00FB64FA" w:rsidTr="00FB64FA">
        <w:trPr>
          <w:trHeight w:val="300"/>
        </w:trPr>
        <w:tc>
          <w:tcPr>
            <w:tcW w:w="580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FB64FA" w:rsidRPr="00FB64FA" w:rsidRDefault="00FB64FA" w:rsidP="00FB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6"/>
                <w:szCs w:val="36"/>
                <w:lang w:eastAsia="es-MX"/>
              </w:rPr>
            </w:pPr>
            <w:proofErr w:type="spellStart"/>
            <w:r w:rsidRPr="00FB64FA">
              <w:rPr>
                <w:rFonts w:ascii="Calibri" w:eastAsia="Times New Roman" w:hAnsi="Calibri" w:cs="Calibri"/>
                <w:b/>
                <w:bCs/>
                <w:color w:val="FFFFFF"/>
                <w:sz w:val="36"/>
                <w:szCs w:val="36"/>
                <w:lang w:eastAsia="es-MX"/>
              </w:rPr>
              <w:lastRenderedPageBreak/>
              <w:t>Dealer</w:t>
            </w:r>
            <w:proofErr w:type="spellEnd"/>
          </w:p>
        </w:tc>
        <w:tc>
          <w:tcPr>
            <w:tcW w:w="354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FB64FA" w:rsidRPr="00FB64FA" w:rsidRDefault="00FB64FA" w:rsidP="00FB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6"/>
                <w:szCs w:val="36"/>
                <w:lang w:eastAsia="es-MX"/>
              </w:rPr>
            </w:pPr>
            <w:r w:rsidRPr="00FB64FA">
              <w:rPr>
                <w:rFonts w:ascii="Calibri" w:eastAsia="Times New Roman" w:hAnsi="Calibri" w:cs="Calibri"/>
                <w:b/>
                <w:bCs/>
                <w:color w:val="FFFFFF"/>
                <w:sz w:val="36"/>
                <w:szCs w:val="36"/>
                <w:lang w:eastAsia="es-MX"/>
              </w:rPr>
              <w:t>Promedio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sz w:val="36"/>
                <w:szCs w:val="36"/>
                <w:lang w:eastAsia="es-MX"/>
              </w:rPr>
              <w:t xml:space="preserve"> de Regalías</w:t>
            </w:r>
          </w:p>
        </w:tc>
      </w:tr>
      <w:tr w:rsidR="00FB64FA" w:rsidRPr="00FB64FA" w:rsidTr="00FB64FA">
        <w:trPr>
          <w:trHeight w:val="300"/>
        </w:trPr>
        <w:tc>
          <w:tcPr>
            <w:tcW w:w="580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B64FA" w:rsidRPr="00FB64FA" w:rsidRDefault="00FB64FA" w:rsidP="00FB6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proofErr w:type="spellStart"/>
            <w:r w:rsidRPr="00FB64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Spotify</w:t>
            </w:r>
            <w:proofErr w:type="spellEnd"/>
          </w:p>
        </w:tc>
        <w:tc>
          <w:tcPr>
            <w:tcW w:w="354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B64FA" w:rsidRPr="00FB64FA" w:rsidRDefault="00FB64FA" w:rsidP="00FB6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r w:rsidRPr="00FB64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0.013740995</w:t>
            </w:r>
          </w:p>
        </w:tc>
      </w:tr>
      <w:tr w:rsidR="00FB64FA" w:rsidRPr="00FB64FA" w:rsidTr="00FB64FA">
        <w:trPr>
          <w:trHeight w:val="300"/>
        </w:trPr>
        <w:tc>
          <w:tcPr>
            <w:tcW w:w="580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B64FA" w:rsidRPr="00FB64FA" w:rsidRDefault="00FB64FA" w:rsidP="00FB6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r w:rsidRPr="00FB64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YouTube</w:t>
            </w:r>
          </w:p>
        </w:tc>
        <w:tc>
          <w:tcPr>
            <w:tcW w:w="354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FB64FA" w:rsidRPr="00FB64FA" w:rsidRDefault="00FB64FA" w:rsidP="00FB6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r w:rsidRPr="00FB64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0.004665377</w:t>
            </w:r>
          </w:p>
        </w:tc>
      </w:tr>
      <w:tr w:rsidR="00FB64FA" w:rsidRPr="00FB64FA" w:rsidTr="00FB64FA">
        <w:trPr>
          <w:trHeight w:val="300"/>
        </w:trPr>
        <w:tc>
          <w:tcPr>
            <w:tcW w:w="580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B64FA" w:rsidRPr="00FB64FA" w:rsidRDefault="00FB64FA" w:rsidP="00FB6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r w:rsidRPr="00FB64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YouTube Red</w:t>
            </w:r>
          </w:p>
        </w:tc>
        <w:tc>
          <w:tcPr>
            <w:tcW w:w="354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B64FA" w:rsidRPr="00FB64FA" w:rsidRDefault="00FB64FA" w:rsidP="00FB6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r w:rsidRPr="00FB64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0.032754155</w:t>
            </w:r>
          </w:p>
        </w:tc>
      </w:tr>
      <w:tr w:rsidR="00FB64FA" w:rsidRPr="00FB64FA" w:rsidTr="00FB64FA">
        <w:trPr>
          <w:trHeight w:val="300"/>
        </w:trPr>
        <w:tc>
          <w:tcPr>
            <w:tcW w:w="580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B64FA" w:rsidRPr="00FB64FA" w:rsidRDefault="00FB64FA" w:rsidP="00FB6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r w:rsidRPr="00FB64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 xml:space="preserve">Apple </w:t>
            </w:r>
            <w:proofErr w:type="spellStart"/>
            <w:r w:rsidRPr="00FB64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Music</w:t>
            </w:r>
            <w:proofErr w:type="spellEnd"/>
          </w:p>
        </w:tc>
        <w:tc>
          <w:tcPr>
            <w:tcW w:w="354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FB64FA" w:rsidRPr="00FB64FA" w:rsidRDefault="00FB64FA" w:rsidP="00FB6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r w:rsidRPr="00FB64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0.043694461</w:t>
            </w:r>
          </w:p>
        </w:tc>
      </w:tr>
      <w:tr w:rsidR="00FB64FA" w:rsidRPr="00FB64FA" w:rsidTr="00FB64FA">
        <w:trPr>
          <w:trHeight w:val="300"/>
        </w:trPr>
        <w:tc>
          <w:tcPr>
            <w:tcW w:w="580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B64FA" w:rsidRPr="00FB64FA" w:rsidRDefault="00FB64FA" w:rsidP="00FB6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r w:rsidRPr="00FB64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Facebook</w:t>
            </w:r>
          </w:p>
        </w:tc>
        <w:tc>
          <w:tcPr>
            <w:tcW w:w="354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B64FA" w:rsidRPr="00FB64FA" w:rsidRDefault="00FB64FA" w:rsidP="00FB6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r w:rsidRPr="00FB64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4.924259684</w:t>
            </w:r>
          </w:p>
        </w:tc>
      </w:tr>
      <w:tr w:rsidR="00FB64FA" w:rsidRPr="00FB64FA" w:rsidTr="00FB64FA">
        <w:trPr>
          <w:trHeight w:val="300"/>
        </w:trPr>
        <w:tc>
          <w:tcPr>
            <w:tcW w:w="580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B64FA" w:rsidRPr="00FB64FA" w:rsidRDefault="00FB64FA" w:rsidP="00FB6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proofErr w:type="spellStart"/>
            <w:r w:rsidRPr="00FB64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Deezer</w:t>
            </w:r>
            <w:proofErr w:type="spellEnd"/>
          </w:p>
        </w:tc>
        <w:tc>
          <w:tcPr>
            <w:tcW w:w="354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FB64FA" w:rsidRPr="00FB64FA" w:rsidRDefault="00FB64FA" w:rsidP="00FB6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r w:rsidRPr="00FB64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0.015413136</w:t>
            </w:r>
          </w:p>
        </w:tc>
      </w:tr>
      <w:tr w:rsidR="00FB64FA" w:rsidRPr="00FB64FA" w:rsidTr="00FB64FA">
        <w:trPr>
          <w:trHeight w:val="300"/>
        </w:trPr>
        <w:tc>
          <w:tcPr>
            <w:tcW w:w="580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B64FA" w:rsidRPr="00FB64FA" w:rsidRDefault="00FB64FA" w:rsidP="00FB6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r w:rsidRPr="00FB64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Google Play</w:t>
            </w:r>
          </w:p>
        </w:tc>
        <w:tc>
          <w:tcPr>
            <w:tcW w:w="354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B64FA" w:rsidRPr="00FB64FA" w:rsidRDefault="00FB64FA" w:rsidP="00FB6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r w:rsidRPr="00FB64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0.027855452</w:t>
            </w:r>
          </w:p>
        </w:tc>
      </w:tr>
      <w:tr w:rsidR="00FB64FA" w:rsidRPr="00FB64FA" w:rsidTr="00FB64FA">
        <w:trPr>
          <w:trHeight w:val="300"/>
        </w:trPr>
        <w:tc>
          <w:tcPr>
            <w:tcW w:w="580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B64FA" w:rsidRPr="00FB64FA" w:rsidRDefault="00FB64FA" w:rsidP="00FB6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r w:rsidRPr="00FB64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Pandora</w:t>
            </w:r>
          </w:p>
        </w:tc>
        <w:tc>
          <w:tcPr>
            <w:tcW w:w="354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FB64FA" w:rsidRPr="00FB64FA" w:rsidRDefault="00FB64FA" w:rsidP="00FB6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r w:rsidRPr="00FB64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0.016584733</w:t>
            </w:r>
          </w:p>
        </w:tc>
      </w:tr>
      <w:tr w:rsidR="00FB64FA" w:rsidRPr="00FB64FA" w:rsidTr="00FB64FA">
        <w:trPr>
          <w:trHeight w:val="300"/>
        </w:trPr>
        <w:tc>
          <w:tcPr>
            <w:tcW w:w="580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B64FA" w:rsidRPr="00FB64FA" w:rsidRDefault="00FB64FA" w:rsidP="00FB6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r w:rsidRPr="00FB64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iTunes</w:t>
            </w:r>
          </w:p>
        </w:tc>
        <w:tc>
          <w:tcPr>
            <w:tcW w:w="354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B64FA" w:rsidRPr="00FB64FA" w:rsidRDefault="00FB64FA" w:rsidP="00FB6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r w:rsidRPr="00FB64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7.149693468</w:t>
            </w:r>
          </w:p>
        </w:tc>
      </w:tr>
      <w:tr w:rsidR="00FB64FA" w:rsidRPr="00FB64FA" w:rsidTr="00FB64FA">
        <w:trPr>
          <w:trHeight w:val="300"/>
        </w:trPr>
        <w:tc>
          <w:tcPr>
            <w:tcW w:w="580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B64FA" w:rsidRPr="00FB64FA" w:rsidRDefault="00FB64FA" w:rsidP="00FB6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r w:rsidRPr="00FB64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 xml:space="preserve">Amazon </w:t>
            </w:r>
            <w:proofErr w:type="spellStart"/>
            <w:r w:rsidRPr="00FB64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Unlimited</w:t>
            </w:r>
            <w:proofErr w:type="spellEnd"/>
          </w:p>
        </w:tc>
        <w:tc>
          <w:tcPr>
            <w:tcW w:w="354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FB64FA" w:rsidRPr="00FB64FA" w:rsidRDefault="00FB64FA" w:rsidP="00FB6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r w:rsidRPr="00FB64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0.107617556</w:t>
            </w:r>
          </w:p>
        </w:tc>
      </w:tr>
      <w:tr w:rsidR="00FB64FA" w:rsidRPr="00FB64FA" w:rsidTr="00FB64FA">
        <w:trPr>
          <w:trHeight w:val="300"/>
        </w:trPr>
        <w:tc>
          <w:tcPr>
            <w:tcW w:w="580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B64FA" w:rsidRPr="00FB64FA" w:rsidRDefault="00FB64FA" w:rsidP="00FB6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r w:rsidRPr="00FB64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TIDAL</w:t>
            </w:r>
          </w:p>
        </w:tc>
        <w:tc>
          <w:tcPr>
            <w:tcW w:w="354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B64FA" w:rsidRPr="00FB64FA" w:rsidRDefault="00FB64FA" w:rsidP="00FB6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r w:rsidRPr="00FB64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0.052836102</w:t>
            </w:r>
          </w:p>
        </w:tc>
      </w:tr>
      <w:tr w:rsidR="00FB64FA" w:rsidRPr="00FB64FA" w:rsidTr="00FB64FA">
        <w:trPr>
          <w:trHeight w:val="300"/>
        </w:trPr>
        <w:tc>
          <w:tcPr>
            <w:tcW w:w="580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B64FA" w:rsidRPr="00FB64FA" w:rsidRDefault="00FB64FA" w:rsidP="00FB64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r w:rsidRPr="00FB64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 xml:space="preserve">Amazon </w:t>
            </w:r>
            <w:proofErr w:type="spellStart"/>
            <w:r w:rsidRPr="00FB64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Music</w:t>
            </w:r>
            <w:proofErr w:type="spellEnd"/>
          </w:p>
        </w:tc>
        <w:tc>
          <w:tcPr>
            <w:tcW w:w="354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FB64FA" w:rsidRPr="00FB64FA" w:rsidRDefault="00FB64FA" w:rsidP="00FB6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r w:rsidRPr="00FB64F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0.045082373</w:t>
            </w:r>
          </w:p>
        </w:tc>
      </w:tr>
    </w:tbl>
    <w:p w:rsidR="00FB64FA" w:rsidRDefault="00FB64FA">
      <w:r>
        <w:rPr>
          <w:noProof/>
          <w:lang w:eastAsia="es-MX"/>
        </w:rPr>
        <w:drawing>
          <wp:inline distT="0" distB="0" distL="0" distR="0" wp14:anchorId="18D44F66" wp14:editId="1EB85808">
            <wp:extent cx="5612130" cy="5130165"/>
            <wp:effectExtent l="0" t="0" r="7620" b="13335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FB64FA" w:rsidSect="000751FD">
      <w:pgSz w:w="12240" w:h="15840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1FD"/>
    <w:rsid w:val="000751FD"/>
    <w:rsid w:val="003F593B"/>
    <w:rsid w:val="005A0DE4"/>
    <w:rsid w:val="007F1E85"/>
    <w:rsid w:val="00FB64FA"/>
    <w:rsid w:val="00FB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B2E52E-E184-4653-8D06-DB9F5F9A7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96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data%20(5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data%20(5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data%20(5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Total Ingresos</a:t>
            </a:r>
            <a:r>
              <a:rPr lang="en-US" baseline="0"/>
              <a:t> por plataforma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s-MX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'[data (5).xlsx]Sheet1'!$U$1</c:f>
              <c:strCache>
                <c:ptCount val="1"/>
                <c:pt idx="0">
                  <c:v>Total Dinero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gradFill>
                <a:gsLst>
                  <a:gs pos="100000">
                    <a:schemeClr val="accent3">
                      <a:lumMod val="60000"/>
                      <a:lumOff val="40000"/>
                    </a:schemeClr>
                  </a:gs>
                  <a:gs pos="0">
                    <a:schemeClr val="accent3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gradFill>
                <a:gsLst>
                  <a:gs pos="100000">
                    <a:schemeClr val="accent4">
                      <a:lumMod val="60000"/>
                      <a:lumOff val="40000"/>
                    </a:schemeClr>
                  </a:gs>
                  <a:gs pos="0">
                    <a:schemeClr val="accent4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gradFill>
                <a:gsLst>
                  <a:gs pos="100000">
                    <a:schemeClr val="accent5">
                      <a:lumMod val="60000"/>
                      <a:lumOff val="40000"/>
                    </a:schemeClr>
                  </a:gs>
                  <a:gs pos="0">
                    <a:schemeClr val="accent5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gradFill>
                <a:gsLst>
                  <a:gs pos="100000">
                    <a:schemeClr val="accent6">
                      <a:lumMod val="60000"/>
                      <a:lumOff val="40000"/>
                    </a:schemeClr>
                  </a:gs>
                  <a:gs pos="0">
                    <a:schemeClr val="accent6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6"/>
            <c:bubble3D val="0"/>
            <c:spPr>
              <a:gradFill>
                <a:gsLst>
                  <a:gs pos="100000">
                    <a:schemeClr val="accent1">
                      <a:lumMod val="60000"/>
                      <a:lumMod val="60000"/>
                      <a:lumOff val="40000"/>
                    </a:schemeClr>
                  </a:gs>
                  <a:gs pos="0">
                    <a:schemeClr val="accent1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7"/>
            <c:bubble3D val="0"/>
            <c:spPr>
              <a:gradFill>
                <a:gsLst>
                  <a:gs pos="100000">
                    <a:schemeClr val="accent2">
                      <a:lumMod val="60000"/>
                      <a:lumMod val="60000"/>
                      <a:lumOff val="40000"/>
                    </a:schemeClr>
                  </a:gs>
                  <a:gs pos="0">
                    <a:schemeClr val="accent2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8"/>
            <c:bubble3D val="0"/>
            <c:spPr>
              <a:gradFill>
                <a:gsLst>
                  <a:gs pos="100000">
                    <a:schemeClr val="accent3">
                      <a:lumMod val="60000"/>
                      <a:lumMod val="60000"/>
                      <a:lumOff val="40000"/>
                    </a:schemeClr>
                  </a:gs>
                  <a:gs pos="0">
                    <a:schemeClr val="accent3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9"/>
            <c:bubble3D val="0"/>
            <c:spPr>
              <a:gradFill>
                <a:gsLst>
                  <a:gs pos="100000">
                    <a:schemeClr val="accent4">
                      <a:lumMod val="60000"/>
                      <a:lumMod val="60000"/>
                      <a:lumOff val="40000"/>
                    </a:schemeClr>
                  </a:gs>
                  <a:gs pos="0">
                    <a:schemeClr val="accent4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0"/>
            <c:bubble3D val="0"/>
            <c:spPr>
              <a:gradFill>
                <a:gsLst>
                  <a:gs pos="100000">
                    <a:schemeClr val="accent5">
                      <a:lumMod val="60000"/>
                      <a:lumMod val="60000"/>
                      <a:lumOff val="40000"/>
                    </a:schemeClr>
                  </a:gs>
                  <a:gs pos="0">
                    <a:schemeClr val="accent5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1"/>
            <c:bubble3D val="0"/>
            <c:spPr>
              <a:gradFill>
                <a:gsLst>
                  <a:gs pos="100000">
                    <a:schemeClr val="accent6">
                      <a:lumMod val="60000"/>
                      <a:lumMod val="60000"/>
                      <a:lumOff val="40000"/>
                    </a:schemeClr>
                  </a:gs>
                  <a:gs pos="0">
                    <a:schemeClr val="accent6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2"/>
            <c:bubble3D val="0"/>
            <c:spPr>
              <a:gradFill>
                <a:gsLst>
                  <a:gs pos="100000">
                    <a:schemeClr val="accent1">
                      <a:lumMod val="80000"/>
                      <a:lumOff val="20000"/>
                      <a:lumMod val="60000"/>
                      <a:lumOff val="40000"/>
                    </a:schemeClr>
                  </a:gs>
                  <a:gs pos="0">
                    <a:schemeClr val="accent1">
                      <a:lumMod val="80000"/>
                      <a:lumOff val="2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3"/>
            <c:bubble3D val="0"/>
            <c:spPr>
              <a:gradFill>
                <a:gsLst>
                  <a:gs pos="100000">
                    <a:schemeClr val="accent2">
                      <a:lumMod val="80000"/>
                      <a:lumOff val="20000"/>
                      <a:lumMod val="60000"/>
                      <a:lumOff val="40000"/>
                    </a:schemeClr>
                  </a:gs>
                  <a:gs pos="0">
                    <a:schemeClr val="accent2">
                      <a:lumMod val="80000"/>
                      <a:lumOff val="2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4"/>
            <c:bubble3D val="0"/>
            <c:spPr>
              <a:gradFill>
                <a:gsLst>
                  <a:gs pos="100000">
                    <a:schemeClr val="accent3">
                      <a:lumMod val="80000"/>
                      <a:lumOff val="20000"/>
                      <a:lumMod val="60000"/>
                      <a:lumOff val="40000"/>
                    </a:schemeClr>
                  </a:gs>
                  <a:gs pos="0">
                    <a:schemeClr val="accent3">
                      <a:lumMod val="80000"/>
                      <a:lumOff val="2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5"/>
            <c:bubble3D val="0"/>
            <c:spPr>
              <a:gradFill>
                <a:gsLst>
                  <a:gs pos="100000">
                    <a:schemeClr val="accent4">
                      <a:lumMod val="80000"/>
                      <a:lumOff val="20000"/>
                      <a:lumMod val="60000"/>
                      <a:lumOff val="40000"/>
                    </a:schemeClr>
                  </a:gs>
                  <a:gs pos="0">
                    <a:schemeClr val="accent4">
                      <a:lumMod val="80000"/>
                      <a:lumOff val="2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6"/>
            <c:bubble3D val="0"/>
            <c:spPr>
              <a:gradFill>
                <a:gsLst>
                  <a:gs pos="100000">
                    <a:schemeClr val="accent5">
                      <a:lumMod val="80000"/>
                      <a:lumOff val="20000"/>
                      <a:lumMod val="60000"/>
                      <a:lumOff val="40000"/>
                    </a:schemeClr>
                  </a:gs>
                  <a:gs pos="0">
                    <a:schemeClr val="accent5">
                      <a:lumMod val="80000"/>
                      <a:lumOff val="2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7"/>
            <c:bubble3D val="0"/>
            <c:spPr>
              <a:gradFill>
                <a:gsLst>
                  <a:gs pos="100000">
                    <a:schemeClr val="accent6">
                      <a:lumMod val="80000"/>
                      <a:lumOff val="20000"/>
                      <a:lumMod val="60000"/>
                      <a:lumOff val="40000"/>
                    </a:schemeClr>
                  </a:gs>
                  <a:gs pos="0">
                    <a:schemeClr val="accent6">
                      <a:lumMod val="80000"/>
                      <a:lumOff val="2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8"/>
            <c:bubble3D val="0"/>
            <c:spPr>
              <a:gradFill>
                <a:gsLst>
                  <a:gs pos="100000">
                    <a:schemeClr val="accent1">
                      <a:lumMod val="80000"/>
                      <a:lumMod val="60000"/>
                      <a:lumOff val="40000"/>
                    </a:schemeClr>
                  </a:gs>
                  <a:gs pos="0">
                    <a:schemeClr val="accent1">
                      <a:lumMod val="8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9"/>
            <c:bubble3D val="0"/>
            <c:spPr>
              <a:gradFill>
                <a:gsLst>
                  <a:gs pos="100000">
                    <a:schemeClr val="accent2">
                      <a:lumMod val="80000"/>
                      <a:lumMod val="60000"/>
                      <a:lumOff val="40000"/>
                    </a:schemeClr>
                  </a:gs>
                  <a:gs pos="0">
                    <a:schemeClr val="accent2">
                      <a:lumMod val="8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0"/>
            <c:bubble3D val="0"/>
            <c:spPr>
              <a:gradFill>
                <a:gsLst>
                  <a:gs pos="100000">
                    <a:schemeClr val="accent3">
                      <a:lumMod val="80000"/>
                      <a:lumMod val="60000"/>
                      <a:lumOff val="40000"/>
                    </a:schemeClr>
                  </a:gs>
                  <a:gs pos="0">
                    <a:schemeClr val="accent3">
                      <a:lumMod val="8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1"/>
            <c:bubble3D val="0"/>
            <c:spPr>
              <a:gradFill>
                <a:gsLst>
                  <a:gs pos="100000">
                    <a:schemeClr val="accent4">
                      <a:lumMod val="80000"/>
                      <a:lumMod val="60000"/>
                      <a:lumOff val="40000"/>
                    </a:schemeClr>
                  </a:gs>
                  <a:gs pos="0">
                    <a:schemeClr val="accent4">
                      <a:lumMod val="8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2"/>
            <c:bubble3D val="0"/>
            <c:spPr>
              <a:gradFill>
                <a:gsLst>
                  <a:gs pos="100000">
                    <a:schemeClr val="accent5">
                      <a:lumMod val="80000"/>
                      <a:lumMod val="60000"/>
                      <a:lumOff val="40000"/>
                    </a:schemeClr>
                  </a:gs>
                  <a:gs pos="0">
                    <a:schemeClr val="accent5">
                      <a:lumMod val="8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3"/>
            <c:bubble3D val="0"/>
            <c:spPr>
              <a:gradFill>
                <a:gsLst>
                  <a:gs pos="100000">
                    <a:schemeClr val="accent6">
                      <a:lumMod val="80000"/>
                      <a:lumMod val="60000"/>
                      <a:lumOff val="40000"/>
                    </a:schemeClr>
                  </a:gs>
                  <a:gs pos="0">
                    <a:schemeClr val="accent6">
                      <a:lumMod val="8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4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  <a:lumMod val="60000"/>
                      <a:lumOff val="40000"/>
                    </a:schemeClr>
                  </a:gs>
                  <a:gs pos="0">
                    <a:schemeClr val="accent1">
                      <a:lumMod val="60000"/>
                      <a:lumOff val="4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5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  <a:lumMod val="60000"/>
                      <a:lumOff val="40000"/>
                    </a:schemeClr>
                  </a:gs>
                  <a:gs pos="0">
                    <a:schemeClr val="accent2">
                      <a:lumMod val="60000"/>
                      <a:lumOff val="4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6"/>
            <c:bubble3D val="0"/>
            <c:spPr>
              <a:gradFill>
                <a:gsLst>
                  <a:gs pos="100000">
                    <a:schemeClr val="accent3">
                      <a:lumMod val="60000"/>
                      <a:lumOff val="40000"/>
                      <a:lumMod val="60000"/>
                      <a:lumOff val="40000"/>
                    </a:schemeClr>
                  </a:gs>
                  <a:gs pos="0">
                    <a:schemeClr val="accent3">
                      <a:lumMod val="60000"/>
                      <a:lumOff val="4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7"/>
            <c:bubble3D val="0"/>
            <c:spPr>
              <a:gradFill>
                <a:gsLst>
                  <a:gs pos="100000">
                    <a:schemeClr val="accent4">
                      <a:lumMod val="60000"/>
                      <a:lumOff val="40000"/>
                      <a:lumMod val="60000"/>
                      <a:lumOff val="40000"/>
                    </a:schemeClr>
                  </a:gs>
                  <a:gs pos="0">
                    <a:schemeClr val="accent4">
                      <a:lumMod val="60000"/>
                      <a:lumOff val="4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8"/>
            <c:bubble3D val="0"/>
            <c:spPr>
              <a:gradFill>
                <a:gsLst>
                  <a:gs pos="100000">
                    <a:schemeClr val="accent5">
                      <a:lumMod val="60000"/>
                      <a:lumOff val="40000"/>
                      <a:lumMod val="60000"/>
                      <a:lumOff val="40000"/>
                    </a:schemeClr>
                  </a:gs>
                  <a:gs pos="0">
                    <a:schemeClr val="accent5">
                      <a:lumMod val="60000"/>
                      <a:lumOff val="4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9"/>
            <c:bubble3D val="0"/>
            <c:spPr>
              <a:gradFill>
                <a:gsLst>
                  <a:gs pos="100000">
                    <a:schemeClr val="accent6">
                      <a:lumMod val="60000"/>
                      <a:lumOff val="40000"/>
                      <a:lumMod val="60000"/>
                      <a:lumOff val="40000"/>
                    </a:schemeClr>
                  </a:gs>
                  <a:gs pos="0">
                    <a:schemeClr val="accent6">
                      <a:lumMod val="60000"/>
                      <a:lumOff val="4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30"/>
            <c:bubble3D val="0"/>
            <c:spPr>
              <a:gradFill>
                <a:gsLst>
                  <a:gs pos="100000">
                    <a:schemeClr val="accent1">
                      <a:lumMod val="50000"/>
                      <a:lumMod val="60000"/>
                      <a:lumOff val="40000"/>
                    </a:schemeClr>
                  </a:gs>
                  <a:gs pos="0">
                    <a:schemeClr val="accent1">
                      <a:lumMod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31"/>
            <c:bubble3D val="0"/>
            <c:spPr>
              <a:gradFill>
                <a:gsLst>
                  <a:gs pos="100000">
                    <a:schemeClr val="accent2">
                      <a:lumMod val="50000"/>
                      <a:lumMod val="60000"/>
                      <a:lumOff val="40000"/>
                    </a:schemeClr>
                  </a:gs>
                  <a:gs pos="0">
                    <a:schemeClr val="accent2">
                      <a:lumMod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'[data (5).xlsx]Sheet1'!$T$2:$T$33</c:f>
              <c:strCache>
                <c:ptCount val="32"/>
                <c:pt idx="0">
                  <c:v>Spotify</c:v>
                </c:pt>
                <c:pt idx="1">
                  <c:v>YouTube</c:v>
                </c:pt>
                <c:pt idx="2">
                  <c:v>YouTube Red</c:v>
                </c:pt>
                <c:pt idx="3">
                  <c:v>Apple Music</c:v>
                </c:pt>
                <c:pt idx="4">
                  <c:v>Facebook</c:v>
                </c:pt>
                <c:pt idx="5">
                  <c:v>Deezer</c:v>
                </c:pt>
                <c:pt idx="6">
                  <c:v>Google Play</c:v>
                </c:pt>
                <c:pt idx="7">
                  <c:v>Pandora</c:v>
                </c:pt>
                <c:pt idx="8">
                  <c:v>iTunes</c:v>
                </c:pt>
                <c:pt idx="9">
                  <c:v>Amazon Unlimited</c:v>
                </c:pt>
                <c:pt idx="10">
                  <c:v>TIDAL</c:v>
                </c:pt>
                <c:pt idx="11">
                  <c:v>Amazon Music</c:v>
                </c:pt>
                <c:pt idx="12">
                  <c:v>Trebel</c:v>
                </c:pt>
                <c:pt idx="13">
                  <c:v>Napster</c:v>
                </c:pt>
                <c:pt idx="14">
                  <c:v>iMusica</c:v>
                </c:pt>
                <c:pt idx="15">
                  <c:v>SoundCloud Go</c:v>
                </c:pt>
                <c:pt idx="16">
                  <c:v>SoundExchange</c:v>
                </c:pt>
                <c:pt idx="17">
                  <c:v>Freegal Music (Library Ideas - Reporting Only)</c:v>
                </c:pt>
                <c:pt idx="18">
                  <c:v>Soundtrack Your Brand</c:v>
                </c:pt>
                <c:pt idx="19">
                  <c:v>iHeartRadio (Reporting Only)</c:v>
                </c:pt>
                <c:pt idx="20">
                  <c:v>Neurotic Media</c:v>
                </c:pt>
                <c:pt idx="21">
                  <c:v>TDC Play</c:v>
                </c:pt>
                <c:pt idx="22">
                  <c:v>Yandex LLC</c:v>
                </c:pt>
                <c:pt idx="23">
                  <c:v>AWA</c:v>
                </c:pt>
                <c:pt idx="24">
                  <c:v>TurkTelekom</c:v>
                </c:pt>
                <c:pt idx="25">
                  <c:v>Performance Rights Societies</c:v>
                </c:pt>
                <c:pt idx="26">
                  <c:v>LOEN</c:v>
                </c:pt>
                <c:pt idx="27">
                  <c:v>NetEase</c:v>
                </c:pt>
                <c:pt idx="28">
                  <c:v>JOOX</c:v>
                </c:pt>
                <c:pt idx="29">
                  <c:v>YG Plus</c:v>
                </c:pt>
                <c:pt idx="30">
                  <c:v>Gaana (Reporting Only)</c:v>
                </c:pt>
                <c:pt idx="31">
                  <c:v>Boomplay</c:v>
                </c:pt>
              </c:strCache>
            </c:strRef>
          </c:cat>
          <c:val>
            <c:numRef>
              <c:f>'[data (5).xlsx]Sheet1'!$U$2:$U$33</c:f>
              <c:numCache>
                <c:formatCode>General</c:formatCode>
                <c:ptCount val="32"/>
                <c:pt idx="0">
                  <c:v>301797.57515115151</c:v>
                </c:pt>
                <c:pt idx="1">
                  <c:v>53643.880712244259</c:v>
                </c:pt>
                <c:pt idx="2">
                  <c:v>34429.006147880391</c:v>
                </c:pt>
                <c:pt idx="3">
                  <c:v>20234.992169648172</c:v>
                </c:pt>
                <c:pt idx="4">
                  <c:v>16210.662879627216</c:v>
                </c:pt>
                <c:pt idx="5">
                  <c:v>5839.9449135514751</c:v>
                </c:pt>
                <c:pt idx="6">
                  <c:v>4411.8857346242685</c:v>
                </c:pt>
                <c:pt idx="7">
                  <c:v>4198.740236731227</c:v>
                </c:pt>
                <c:pt idx="8">
                  <c:v>1923.2675427857441</c:v>
                </c:pt>
                <c:pt idx="9">
                  <c:v>1442.0752565969487</c:v>
                </c:pt>
                <c:pt idx="10">
                  <c:v>1200.2777316694946</c:v>
                </c:pt>
                <c:pt idx="11">
                  <c:v>693.54723111703117</c:v>
                </c:pt>
                <c:pt idx="12">
                  <c:v>674.37252046092658</c:v>
                </c:pt>
                <c:pt idx="13">
                  <c:v>478.38516251603579</c:v>
                </c:pt>
                <c:pt idx="14">
                  <c:v>317.96929375467573</c:v>
                </c:pt>
                <c:pt idx="15">
                  <c:v>179.35660377275789</c:v>
                </c:pt>
                <c:pt idx="16">
                  <c:v>83.933177448988133</c:v>
                </c:pt>
                <c:pt idx="17">
                  <c:v>62.361915428191466</c:v>
                </c:pt>
                <c:pt idx="18">
                  <c:v>8.6655036085037764</c:v>
                </c:pt>
                <c:pt idx="19">
                  <c:v>7.7923322065500606</c:v>
                </c:pt>
                <c:pt idx="20">
                  <c:v>7.1548753440380102</c:v>
                </c:pt>
                <c:pt idx="21">
                  <c:v>1.253870805911719</c:v>
                </c:pt>
                <c:pt idx="22">
                  <c:v>1.2151502938533663</c:v>
                </c:pt>
                <c:pt idx="23">
                  <c:v>1.0326709292596201</c:v>
                </c:pt>
                <c:pt idx="24">
                  <c:v>1.0253116180188959</c:v>
                </c:pt>
                <c:pt idx="25">
                  <c:v>0.6511778194746507</c:v>
                </c:pt>
                <c:pt idx="26">
                  <c:v>0.37152439558412886</c:v>
                </c:pt>
                <c:pt idx="27">
                  <c:v>0.29282077710013243</c:v>
                </c:pt>
                <c:pt idx="28">
                  <c:v>0.22431435261896673</c:v>
                </c:pt>
                <c:pt idx="29">
                  <c:v>0.1120730022434146</c:v>
                </c:pt>
                <c:pt idx="30">
                  <c:v>5.8068724797340099E-2</c:v>
                </c:pt>
                <c:pt idx="31">
                  <c:v>6.1327498013270098E-3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s-MX"/>
              <a:t>Total</a:t>
            </a:r>
            <a:r>
              <a:rPr lang="es-MX" baseline="0"/>
              <a:t> de clic's por plataforma</a:t>
            </a:r>
            <a:endParaRPr lang="es-MX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s-MX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gradFill>
                <a:gsLst>
                  <a:gs pos="100000">
                    <a:schemeClr val="accent3">
                      <a:lumMod val="60000"/>
                      <a:lumOff val="40000"/>
                    </a:schemeClr>
                  </a:gs>
                  <a:gs pos="0">
                    <a:schemeClr val="accent3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gradFill>
                <a:gsLst>
                  <a:gs pos="100000">
                    <a:schemeClr val="accent4">
                      <a:lumMod val="60000"/>
                      <a:lumOff val="40000"/>
                    </a:schemeClr>
                  </a:gs>
                  <a:gs pos="0">
                    <a:schemeClr val="accent4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gradFill>
                <a:gsLst>
                  <a:gs pos="100000">
                    <a:schemeClr val="accent5">
                      <a:lumMod val="60000"/>
                      <a:lumOff val="40000"/>
                    </a:schemeClr>
                  </a:gs>
                  <a:gs pos="0">
                    <a:schemeClr val="accent5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gradFill>
                <a:gsLst>
                  <a:gs pos="100000">
                    <a:schemeClr val="accent6">
                      <a:lumMod val="60000"/>
                      <a:lumOff val="40000"/>
                    </a:schemeClr>
                  </a:gs>
                  <a:gs pos="0">
                    <a:schemeClr val="accent6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6"/>
            <c:bubble3D val="0"/>
            <c:spPr>
              <a:gradFill>
                <a:gsLst>
                  <a:gs pos="100000">
                    <a:schemeClr val="accent1">
                      <a:lumMod val="60000"/>
                      <a:lumMod val="60000"/>
                      <a:lumOff val="40000"/>
                    </a:schemeClr>
                  </a:gs>
                  <a:gs pos="0">
                    <a:schemeClr val="accent1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7"/>
            <c:bubble3D val="0"/>
            <c:spPr>
              <a:gradFill>
                <a:gsLst>
                  <a:gs pos="100000">
                    <a:schemeClr val="accent2">
                      <a:lumMod val="60000"/>
                      <a:lumMod val="60000"/>
                      <a:lumOff val="40000"/>
                    </a:schemeClr>
                  </a:gs>
                  <a:gs pos="0">
                    <a:schemeClr val="accent2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8"/>
            <c:bubble3D val="0"/>
            <c:spPr>
              <a:gradFill>
                <a:gsLst>
                  <a:gs pos="100000">
                    <a:schemeClr val="accent3">
                      <a:lumMod val="60000"/>
                      <a:lumMod val="60000"/>
                      <a:lumOff val="40000"/>
                    </a:schemeClr>
                  </a:gs>
                  <a:gs pos="0">
                    <a:schemeClr val="accent3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9"/>
            <c:bubble3D val="0"/>
            <c:spPr>
              <a:gradFill>
                <a:gsLst>
                  <a:gs pos="100000">
                    <a:schemeClr val="accent4">
                      <a:lumMod val="60000"/>
                      <a:lumMod val="60000"/>
                      <a:lumOff val="40000"/>
                    </a:schemeClr>
                  </a:gs>
                  <a:gs pos="0">
                    <a:schemeClr val="accent4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0"/>
            <c:bubble3D val="0"/>
            <c:spPr>
              <a:gradFill>
                <a:gsLst>
                  <a:gs pos="100000">
                    <a:schemeClr val="accent5">
                      <a:lumMod val="60000"/>
                      <a:lumMod val="60000"/>
                      <a:lumOff val="40000"/>
                    </a:schemeClr>
                  </a:gs>
                  <a:gs pos="0">
                    <a:schemeClr val="accent5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1"/>
            <c:bubble3D val="0"/>
            <c:spPr>
              <a:gradFill>
                <a:gsLst>
                  <a:gs pos="100000">
                    <a:schemeClr val="accent6">
                      <a:lumMod val="60000"/>
                      <a:lumMod val="60000"/>
                      <a:lumOff val="40000"/>
                    </a:schemeClr>
                  </a:gs>
                  <a:gs pos="0">
                    <a:schemeClr val="accent6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2"/>
            <c:bubble3D val="0"/>
            <c:spPr>
              <a:gradFill>
                <a:gsLst>
                  <a:gs pos="100000">
                    <a:schemeClr val="accent1">
                      <a:lumMod val="80000"/>
                      <a:lumOff val="20000"/>
                      <a:lumMod val="60000"/>
                      <a:lumOff val="40000"/>
                    </a:schemeClr>
                  </a:gs>
                  <a:gs pos="0">
                    <a:schemeClr val="accent1">
                      <a:lumMod val="80000"/>
                      <a:lumOff val="2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3"/>
            <c:bubble3D val="0"/>
            <c:spPr>
              <a:gradFill>
                <a:gsLst>
                  <a:gs pos="100000">
                    <a:schemeClr val="accent2">
                      <a:lumMod val="80000"/>
                      <a:lumOff val="20000"/>
                      <a:lumMod val="60000"/>
                      <a:lumOff val="40000"/>
                    </a:schemeClr>
                  </a:gs>
                  <a:gs pos="0">
                    <a:schemeClr val="accent2">
                      <a:lumMod val="80000"/>
                      <a:lumOff val="2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4"/>
            <c:bubble3D val="0"/>
            <c:spPr>
              <a:gradFill>
                <a:gsLst>
                  <a:gs pos="100000">
                    <a:schemeClr val="accent3">
                      <a:lumMod val="80000"/>
                      <a:lumOff val="20000"/>
                      <a:lumMod val="60000"/>
                      <a:lumOff val="40000"/>
                    </a:schemeClr>
                  </a:gs>
                  <a:gs pos="0">
                    <a:schemeClr val="accent3">
                      <a:lumMod val="80000"/>
                      <a:lumOff val="2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5"/>
            <c:bubble3D val="0"/>
            <c:spPr>
              <a:gradFill>
                <a:gsLst>
                  <a:gs pos="100000">
                    <a:schemeClr val="accent4">
                      <a:lumMod val="80000"/>
                      <a:lumOff val="20000"/>
                      <a:lumMod val="60000"/>
                      <a:lumOff val="40000"/>
                    </a:schemeClr>
                  </a:gs>
                  <a:gs pos="0">
                    <a:schemeClr val="accent4">
                      <a:lumMod val="80000"/>
                      <a:lumOff val="2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6"/>
            <c:bubble3D val="0"/>
            <c:spPr>
              <a:gradFill>
                <a:gsLst>
                  <a:gs pos="100000">
                    <a:schemeClr val="accent5">
                      <a:lumMod val="80000"/>
                      <a:lumOff val="20000"/>
                      <a:lumMod val="60000"/>
                      <a:lumOff val="40000"/>
                    </a:schemeClr>
                  </a:gs>
                  <a:gs pos="0">
                    <a:schemeClr val="accent5">
                      <a:lumMod val="80000"/>
                      <a:lumOff val="2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7"/>
            <c:bubble3D val="0"/>
            <c:spPr>
              <a:gradFill>
                <a:gsLst>
                  <a:gs pos="100000">
                    <a:schemeClr val="accent6">
                      <a:lumMod val="80000"/>
                      <a:lumOff val="20000"/>
                      <a:lumMod val="60000"/>
                      <a:lumOff val="40000"/>
                    </a:schemeClr>
                  </a:gs>
                  <a:gs pos="0">
                    <a:schemeClr val="accent6">
                      <a:lumMod val="80000"/>
                      <a:lumOff val="2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8"/>
            <c:bubble3D val="0"/>
            <c:spPr>
              <a:gradFill>
                <a:gsLst>
                  <a:gs pos="100000">
                    <a:schemeClr val="accent1">
                      <a:lumMod val="80000"/>
                      <a:lumMod val="60000"/>
                      <a:lumOff val="40000"/>
                    </a:schemeClr>
                  </a:gs>
                  <a:gs pos="0">
                    <a:schemeClr val="accent1">
                      <a:lumMod val="8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9"/>
            <c:bubble3D val="0"/>
            <c:spPr>
              <a:gradFill>
                <a:gsLst>
                  <a:gs pos="100000">
                    <a:schemeClr val="accent2">
                      <a:lumMod val="80000"/>
                      <a:lumMod val="60000"/>
                      <a:lumOff val="40000"/>
                    </a:schemeClr>
                  </a:gs>
                  <a:gs pos="0">
                    <a:schemeClr val="accent2">
                      <a:lumMod val="8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0"/>
            <c:bubble3D val="0"/>
            <c:spPr>
              <a:gradFill>
                <a:gsLst>
                  <a:gs pos="100000">
                    <a:schemeClr val="accent3">
                      <a:lumMod val="80000"/>
                      <a:lumMod val="60000"/>
                      <a:lumOff val="40000"/>
                    </a:schemeClr>
                  </a:gs>
                  <a:gs pos="0">
                    <a:schemeClr val="accent3">
                      <a:lumMod val="8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1"/>
            <c:bubble3D val="0"/>
            <c:spPr>
              <a:gradFill>
                <a:gsLst>
                  <a:gs pos="100000">
                    <a:schemeClr val="accent4">
                      <a:lumMod val="80000"/>
                      <a:lumMod val="60000"/>
                      <a:lumOff val="40000"/>
                    </a:schemeClr>
                  </a:gs>
                  <a:gs pos="0">
                    <a:schemeClr val="accent4">
                      <a:lumMod val="8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2"/>
            <c:bubble3D val="0"/>
            <c:spPr>
              <a:gradFill>
                <a:gsLst>
                  <a:gs pos="100000">
                    <a:schemeClr val="accent5">
                      <a:lumMod val="80000"/>
                      <a:lumMod val="60000"/>
                      <a:lumOff val="40000"/>
                    </a:schemeClr>
                  </a:gs>
                  <a:gs pos="0">
                    <a:schemeClr val="accent5">
                      <a:lumMod val="8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3"/>
            <c:bubble3D val="0"/>
            <c:spPr>
              <a:gradFill>
                <a:gsLst>
                  <a:gs pos="100000">
                    <a:schemeClr val="accent6">
                      <a:lumMod val="80000"/>
                      <a:lumMod val="60000"/>
                      <a:lumOff val="40000"/>
                    </a:schemeClr>
                  </a:gs>
                  <a:gs pos="0">
                    <a:schemeClr val="accent6">
                      <a:lumMod val="8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4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  <a:lumMod val="60000"/>
                      <a:lumOff val="40000"/>
                    </a:schemeClr>
                  </a:gs>
                  <a:gs pos="0">
                    <a:schemeClr val="accent1">
                      <a:lumMod val="60000"/>
                      <a:lumOff val="4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5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  <a:lumMod val="60000"/>
                      <a:lumOff val="40000"/>
                    </a:schemeClr>
                  </a:gs>
                  <a:gs pos="0">
                    <a:schemeClr val="accent2">
                      <a:lumMod val="60000"/>
                      <a:lumOff val="4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6"/>
            <c:bubble3D val="0"/>
            <c:spPr>
              <a:gradFill>
                <a:gsLst>
                  <a:gs pos="100000">
                    <a:schemeClr val="accent3">
                      <a:lumMod val="60000"/>
                      <a:lumOff val="40000"/>
                      <a:lumMod val="60000"/>
                      <a:lumOff val="40000"/>
                    </a:schemeClr>
                  </a:gs>
                  <a:gs pos="0">
                    <a:schemeClr val="accent3">
                      <a:lumMod val="60000"/>
                      <a:lumOff val="4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7"/>
            <c:bubble3D val="0"/>
            <c:spPr>
              <a:gradFill>
                <a:gsLst>
                  <a:gs pos="100000">
                    <a:schemeClr val="accent4">
                      <a:lumMod val="60000"/>
                      <a:lumOff val="40000"/>
                      <a:lumMod val="60000"/>
                      <a:lumOff val="40000"/>
                    </a:schemeClr>
                  </a:gs>
                  <a:gs pos="0">
                    <a:schemeClr val="accent4">
                      <a:lumMod val="60000"/>
                      <a:lumOff val="4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8"/>
            <c:bubble3D val="0"/>
            <c:spPr>
              <a:gradFill>
                <a:gsLst>
                  <a:gs pos="100000">
                    <a:schemeClr val="accent5">
                      <a:lumMod val="60000"/>
                      <a:lumOff val="40000"/>
                      <a:lumMod val="60000"/>
                      <a:lumOff val="40000"/>
                    </a:schemeClr>
                  </a:gs>
                  <a:gs pos="0">
                    <a:schemeClr val="accent5">
                      <a:lumMod val="60000"/>
                      <a:lumOff val="4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9"/>
            <c:bubble3D val="0"/>
            <c:spPr>
              <a:gradFill>
                <a:gsLst>
                  <a:gs pos="100000">
                    <a:schemeClr val="accent6">
                      <a:lumMod val="60000"/>
                      <a:lumOff val="40000"/>
                      <a:lumMod val="60000"/>
                      <a:lumOff val="40000"/>
                    </a:schemeClr>
                  </a:gs>
                  <a:gs pos="0">
                    <a:schemeClr val="accent6">
                      <a:lumMod val="60000"/>
                      <a:lumOff val="4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30"/>
            <c:bubble3D val="0"/>
            <c:spPr>
              <a:gradFill>
                <a:gsLst>
                  <a:gs pos="100000">
                    <a:schemeClr val="accent1">
                      <a:lumMod val="50000"/>
                      <a:lumMod val="60000"/>
                      <a:lumOff val="40000"/>
                    </a:schemeClr>
                  </a:gs>
                  <a:gs pos="0">
                    <a:schemeClr val="accent1">
                      <a:lumMod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31"/>
            <c:bubble3D val="0"/>
            <c:spPr>
              <a:gradFill>
                <a:gsLst>
                  <a:gs pos="100000">
                    <a:schemeClr val="accent2">
                      <a:lumMod val="50000"/>
                      <a:lumMod val="60000"/>
                      <a:lumOff val="40000"/>
                    </a:schemeClr>
                  </a:gs>
                  <a:gs pos="0">
                    <a:schemeClr val="accent2">
                      <a:lumMod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'[data (5).xlsx]Sheet1'!$Q$2:$Q$33</c:f>
              <c:strCache>
                <c:ptCount val="32"/>
                <c:pt idx="0">
                  <c:v>Spotify</c:v>
                </c:pt>
                <c:pt idx="1">
                  <c:v>YouTube</c:v>
                </c:pt>
                <c:pt idx="2">
                  <c:v>YouTube Red</c:v>
                </c:pt>
                <c:pt idx="3">
                  <c:v>Apple Music</c:v>
                </c:pt>
                <c:pt idx="4">
                  <c:v>Deezer</c:v>
                </c:pt>
                <c:pt idx="5">
                  <c:v>Pandora</c:v>
                </c:pt>
                <c:pt idx="6">
                  <c:v>Google Play</c:v>
                </c:pt>
                <c:pt idx="7">
                  <c:v>Trebel</c:v>
                </c:pt>
                <c:pt idx="8">
                  <c:v>TIDAL</c:v>
                </c:pt>
                <c:pt idx="9">
                  <c:v>Amazon Music</c:v>
                </c:pt>
                <c:pt idx="10">
                  <c:v>Amazon Unlimited</c:v>
                </c:pt>
                <c:pt idx="11">
                  <c:v>SoundExchange</c:v>
                </c:pt>
                <c:pt idx="12">
                  <c:v>Napster</c:v>
                </c:pt>
                <c:pt idx="13">
                  <c:v>iMusica</c:v>
                </c:pt>
                <c:pt idx="14">
                  <c:v>Facebook</c:v>
                </c:pt>
                <c:pt idx="15">
                  <c:v>Soundtrack Your Brand</c:v>
                </c:pt>
                <c:pt idx="16">
                  <c:v>iTunes</c:v>
                </c:pt>
                <c:pt idx="17">
                  <c:v>SoundCloud Go</c:v>
                </c:pt>
                <c:pt idx="18">
                  <c:v>NetEase</c:v>
                </c:pt>
                <c:pt idx="19">
                  <c:v>Yandex LLC</c:v>
                </c:pt>
                <c:pt idx="20">
                  <c:v>iHeartRadio (Reporting Only)</c:v>
                </c:pt>
                <c:pt idx="21">
                  <c:v>Performance Rights Societies</c:v>
                </c:pt>
                <c:pt idx="22">
                  <c:v>Freegal Music (Library Ideas - Reporting Only)</c:v>
                </c:pt>
                <c:pt idx="23">
                  <c:v>LOEN</c:v>
                </c:pt>
                <c:pt idx="24">
                  <c:v>TDC Play</c:v>
                </c:pt>
                <c:pt idx="25">
                  <c:v>AWA</c:v>
                </c:pt>
                <c:pt idx="26">
                  <c:v>JOOX</c:v>
                </c:pt>
                <c:pt idx="27">
                  <c:v>TurkTelekom</c:v>
                </c:pt>
                <c:pt idx="28">
                  <c:v>Gaana (Reporting Only)</c:v>
                </c:pt>
                <c:pt idx="29">
                  <c:v>YG Plus</c:v>
                </c:pt>
                <c:pt idx="30">
                  <c:v>Neurotic Media</c:v>
                </c:pt>
                <c:pt idx="31">
                  <c:v>Boomplay</c:v>
                </c:pt>
              </c:strCache>
            </c:strRef>
          </c:cat>
          <c:val>
            <c:numRef>
              <c:f>'[data (5).xlsx]Sheet1'!$R$2:$R$33</c:f>
              <c:numCache>
                <c:formatCode>General</c:formatCode>
                <c:ptCount val="32"/>
                <c:pt idx="0">
                  <c:v>21963299</c:v>
                </c:pt>
                <c:pt idx="1">
                  <c:v>11498296</c:v>
                </c:pt>
                <c:pt idx="2">
                  <c:v>1051134</c:v>
                </c:pt>
                <c:pt idx="3">
                  <c:v>463102</c:v>
                </c:pt>
                <c:pt idx="4">
                  <c:v>378894</c:v>
                </c:pt>
                <c:pt idx="5">
                  <c:v>253169</c:v>
                </c:pt>
                <c:pt idx="6">
                  <c:v>158385</c:v>
                </c:pt>
                <c:pt idx="7">
                  <c:v>43985</c:v>
                </c:pt>
                <c:pt idx="8">
                  <c:v>22717</c:v>
                </c:pt>
                <c:pt idx="9">
                  <c:v>15384</c:v>
                </c:pt>
                <c:pt idx="10">
                  <c:v>13400</c:v>
                </c:pt>
                <c:pt idx="11">
                  <c:v>12074</c:v>
                </c:pt>
                <c:pt idx="12">
                  <c:v>4851</c:v>
                </c:pt>
                <c:pt idx="13">
                  <c:v>3586</c:v>
                </c:pt>
                <c:pt idx="14">
                  <c:v>3292</c:v>
                </c:pt>
                <c:pt idx="15">
                  <c:v>814</c:v>
                </c:pt>
                <c:pt idx="16">
                  <c:v>269</c:v>
                </c:pt>
                <c:pt idx="17">
                  <c:v>236</c:v>
                </c:pt>
                <c:pt idx="18">
                  <c:v>83</c:v>
                </c:pt>
                <c:pt idx="19">
                  <c:v>77</c:v>
                </c:pt>
                <c:pt idx="20">
                  <c:v>50</c:v>
                </c:pt>
                <c:pt idx="21">
                  <c:v>33</c:v>
                </c:pt>
                <c:pt idx="22">
                  <c:v>21</c:v>
                </c:pt>
                <c:pt idx="23">
                  <c:v>21</c:v>
                </c:pt>
                <c:pt idx="24">
                  <c:v>12</c:v>
                </c:pt>
                <c:pt idx="25">
                  <c:v>12</c:v>
                </c:pt>
                <c:pt idx="26">
                  <c:v>12</c:v>
                </c:pt>
                <c:pt idx="27">
                  <c:v>5</c:v>
                </c:pt>
                <c:pt idx="28">
                  <c:v>4</c:v>
                </c:pt>
                <c:pt idx="29">
                  <c:v>2</c:v>
                </c:pt>
                <c:pt idx="30">
                  <c:v>1</c:v>
                </c:pt>
                <c:pt idx="31">
                  <c:v>1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Ingreso</a:t>
            </a:r>
            <a:r>
              <a:rPr lang="en-US" baseline="0"/>
              <a:t> por pais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s-MX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'[data (5).xlsx]Sheet1'!$AB$1</c:f>
              <c:strCache>
                <c:ptCount val="1"/>
                <c:pt idx="0">
                  <c:v>Total Dinero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gradFill>
                <a:gsLst>
                  <a:gs pos="100000">
                    <a:schemeClr val="accent3">
                      <a:lumMod val="60000"/>
                      <a:lumOff val="40000"/>
                    </a:schemeClr>
                  </a:gs>
                  <a:gs pos="0">
                    <a:schemeClr val="accent3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gradFill>
                <a:gsLst>
                  <a:gs pos="100000">
                    <a:schemeClr val="accent4">
                      <a:lumMod val="60000"/>
                      <a:lumOff val="40000"/>
                    </a:schemeClr>
                  </a:gs>
                  <a:gs pos="0">
                    <a:schemeClr val="accent4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gradFill>
                <a:gsLst>
                  <a:gs pos="100000">
                    <a:schemeClr val="accent5">
                      <a:lumMod val="60000"/>
                      <a:lumOff val="40000"/>
                    </a:schemeClr>
                  </a:gs>
                  <a:gs pos="0">
                    <a:schemeClr val="accent5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gradFill>
                <a:gsLst>
                  <a:gs pos="100000">
                    <a:schemeClr val="accent6">
                      <a:lumMod val="60000"/>
                      <a:lumOff val="40000"/>
                    </a:schemeClr>
                  </a:gs>
                  <a:gs pos="0">
                    <a:schemeClr val="accent6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6"/>
            <c:bubble3D val="0"/>
            <c:spPr>
              <a:gradFill>
                <a:gsLst>
                  <a:gs pos="100000">
                    <a:schemeClr val="accent1">
                      <a:lumMod val="60000"/>
                      <a:lumMod val="60000"/>
                      <a:lumOff val="40000"/>
                    </a:schemeClr>
                  </a:gs>
                  <a:gs pos="0">
                    <a:schemeClr val="accent1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7"/>
            <c:bubble3D val="0"/>
            <c:spPr>
              <a:gradFill>
                <a:gsLst>
                  <a:gs pos="100000">
                    <a:schemeClr val="accent2">
                      <a:lumMod val="60000"/>
                      <a:lumMod val="60000"/>
                      <a:lumOff val="40000"/>
                    </a:schemeClr>
                  </a:gs>
                  <a:gs pos="0">
                    <a:schemeClr val="accent2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8"/>
            <c:bubble3D val="0"/>
            <c:spPr>
              <a:gradFill>
                <a:gsLst>
                  <a:gs pos="100000">
                    <a:schemeClr val="accent3">
                      <a:lumMod val="60000"/>
                      <a:lumMod val="60000"/>
                      <a:lumOff val="40000"/>
                    </a:schemeClr>
                  </a:gs>
                  <a:gs pos="0">
                    <a:schemeClr val="accent3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9"/>
            <c:bubble3D val="0"/>
            <c:spPr>
              <a:gradFill>
                <a:gsLst>
                  <a:gs pos="100000">
                    <a:schemeClr val="accent4">
                      <a:lumMod val="60000"/>
                      <a:lumMod val="60000"/>
                      <a:lumOff val="40000"/>
                    </a:schemeClr>
                  </a:gs>
                  <a:gs pos="0">
                    <a:schemeClr val="accent4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0"/>
            <c:bubble3D val="0"/>
            <c:spPr>
              <a:gradFill>
                <a:gsLst>
                  <a:gs pos="100000">
                    <a:schemeClr val="accent5">
                      <a:lumMod val="60000"/>
                      <a:lumMod val="60000"/>
                      <a:lumOff val="40000"/>
                    </a:schemeClr>
                  </a:gs>
                  <a:gs pos="0">
                    <a:schemeClr val="accent5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1"/>
            <c:bubble3D val="0"/>
            <c:spPr>
              <a:gradFill>
                <a:gsLst>
                  <a:gs pos="100000">
                    <a:schemeClr val="accent6">
                      <a:lumMod val="60000"/>
                      <a:lumMod val="60000"/>
                      <a:lumOff val="40000"/>
                    </a:schemeClr>
                  </a:gs>
                  <a:gs pos="0">
                    <a:schemeClr val="accent6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2"/>
            <c:bubble3D val="0"/>
            <c:spPr>
              <a:gradFill>
                <a:gsLst>
                  <a:gs pos="100000">
                    <a:schemeClr val="accent1">
                      <a:lumMod val="80000"/>
                      <a:lumOff val="20000"/>
                      <a:lumMod val="60000"/>
                      <a:lumOff val="40000"/>
                    </a:schemeClr>
                  </a:gs>
                  <a:gs pos="0">
                    <a:schemeClr val="accent1">
                      <a:lumMod val="80000"/>
                      <a:lumOff val="2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3"/>
            <c:bubble3D val="0"/>
            <c:spPr>
              <a:gradFill>
                <a:gsLst>
                  <a:gs pos="100000">
                    <a:schemeClr val="accent2">
                      <a:lumMod val="80000"/>
                      <a:lumOff val="20000"/>
                      <a:lumMod val="60000"/>
                      <a:lumOff val="40000"/>
                    </a:schemeClr>
                  </a:gs>
                  <a:gs pos="0">
                    <a:schemeClr val="accent2">
                      <a:lumMod val="80000"/>
                      <a:lumOff val="2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4"/>
            <c:bubble3D val="0"/>
            <c:spPr>
              <a:gradFill>
                <a:gsLst>
                  <a:gs pos="100000">
                    <a:schemeClr val="accent3">
                      <a:lumMod val="80000"/>
                      <a:lumOff val="20000"/>
                      <a:lumMod val="60000"/>
                      <a:lumOff val="40000"/>
                    </a:schemeClr>
                  </a:gs>
                  <a:gs pos="0">
                    <a:schemeClr val="accent3">
                      <a:lumMod val="80000"/>
                      <a:lumOff val="2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5"/>
            <c:bubble3D val="0"/>
            <c:spPr>
              <a:gradFill>
                <a:gsLst>
                  <a:gs pos="100000">
                    <a:schemeClr val="accent4">
                      <a:lumMod val="80000"/>
                      <a:lumOff val="20000"/>
                      <a:lumMod val="60000"/>
                      <a:lumOff val="40000"/>
                    </a:schemeClr>
                  </a:gs>
                  <a:gs pos="0">
                    <a:schemeClr val="accent4">
                      <a:lumMod val="80000"/>
                      <a:lumOff val="2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6"/>
            <c:bubble3D val="0"/>
            <c:spPr>
              <a:gradFill>
                <a:gsLst>
                  <a:gs pos="100000">
                    <a:schemeClr val="accent5">
                      <a:lumMod val="80000"/>
                      <a:lumOff val="20000"/>
                      <a:lumMod val="60000"/>
                      <a:lumOff val="40000"/>
                    </a:schemeClr>
                  </a:gs>
                  <a:gs pos="0">
                    <a:schemeClr val="accent5">
                      <a:lumMod val="80000"/>
                      <a:lumOff val="2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7"/>
            <c:bubble3D val="0"/>
            <c:spPr>
              <a:gradFill>
                <a:gsLst>
                  <a:gs pos="100000">
                    <a:schemeClr val="accent6">
                      <a:lumMod val="80000"/>
                      <a:lumOff val="20000"/>
                      <a:lumMod val="60000"/>
                      <a:lumOff val="40000"/>
                    </a:schemeClr>
                  </a:gs>
                  <a:gs pos="0">
                    <a:schemeClr val="accent6">
                      <a:lumMod val="80000"/>
                      <a:lumOff val="2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8"/>
            <c:bubble3D val="0"/>
            <c:spPr>
              <a:gradFill>
                <a:gsLst>
                  <a:gs pos="100000">
                    <a:schemeClr val="accent1">
                      <a:lumMod val="80000"/>
                      <a:lumMod val="60000"/>
                      <a:lumOff val="40000"/>
                    </a:schemeClr>
                  </a:gs>
                  <a:gs pos="0">
                    <a:schemeClr val="accent1">
                      <a:lumMod val="8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9"/>
            <c:bubble3D val="0"/>
            <c:spPr>
              <a:gradFill>
                <a:gsLst>
                  <a:gs pos="100000">
                    <a:schemeClr val="accent2">
                      <a:lumMod val="80000"/>
                      <a:lumMod val="60000"/>
                      <a:lumOff val="40000"/>
                    </a:schemeClr>
                  </a:gs>
                  <a:gs pos="0">
                    <a:schemeClr val="accent2">
                      <a:lumMod val="8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0"/>
            <c:bubble3D val="0"/>
            <c:spPr>
              <a:gradFill>
                <a:gsLst>
                  <a:gs pos="100000">
                    <a:schemeClr val="accent3">
                      <a:lumMod val="80000"/>
                      <a:lumMod val="60000"/>
                      <a:lumOff val="40000"/>
                    </a:schemeClr>
                  </a:gs>
                  <a:gs pos="0">
                    <a:schemeClr val="accent3">
                      <a:lumMod val="8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1"/>
            <c:bubble3D val="0"/>
            <c:spPr>
              <a:gradFill>
                <a:gsLst>
                  <a:gs pos="100000">
                    <a:schemeClr val="accent4">
                      <a:lumMod val="80000"/>
                      <a:lumMod val="60000"/>
                      <a:lumOff val="40000"/>
                    </a:schemeClr>
                  </a:gs>
                  <a:gs pos="0">
                    <a:schemeClr val="accent4">
                      <a:lumMod val="8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2"/>
            <c:bubble3D val="0"/>
            <c:spPr>
              <a:gradFill>
                <a:gsLst>
                  <a:gs pos="100000">
                    <a:schemeClr val="accent5">
                      <a:lumMod val="80000"/>
                      <a:lumMod val="60000"/>
                      <a:lumOff val="40000"/>
                    </a:schemeClr>
                  </a:gs>
                  <a:gs pos="0">
                    <a:schemeClr val="accent5">
                      <a:lumMod val="8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3"/>
            <c:bubble3D val="0"/>
            <c:spPr>
              <a:gradFill>
                <a:gsLst>
                  <a:gs pos="100000">
                    <a:schemeClr val="accent6">
                      <a:lumMod val="80000"/>
                      <a:lumMod val="60000"/>
                      <a:lumOff val="40000"/>
                    </a:schemeClr>
                  </a:gs>
                  <a:gs pos="0">
                    <a:schemeClr val="accent6">
                      <a:lumMod val="8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4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  <a:lumMod val="60000"/>
                      <a:lumOff val="40000"/>
                    </a:schemeClr>
                  </a:gs>
                  <a:gs pos="0">
                    <a:schemeClr val="accent1">
                      <a:lumMod val="60000"/>
                      <a:lumOff val="4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5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  <a:lumMod val="60000"/>
                      <a:lumOff val="40000"/>
                    </a:schemeClr>
                  </a:gs>
                  <a:gs pos="0">
                    <a:schemeClr val="accent2">
                      <a:lumMod val="60000"/>
                      <a:lumOff val="4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6"/>
            <c:bubble3D val="0"/>
            <c:spPr>
              <a:gradFill>
                <a:gsLst>
                  <a:gs pos="100000">
                    <a:schemeClr val="accent3">
                      <a:lumMod val="60000"/>
                      <a:lumOff val="40000"/>
                      <a:lumMod val="60000"/>
                      <a:lumOff val="40000"/>
                    </a:schemeClr>
                  </a:gs>
                  <a:gs pos="0">
                    <a:schemeClr val="accent3">
                      <a:lumMod val="60000"/>
                      <a:lumOff val="4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7"/>
            <c:bubble3D val="0"/>
            <c:spPr>
              <a:gradFill>
                <a:gsLst>
                  <a:gs pos="100000">
                    <a:schemeClr val="accent4">
                      <a:lumMod val="60000"/>
                      <a:lumOff val="40000"/>
                      <a:lumMod val="60000"/>
                      <a:lumOff val="40000"/>
                    </a:schemeClr>
                  </a:gs>
                  <a:gs pos="0">
                    <a:schemeClr val="accent4">
                      <a:lumMod val="60000"/>
                      <a:lumOff val="4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8"/>
            <c:bubble3D val="0"/>
            <c:spPr>
              <a:gradFill>
                <a:gsLst>
                  <a:gs pos="100000">
                    <a:schemeClr val="accent5">
                      <a:lumMod val="60000"/>
                      <a:lumOff val="40000"/>
                      <a:lumMod val="60000"/>
                      <a:lumOff val="40000"/>
                    </a:schemeClr>
                  </a:gs>
                  <a:gs pos="0">
                    <a:schemeClr val="accent5">
                      <a:lumMod val="60000"/>
                      <a:lumOff val="4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9"/>
            <c:bubble3D val="0"/>
            <c:spPr>
              <a:gradFill>
                <a:gsLst>
                  <a:gs pos="100000">
                    <a:schemeClr val="accent6">
                      <a:lumMod val="60000"/>
                      <a:lumOff val="40000"/>
                      <a:lumMod val="60000"/>
                      <a:lumOff val="40000"/>
                    </a:schemeClr>
                  </a:gs>
                  <a:gs pos="0">
                    <a:schemeClr val="accent6">
                      <a:lumMod val="60000"/>
                      <a:lumOff val="4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30"/>
            <c:bubble3D val="0"/>
            <c:spPr>
              <a:gradFill>
                <a:gsLst>
                  <a:gs pos="100000">
                    <a:schemeClr val="accent1">
                      <a:lumMod val="50000"/>
                      <a:lumMod val="60000"/>
                      <a:lumOff val="40000"/>
                    </a:schemeClr>
                  </a:gs>
                  <a:gs pos="0">
                    <a:schemeClr val="accent1">
                      <a:lumMod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31"/>
            <c:bubble3D val="0"/>
            <c:spPr>
              <a:gradFill>
                <a:gsLst>
                  <a:gs pos="100000">
                    <a:schemeClr val="accent2">
                      <a:lumMod val="50000"/>
                      <a:lumMod val="60000"/>
                      <a:lumOff val="40000"/>
                    </a:schemeClr>
                  </a:gs>
                  <a:gs pos="0">
                    <a:schemeClr val="accent2">
                      <a:lumMod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32"/>
            <c:bubble3D val="0"/>
            <c:spPr>
              <a:gradFill>
                <a:gsLst>
                  <a:gs pos="100000">
                    <a:schemeClr val="accent3">
                      <a:lumMod val="50000"/>
                      <a:lumMod val="60000"/>
                      <a:lumOff val="40000"/>
                    </a:schemeClr>
                  </a:gs>
                  <a:gs pos="0">
                    <a:schemeClr val="accent3">
                      <a:lumMod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33"/>
            <c:bubble3D val="0"/>
            <c:spPr>
              <a:gradFill>
                <a:gsLst>
                  <a:gs pos="100000">
                    <a:schemeClr val="accent4">
                      <a:lumMod val="50000"/>
                      <a:lumMod val="60000"/>
                      <a:lumOff val="40000"/>
                    </a:schemeClr>
                  </a:gs>
                  <a:gs pos="0">
                    <a:schemeClr val="accent4">
                      <a:lumMod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34"/>
            <c:bubble3D val="0"/>
            <c:spPr>
              <a:gradFill>
                <a:gsLst>
                  <a:gs pos="100000">
                    <a:schemeClr val="accent5">
                      <a:lumMod val="50000"/>
                      <a:lumMod val="60000"/>
                      <a:lumOff val="40000"/>
                    </a:schemeClr>
                  </a:gs>
                  <a:gs pos="0">
                    <a:schemeClr val="accent5">
                      <a:lumMod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35"/>
            <c:bubble3D val="0"/>
            <c:spPr>
              <a:gradFill>
                <a:gsLst>
                  <a:gs pos="100000">
                    <a:schemeClr val="accent6">
                      <a:lumMod val="50000"/>
                      <a:lumMod val="60000"/>
                      <a:lumOff val="40000"/>
                    </a:schemeClr>
                  </a:gs>
                  <a:gs pos="0">
                    <a:schemeClr val="accent6">
                      <a:lumMod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36"/>
            <c:bubble3D val="0"/>
            <c:spPr>
              <a:gradFill>
                <a:gsLst>
                  <a:gs pos="100000">
                    <a:schemeClr val="accent1">
                      <a:lumMod val="70000"/>
                      <a:lumOff val="30000"/>
                      <a:lumMod val="60000"/>
                      <a:lumOff val="40000"/>
                    </a:schemeClr>
                  </a:gs>
                  <a:gs pos="0">
                    <a:schemeClr val="accent1">
                      <a:lumMod val="70000"/>
                      <a:lumOff val="3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37"/>
            <c:bubble3D val="0"/>
            <c:spPr>
              <a:gradFill>
                <a:gsLst>
                  <a:gs pos="100000">
                    <a:schemeClr val="accent2">
                      <a:lumMod val="70000"/>
                      <a:lumOff val="30000"/>
                      <a:lumMod val="60000"/>
                      <a:lumOff val="40000"/>
                    </a:schemeClr>
                  </a:gs>
                  <a:gs pos="0">
                    <a:schemeClr val="accent2">
                      <a:lumMod val="70000"/>
                      <a:lumOff val="3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38"/>
            <c:bubble3D val="0"/>
            <c:spPr>
              <a:gradFill>
                <a:gsLst>
                  <a:gs pos="100000">
                    <a:schemeClr val="accent3">
                      <a:lumMod val="70000"/>
                      <a:lumOff val="30000"/>
                      <a:lumMod val="60000"/>
                      <a:lumOff val="40000"/>
                    </a:schemeClr>
                  </a:gs>
                  <a:gs pos="0">
                    <a:schemeClr val="accent3">
                      <a:lumMod val="70000"/>
                      <a:lumOff val="3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39"/>
            <c:bubble3D val="0"/>
            <c:spPr>
              <a:gradFill>
                <a:gsLst>
                  <a:gs pos="100000">
                    <a:schemeClr val="accent4">
                      <a:lumMod val="70000"/>
                      <a:lumOff val="30000"/>
                      <a:lumMod val="60000"/>
                      <a:lumOff val="40000"/>
                    </a:schemeClr>
                  </a:gs>
                  <a:gs pos="0">
                    <a:schemeClr val="accent4">
                      <a:lumMod val="70000"/>
                      <a:lumOff val="3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40"/>
            <c:bubble3D val="0"/>
            <c:spPr>
              <a:gradFill>
                <a:gsLst>
                  <a:gs pos="100000">
                    <a:schemeClr val="accent5">
                      <a:lumMod val="70000"/>
                      <a:lumOff val="30000"/>
                      <a:lumMod val="60000"/>
                      <a:lumOff val="40000"/>
                    </a:schemeClr>
                  </a:gs>
                  <a:gs pos="0">
                    <a:schemeClr val="accent5">
                      <a:lumMod val="70000"/>
                      <a:lumOff val="3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41"/>
            <c:bubble3D val="0"/>
            <c:spPr>
              <a:gradFill>
                <a:gsLst>
                  <a:gs pos="100000">
                    <a:schemeClr val="accent6">
                      <a:lumMod val="70000"/>
                      <a:lumOff val="30000"/>
                      <a:lumMod val="60000"/>
                      <a:lumOff val="40000"/>
                    </a:schemeClr>
                  </a:gs>
                  <a:gs pos="0">
                    <a:schemeClr val="accent6">
                      <a:lumMod val="70000"/>
                      <a:lumOff val="3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42"/>
            <c:bubble3D val="0"/>
            <c:spPr>
              <a:gradFill>
                <a:gsLst>
                  <a:gs pos="100000">
                    <a:schemeClr val="accent1">
                      <a:lumMod val="70000"/>
                      <a:lumMod val="60000"/>
                      <a:lumOff val="40000"/>
                    </a:schemeClr>
                  </a:gs>
                  <a:gs pos="0">
                    <a:schemeClr val="accent1">
                      <a:lumMod val="7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43"/>
            <c:bubble3D val="0"/>
            <c:spPr>
              <a:gradFill>
                <a:gsLst>
                  <a:gs pos="100000">
                    <a:schemeClr val="accent2">
                      <a:lumMod val="70000"/>
                      <a:lumMod val="60000"/>
                      <a:lumOff val="40000"/>
                    </a:schemeClr>
                  </a:gs>
                  <a:gs pos="0">
                    <a:schemeClr val="accent2">
                      <a:lumMod val="7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44"/>
            <c:bubble3D val="0"/>
            <c:spPr>
              <a:gradFill>
                <a:gsLst>
                  <a:gs pos="100000">
                    <a:schemeClr val="accent3">
                      <a:lumMod val="70000"/>
                      <a:lumMod val="60000"/>
                      <a:lumOff val="40000"/>
                    </a:schemeClr>
                  </a:gs>
                  <a:gs pos="0">
                    <a:schemeClr val="accent3">
                      <a:lumMod val="7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45"/>
            <c:bubble3D val="0"/>
            <c:spPr>
              <a:gradFill>
                <a:gsLst>
                  <a:gs pos="100000">
                    <a:schemeClr val="accent4">
                      <a:lumMod val="70000"/>
                      <a:lumMod val="60000"/>
                      <a:lumOff val="40000"/>
                    </a:schemeClr>
                  </a:gs>
                  <a:gs pos="0">
                    <a:schemeClr val="accent4">
                      <a:lumMod val="7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46"/>
            <c:bubble3D val="0"/>
            <c:spPr>
              <a:gradFill>
                <a:gsLst>
                  <a:gs pos="100000">
                    <a:schemeClr val="accent5">
                      <a:lumMod val="70000"/>
                      <a:lumMod val="60000"/>
                      <a:lumOff val="40000"/>
                    </a:schemeClr>
                  </a:gs>
                  <a:gs pos="0">
                    <a:schemeClr val="accent5">
                      <a:lumMod val="7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47"/>
            <c:bubble3D val="0"/>
            <c:spPr>
              <a:gradFill>
                <a:gsLst>
                  <a:gs pos="100000">
                    <a:schemeClr val="accent6">
                      <a:lumMod val="70000"/>
                      <a:lumMod val="60000"/>
                      <a:lumOff val="40000"/>
                    </a:schemeClr>
                  </a:gs>
                  <a:gs pos="0">
                    <a:schemeClr val="accent6">
                      <a:lumMod val="7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48"/>
            <c:bubble3D val="0"/>
            <c:spPr>
              <a:gradFill>
                <a:gsLst>
                  <a:gs pos="100000">
                    <a:schemeClr val="accent1">
                      <a:lumMod val="50000"/>
                      <a:lumOff val="50000"/>
                      <a:lumMod val="60000"/>
                      <a:lumOff val="40000"/>
                    </a:schemeClr>
                  </a:gs>
                  <a:gs pos="0">
                    <a:schemeClr val="accent1">
                      <a:lumMod val="50000"/>
                      <a:lumOff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49"/>
            <c:bubble3D val="0"/>
            <c:spPr>
              <a:gradFill>
                <a:gsLst>
                  <a:gs pos="100000">
                    <a:schemeClr val="accent2">
                      <a:lumMod val="50000"/>
                      <a:lumOff val="50000"/>
                      <a:lumMod val="60000"/>
                      <a:lumOff val="40000"/>
                    </a:schemeClr>
                  </a:gs>
                  <a:gs pos="0">
                    <a:schemeClr val="accent2">
                      <a:lumMod val="50000"/>
                      <a:lumOff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50"/>
            <c:bubble3D val="0"/>
            <c:spPr>
              <a:gradFill>
                <a:gsLst>
                  <a:gs pos="100000">
                    <a:schemeClr val="accent3">
                      <a:lumMod val="50000"/>
                      <a:lumOff val="50000"/>
                      <a:lumMod val="60000"/>
                      <a:lumOff val="40000"/>
                    </a:schemeClr>
                  </a:gs>
                  <a:gs pos="0">
                    <a:schemeClr val="accent3">
                      <a:lumMod val="50000"/>
                      <a:lumOff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51"/>
            <c:bubble3D val="0"/>
            <c:spPr>
              <a:gradFill>
                <a:gsLst>
                  <a:gs pos="100000">
                    <a:schemeClr val="accent4">
                      <a:lumMod val="50000"/>
                      <a:lumOff val="50000"/>
                      <a:lumMod val="60000"/>
                      <a:lumOff val="40000"/>
                    </a:schemeClr>
                  </a:gs>
                  <a:gs pos="0">
                    <a:schemeClr val="accent4">
                      <a:lumMod val="50000"/>
                      <a:lumOff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52"/>
            <c:bubble3D val="0"/>
            <c:spPr>
              <a:gradFill>
                <a:gsLst>
                  <a:gs pos="100000">
                    <a:schemeClr val="accent5">
                      <a:lumMod val="50000"/>
                      <a:lumOff val="50000"/>
                      <a:lumMod val="60000"/>
                      <a:lumOff val="40000"/>
                    </a:schemeClr>
                  </a:gs>
                  <a:gs pos="0">
                    <a:schemeClr val="accent5">
                      <a:lumMod val="50000"/>
                      <a:lumOff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53"/>
            <c:bubble3D val="0"/>
            <c:spPr>
              <a:gradFill>
                <a:gsLst>
                  <a:gs pos="100000">
                    <a:schemeClr val="accent6">
                      <a:lumMod val="50000"/>
                      <a:lumOff val="50000"/>
                      <a:lumMod val="60000"/>
                      <a:lumOff val="40000"/>
                    </a:schemeClr>
                  </a:gs>
                  <a:gs pos="0">
                    <a:schemeClr val="accent6">
                      <a:lumMod val="50000"/>
                      <a:lumOff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54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55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56"/>
            <c:bubble3D val="0"/>
            <c:spPr>
              <a:gradFill>
                <a:gsLst>
                  <a:gs pos="100000">
                    <a:schemeClr val="accent3">
                      <a:lumMod val="60000"/>
                      <a:lumOff val="40000"/>
                    </a:schemeClr>
                  </a:gs>
                  <a:gs pos="0">
                    <a:schemeClr val="accent3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57"/>
            <c:bubble3D val="0"/>
            <c:spPr>
              <a:gradFill>
                <a:gsLst>
                  <a:gs pos="100000">
                    <a:schemeClr val="accent4">
                      <a:lumMod val="60000"/>
                      <a:lumOff val="40000"/>
                    </a:schemeClr>
                  </a:gs>
                  <a:gs pos="0">
                    <a:schemeClr val="accent4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58"/>
            <c:bubble3D val="0"/>
            <c:spPr>
              <a:gradFill>
                <a:gsLst>
                  <a:gs pos="100000">
                    <a:schemeClr val="accent5">
                      <a:lumMod val="60000"/>
                      <a:lumOff val="40000"/>
                    </a:schemeClr>
                  </a:gs>
                  <a:gs pos="0">
                    <a:schemeClr val="accent5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59"/>
            <c:bubble3D val="0"/>
            <c:spPr>
              <a:gradFill>
                <a:gsLst>
                  <a:gs pos="100000">
                    <a:schemeClr val="accent6">
                      <a:lumMod val="60000"/>
                      <a:lumOff val="40000"/>
                    </a:schemeClr>
                  </a:gs>
                  <a:gs pos="0">
                    <a:schemeClr val="accent6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60"/>
            <c:bubble3D val="0"/>
            <c:spPr>
              <a:gradFill>
                <a:gsLst>
                  <a:gs pos="100000">
                    <a:schemeClr val="accent1">
                      <a:lumMod val="60000"/>
                      <a:lumMod val="60000"/>
                      <a:lumOff val="40000"/>
                    </a:schemeClr>
                  </a:gs>
                  <a:gs pos="0">
                    <a:schemeClr val="accent1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61"/>
            <c:bubble3D val="0"/>
            <c:spPr>
              <a:gradFill>
                <a:gsLst>
                  <a:gs pos="100000">
                    <a:schemeClr val="accent2">
                      <a:lumMod val="60000"/>
                      <a:lumMod val="60000"/>
                      <a:lumOff val="40000"/>
                    </a:schemeClr>
                  </a:gs>
                  <a:gs pos="0">
                    <a:schemeClr val="accent2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62"/>
            <c:bubble3D val="0"/>
            <c:spPr>
              <a:gradFill>
                <a:gsLst>
                  <a:gs pos="100000">
                    <a:schemeClr val="accent3">
                      <a:lumMod val="60000"/>
                      <a:lumMod val="60000"/>
                      <a:lumOff val="40000"/>
                    </a:schemeClr>
                  </a:gs>
                  <a:gs pos="0">
                    <a:schemeClr val="accent3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63"/>
            <c:bubble3D val="0"/>
            <c:spPr>
              <a:gradFill>
                <a:gsLst>
                  <a:gs pos="100000">
                    <a:schemeClr val="accent4">
                      <a:lumMod val="60000"/>
                      <a:lumMod val="60000"/>
                      <a:lumOff val="40000"/>
                    </a:schemeClr>
                  </a:gs>
                  <a:gs pos="0">
                    <a:schemeClr val="accent4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64"/>
            <c:bubble3D val="0"/>
            <c:spPr>
              <a:gradFill>
                <a:gsLst>
                  <a:gs pos="100000">
                    <a:schemeClr val="accent5">
                      <a:lumMod val="60000"/>
                      <a:lumMod val="60000"/>
                      <a:lumOff val="40000"/>
                    </a:schemeClr>
                  </a:gs>
                  <a:gs pos="0">
                    <a:schemeClr val="accent5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65"/>
            <c:bubble3D val="0"/>
            <c:spPr>
              <a:gradFill>
                <a:gsLst>
                  <a:gs pos="100000">
                    <a:schemeClr val="accent6">
                      <a:lumMod val="60000"/>
                      <a:lumMod val="60000"/>
                      <a:lumOff val="40000"/>
                    </a:schemeClr>
                  </a:gs>
                  <a:gs pos="0">
                    <a:schemeClr val="accent6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66"/>
            <c:bubble3D val="0"/>
            <c:spPr>
              <a:gradFill>
                <a:gsLst>
                  <a:gs pos="100000">
                    <a:schemeClr val="accent1">
                      <a:lumMod val="80000"/>
                      <a:lumOff val="20000"/>
                      <a:lumMod val="60000"/>
                      <a:lumOff val="40000"/>
                    </a:schemeClr>
                  </a:gs>
                  <a:gs pos="0">
                    <a:schemeClr val="accent1">
                      <a:lumMod val="80000"/>
                      <a:lumOff val="2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67"/>
            <c:bubble3D val="0"/>
            <c:spPr>
              <a:gradFill>
                <a:gsLst>
                  <a:gs pos="100000">
                    <a:schemeClr val="accent2">
                      <a:lumMod val="80000"/>
                      <a:lumOff val="20000"/>
                      <a:lumMod val="60000"/>
                      <a:lumOff val="40000"/>
                    </a:schemeClr>
                  </a:gs>
                  <a:gs pos="0">
                    <a:schemeClr val="accent2">
                      <a:lumMod val="80000"/>
                      <a:lumOff val="2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68"/>
            <c:bubble3D val="0"/>
            <c:spPr>
              <a:gradFill>
                <a:gsLst>
                  <a:gs pos="100000">
                    <a:schemeClr val="accent3">
                      <a:lumMod val="80000"/>
                      <a:lumOff val="20000"/>
                      <a:lumMod val="60000"/>
                      <a:lumOff val="40000"/>
                    </a:schemeClr>
                  </a:gs>
                  <a:gs pos="0">
                    <a:schemeClr val="accent3">
                      <a:lumMod val="80000"/>
                      <a:lumOff val="2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69"/>
            <c:bubble3D val="0"/>
            <c:spPr>
              <a:gradFill>
                <a:gsLst>
                  <a:gs pos="100000">
                    <a:schemeClr val="accent4">
                      <a:lumMod val="80000"/>
                      <a:lumOff val="20000"/>
                      <a:lumMod val="60000"/>
                      <a:lumOff val="40000"/>
                    </a:schemeClr>
                  </a:gs>
                  <a:gs pos="0">
                    <a:schemeClr val="accent4">
                      <a:lumMod val="80000"/>
                      <a:lumOff val="2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70"/>
            <c:bubble3D val="0"/>
            <c:spPr>
              <a:gradFill>
                <a:gsLst>
                  <a:gs pos="100000">
                    <a:schemeClr val="accent5">
                      <a:lumMod val="80000"/>
                      <a:lumOff val="20000"/>
                      <a:lumMod val="60000"/>
                      <a:lumOff val="40000"/>
                    </a:schemeClr>
                  </a:gs>
                  <a:gs pos="0">
                    <a:schemeClr val="accent5">
                      <a:lumMod val="80000"/>
                      <a:lumOff val="2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71"/>
            <c:bubble3D val="0"/>
            <c:spPr>
              <a:gradFill>
                <a:gsLst>
                  <a:gs pos="100000">
                    <a:schemeClr val="accent6">
                      <a:lumMod val="80000"/>
                      <a:lumOff val="20000"/>
                      <a:lumMod val="60000"/>
                      <a:lumOff val="40000"/>
                    </a:schemeClr>
                  </a:gs>
                  <a:gs pos="0">
                    <a:schemeClr val="accent6">
                      <a:lumMod val="80000"/>
                      <a:lumOff val="2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72"/>
            <c:bubble3D val="0"/>
            <c:spPr>
              <a:gradFill>
                <a:gsLst>
                  <a:gs pos="100000">
                    <a:schemeClr val="accent1">
                      <a:lumMod val="80000"/>
                      <a:lumMod val="60000"/>
                      <a:lumOff val="40000"/>
                    </a:schemeClr>
                  </a:gs>
                  <a:gs pos="0">
                    <a:schemeClr val="accent1">
                      <a:lumMod val="8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73"/>
            <c:bubble3D val="0"/>
            <c:spPr>
              <a:gradFill>
                <a:gsLst>
                  <a:gs pos="100000">
                    <a:schemeClr val="accent2">
                      <a:lumMod val="80000"/>
                      <a:lumMod val="60000"/>
                      <a:lumOff val="40000"/>
                    </a:schemeClr>
                  </a:gs>
                  <a:gs pos="0">
                    <a:schemeClr val="accent2">
                      <a:lumMod val="8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74"/>
            <c:bubble3D val="0"/>
            <c:spPr>
              <a:gradFill>
                <a:gsLst>
                  <a:gs pos="100000">
                    <a:schemeClr val="accent3">
                      <a:lumMod val="80000"/>
                      <a:lumMod val="60000"/>
                      <a:lumOff val="40000"/>
                    </a:schemeClr>
                  </a:gs>
                  <a:gs pos="0">
                    <a:schemeClr val="accent3">
                      <a:lumMod val="8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75"/>
            <c:bubble3D val="0"/>
            <c:spPr>
              <a:gradFill>
                <a:gsLst>
                  <a:gs pos="100000">
                    <a:schemeClr val="accent4">
                      <a:lumMod val="80000"/>
                      <a:lumMod val="60000"/>
                      <a:lumOff val="40000"/>
                    </a:schemeClr>
                  </a:gs>
                  <a:gs pos="0">
                    <a:schemeClr val="accent4">
                      <a:lumMod val="8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76"/>
            <c:bubble3D val="0"/>
            <c:spPr>
              <a:gradFill>
                <a:gsLst>
                  <a:gs pos="100000">
                    <a:schemeClr val="accent5">
                      <a:lumMod val="80000"/>
                      <a:lumMod val="60000"/>
                      <a:lumOff val="40000"/>
                    </a:schemeClr>
                  </a:gs>
                  <a:gs pos="0">
                    <a:schemeClr val="accent5">
                      <a:lumMod val="8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77"/>
            <c:bubble3D val="0"/>
            <c:spPr>
              <a:gradFill>
                <a:gsLst>
                  <a:gs pos="100000">
                    <a:schemeClr val="accent6">
                      <a:lumMod val="80000"/>
                      <a:lumMod val="60000"/>
                      <a:lumOff val="40000"/>
                    </a:schemeClr>
                  </a:gs>
                  <a:gs pos="0">
                    <a:schemeClr val="accent6">
                      <a:lumMod val="8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78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  <a:lumMod val="60000"/>
                      <a:lumOff val="40000"/>
                    </a:schemeClr>
                  </a:gs>
                  <a:gs pos="0">
                    <a:schemeClr val="accent1">
                      <a:lumMod val="60000"/>
                      <a:lumOff val="4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79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  <a:lumMod val="60000"/>
                      <a:lumOff val="40000"/>
                    </a:schemeClr>
                  </a:gs>
                  <a:gs pos="0">
                    <a:schemeClr val="accent2">
                      <a:lumMod val="60000"/>
                      <a:lumOff val="4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80"/>
            <c:bubble3D val="0"/>
            <c:spPr>
              <a:gradFill>
                <a:gsLst>
                  <a:gs pos="100000">
                    <a:schemeClr val="accent3">
                      <a:lumMod val="60000"/>
                      <a:lumOff val="40000"/>
                      <a:lumMod val="60000"/>
                      <a:lumOff val="40000"/>
                    </a:schemeClr>
                  </a:gs>
                  <a:gs pos="0">
                    <a:schemeClr val="accent3">
                      <a:lumMod val="60000"/>
                      <a:lumOff val="4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81"/>
            <c:bubble3D val="0"/>
            <c:spPr>
              <a:gradFill>
                <a:gsLst>
                  <a:gs pos="100000">
                    <a:schemeClr val="accent4">
                      <a:lumMod val="60000"/>
                      <a:lumOff val="40000"/>
                      <a:lumMod val="60000"/>
                      <a:lumOff val="40000"/>
                    </a:schemeClr>
                  </a:gs>
                  <a:gs pos="0">
                    <a:schemeClr val="accent4">
                      <a:lumMod val="60000"/>
                      <a:lumOff val="4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82"/>
            <c:bubble3D val="0"/>
            <c:spPr>
              <a:gradFill>
                <a:gsLst>
                  <a:gs pos="100000">
                    <a:schemeClr val="accent5">
                      <a:lumMod val="60000"/>
                      <a:lumOff val="40000"/>
                      <a:lumMod val="60000"/>
                      <a:lumOff val="40000"/>
                    </a:schemeClr>
                  </a:gs>
                  <a:gs pos="0">
                    <a:schemeClr val="accent5">
                      <a:lumMod val="60000"/>
                      <a:lumOff val="4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83"/>
            <c:bubble3D val="0"/>
            <c:spPr>
              <a:gradFill>
                <a:gsLst>
                  <a:gs pos="100000">
                    <a:schemeClr val="accent6">
                      <a:lumMod val="60000"/>
                      <a:lumOff val="40000"/>
                      <a:lumMod val="60000"/>
                      <a:lumOff val="40000"/>
                    </a:schemeClr>
                  </a:gs>
                  <a:gs pos="0">
                    <a:schemeClr val="accent6">
                      <a:lumMod val="60000"/>
                      <a:lumOff val="4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84"/>
            <c:bubble3D val="0"/>
            <c:spPr>
              <a:gradFill>
                <a:gsLst>
                  <a:gs pos="100000">
                    <a:schemeClr val="accent1">
                      <a:lumMod val="50000"/>
                      <a:lumMod val="60000"/>
                      <a:lumOff val="40000"/>
                    </a:schemeClr>
                  </a:gs>
                  <a:gs pos="0">
                    <a:schemeClr val="accent1">
                      <a:lumMod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85"/>
            <c:bubble3D val="0"/>
            <c:spPr>
              <a:gradFill>
                <a:gsLst>
                  <a:gs pos="100000">
                    <a:schemeClr val="accent2">
                      <a:lumMod val="50000"/>
                      <a:lumMod val="60000"/>
                      <a:lumOff val="40000"/>
                    </a:schemeClr>
                  </a:gs>
                  <a:gs pos="0">
                    <a:schemeClr val="accent2">
                      <a:lumMod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86"/>
            <c:bubble3D val="0"/>
            <c:spPr>
              <a:gradFill>
                <a:gsLst>
                  <a:gs pos="100000">
                    <a:schemeClr val="accent3">
                      <a:lumMod val="50000"/>
                      <a:lumMod val="60000"/>
                      <a:lumOff val="40000"/>
                    </a:schemeClr>
                  </a:gs>
                  <a:gs pos="0">
                    <a:schemeClr val="accent3">
                      <a:lumMod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87"/>
            <c:bubble3D val="0"/>
            <c:spPr>
              <a:gradFill>
                <a:gsLst>
                  <a:gs pos="100000">
                    <a:schemeClr val="accent4">
                      <a:lumMod val="50000"/>
                      <a:lumMod val="60000"/>
                      <a:lumOff val="40000"/>
                    </a:schemeClr>
                  </a:gs>
                  <a:gs pos="0">
                    <a:schemeClr val="accent4">
                      <a:lumMod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88"/>
            <c:bubble3D val="0"/>
            <c:spPr>
              <a:gradFill>
                <a:gsLst>
                  <a:gs pos="100000">
                    <a:schemeClr val="accent5">
                      <a:lumMod val="50000"/>
                      <a:lumMod val="60000"/>
                      <a:lumOff val="40000"/>
                    </a:schemeClr>
                  </a:gs>
                  <a:gs pos="0">
                    <a:schemeClr val="accent5">
                      <a:lumMod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89"/>
            <c:bubble3D val="0"/>
            <c:spPr>
              <a:gradFill>
                <a:gsLst>
                  <a:gs pos="100000">
                    <a:schemeClr val="accent6">
                      <a:lumMod val="50000"/>
                      <a:lumMod val="60000"/>
                      <a:lumOff val="40000"/>
                    </a:schemeClr>
                  </a:gs>
                  <a:gs pos="0">
                    <a:schemeClr val="accent6">
                      <a:lumMod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90"/>
            <c:bubble3D val="0"/>
            <c:spPr>
              <a:gradFill>
                <a:gsLst>
                  <a:gs pos="100000">
                    <a:schemeClr val="accent1">
                      <a:lumMod val="70000"/>
                      <a:lumOff val="30000"/>
                      <a:lumMod val="60000"/>
                      <a:lumOff val="40000"/>
                    </a:schemeClr>
                  </a:gs>
                  <a:gs pos="0">
                    <a:schemeClr val="accent1">
                      <a:lumMod val="70000"/>
                      <a:lumOff val="3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91"/>
            <c:bubble3D val="0"/>
            <c:spPr>
              <a:gradFill>
                <a:gsLst>
                  <a:gs pos="100000">
                    <a:schemeClr val="accent2">
                      <a:lumMod val="70000"/>
                      <a:lumOff val="30000"/>
                      <a:lumMod val="60000"/>
                      <a:lumOff val="40000"/>
                    </a:schemeClr>
                  </a:gs>
                  <a:gs pos="0">
                    <a:schemeClr val="accent2">
                      <a:lumMod val="70000"/>
                      <a:lumOff val="3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92"/>
            <c:bubble3D val="0"/>
            <c:spPr>
              <a:gradFill>
                <a:gsLst>
                  <a:gs pos="100000">
                    <a:schemeClr val="accent3">
                      <a:lumMod val="70000"/>
                      <a:lumOff val="30000"/>
                      <a:lumMod val="60000"/>
                      <a:lumOff val="40000"/>
                    </a:schemeClr>
                  </a:gs>
                  <a:gs pos="0">
                    <a:schemeClr val="accent3">
                      <a:lumMod val="70000"/>
                      <a:lumOff val="3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93"/>
            <c:bubble3D val="0"/>
            <c:spPr>
              <a:gradFill>
                <a:gsLst>
                  <a:gs pos="100000">
                    <a:schemeClr val="accent4">
                      <a:lumMod val="70000"/>
                      <a:lumOff val="30000"/>
                      <a:lumMod val="60000"/>
                      <a:lumOff val="40000"/>
                    </a:schemeClr>
                  </a:gs>
                  <a:gs pos="0">
                    <a:schemeClr val="accent4">
                      <a:lumMod val="70000"/>
                      <a:lumOff val="3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94"/>
            <c:bubble3D val="0"/>
            <c:spPr>
              <a:gradFill>
                <a:gsLst>
                  <a:gs pos="100000">
                    <a:schemeClr val="accent5">
                      <a:lumMod val="70000"/>
                      <a:lumOff val="30000"/>
                      <a:lumMod val="60000"/>
                      <a:lumOff val="40000"/>
                    </a:schemeClr>
                  </a:gs>
                  <a:gs pos="0">
                    <a:schemeClr val="accent5">
                      <a:lumMod val="70000"/>
                      <a:lumOff val="3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95"/>
            <c:bubble3D val="0"/>
            <c:spPr>
              <a:gradFill>
                <a:gsLst>
                  <a:gs pos="100000">
                    <a:schemeClr val="accent6">
                      <a:lumMod val="70000"/>
                      <a:lumOff val="30000"/>
                      <a:lumMod val="60000"/>
                      <a:lumOff val="40000"/>
                    </a:schemeClr>
                  </a:gs>
                  <a:gs pos="0">
                    <a:schemeClr val="accent6">
                      <a:lumMod val="70000"/>
                      <a:lumOff val="3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96"/>
            <c:bubble3D val="0"/>
            <c:spPr>
              <a:gradFill>
                <a:gsLst>
                  <a:gs pos="100000">
                    <a:schemeClr val="accent1">
                      <a:lumMod val="70000"/>
                      <a:lumMod val="60000"/>
                      <a:lumOff val="40000"/>
                    </a:schemeClr>
                  </a:gs>
                  <a:gs pos="0">
                    <a:schemeClr val="accent1">
                      <a:lumMod val="7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97"/>
            <c:bubble3D val="0"/>
            <c:spPr>
              <a:gradFill>
                <a:gsLst>
                  <a:gs pos="100000">
                    <a:schemeClr val="accent2">
                      <a:lumMod val="70000"/>
                      <a:lumMod val="60000"/>
                      <a:lumOff val="40000"/>
                    </a:schemeClr>
                  </a:gs>
                  <a:gs pos="0">
                    <a:schemeClr val="accent2">
                      <a:lumMod val="7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98"/>
            <c:bubble3D val="0"/>
            <c:spPr>
              <a:gradFill>
                <a:gsLst>
                  <a:gs pos="100000">
                    <a:schemeClr val="accent3">
                      <a:lumMod val="70000"/>
                      <a:lumMod val="60000"/>
                      <a:lumOff val="40000"/>
                    </a:schemeClr>
                  </a:gs>
                  <a:gs pos="0">
                    <a:schemeClr val="accent3">
                      <a:lumMod val="7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99"/>
            <c:bubble3D val="0"/>
            <c:spPr>
              <a:gradFill>
                <a:gsLst>
                  <a:gs pos="100000">
                    <a:schemeClr val="accent4">
                      <a:lumMod val="70000"/>
                      <a:lumMod val="60000"/>
                      <a:lumOff val="40000"/>
                    </a:schemeClr>
                  </a:gs>
                  <a:gs pos="0">
                    <a:schemeClr val="accent4">
                      <a:lumMod val="7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00"/>
            <c:bubble3D val="0"/>
            <c:spPr>
              <a:gradFill>
                <a:gsLst>
                  <a:gs pos="100000">
                    <a:schemeClr val="accent5">
                      <a:lumMod val="70000"/>
                      <a:lumMod val="60000"/>
                      <a:lumOff val="40000"/>
                    </a:schemeClr>
                  </a:gs>
                  <a:gs pos="0">
                    <a:schemeClr val="accent5">
                      <a:lumMod val="7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01"/>
            <c:bubble3D val="0"/>
            <c:spPr>
              <a:gradFill>
                <a:gsLst>
                  <a:gs pos="100000">
                    <a:schemeClr val="accent6">
                      <a:lumMod val="70000"/>
                      <a:lumMod val="60000"/>
                      <a:lumOff val="40000"/>
                    </a:schemeClr>
                  </a:gs>
                  <a:gs pos="0">
                    <a:schemeClr val="accent6">
                      <a:lumMod val="7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02"/>
            <c:bubble3D val="0"/>
            <c:spPr>
              <a:gradFill>
                <a:gsLst>
                  <a:gs pos="100000">
                    <a:schemeClr val="accent1">
                      <a:lumMod val="50000"/>
                      <a:lumOff val="50000"/>
                      <a:lumMod val="60000"/>
                      <a:lumOff val="40000"/>
                    </a:schemeClr>
                  </a:gs>
                  <a:gs pos="0">
                    <a:schemeClr val="accent1">
                      <a:lumMod val="50000"/>
                      <a:lumOff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03"/>
            <c:bubble3D val="0"/>
            <c:spPr>
              <a:gradFill>
                <a:gsLst>
                  <a:gs pos="100000">
                    <a:schemeClr val="accent2">
                      <a:lumMod val="50000"/>
                      <a:lumOff val="50000"/>
                      <a:lumMod val="60000"/>
                      <a:lumOff val="40000"/>
                    </a:schemeClr>
                  </a:gs>
                  <a:gs pos="0">
                    <a:schemeClr val="accent2">
                      <a:lumMod val="50000"/>
                      <a:lumOff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04"/>
            <c:bubble3D val="0"/>
            <c:spPr>
              <a:gradFill>
                <a:gsLst>
                  <a:gs pos="100000">
                    <a:schemeClr val="accent3">
                      <a:lumMod val="50000"/>
                      <a:lumOff val="50000"/>
                      <a:lumMod val="60000"/>
                      <a:lumOff val="40000"/>
                    </a:schemeClr>
                  </a:gs>
                  <a:gs pos="0">
                    <a:schemeClr val="accent3">
                      <a:lumMod val="50000"/>
                      <a:lumOff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05"/>
            <c:bubble3D val="0"/>
            <c:spPr>
              <a:gradFill>
                <a:gsLst>
                  <a:gs pos="100000">
                    <a:schemeClr val="accent4">
                      <a:lumMod val="50000"/>
                      <a:lumOff val="50000"/>
                      <a:lumMod val="60000"/>
                      <a:lumOff val="40000"/>
                    </a:schemeClr>
                  </a:gs>
                  <a:gs pos="0">
                    <a:schemeClr val="accent4">
                      <a:lumMod val="50000"/>
                      <a:lumOff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06"/>
            <c:bubble3D val="0"/>
            <c:spPr>
              <a:gradFill>
                <a:gsLst>
                  <a:gs pos="100000">
                    <a:schemeClr val="accent5">
                      <a:lumMod val="50000"/>
                      <a:lumOff val="50000"/>
                      <a:lumMod val="60000"/>
                      <a:lumOff val="40000"/>
                    </a:schemeClr>
                  </a:gs>
                  <a:gs pos="0">
                    <a:schemeClr val="accent5">
                      <a:lumMod val="50000"/>
                      <a:lumOff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07"/>
            <c:bubble3D val="0"/>
            <c:spPr>
              <a:gradFill>
                <a:gsLst>
                  <a:gs pos="100000">
                    <a:schemeClr val="accent6">
                      <a:lumMod val="50000"/>
                      <a:lumOff val="50000"/>
                      <a:lumMod val="60000"/>
                      <a:lumOff val="40000"/>
                    </a:schemeClr>
                  </a:gs>
                  <a:gs pos="0">
                    <a:schemeClr val="accent6">
                      <a:lumMod val="50000"/>
                      <a:lumOff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08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09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10"/>
            <c:bubble3D val="0"/>
            <c:spPr>
              <a:gradFill>
                <a:gsLst>
                  <a:gs pos="100000">
                    <a:schemeClr val="accent3">
                      <a:lumMod val="60000"/>
                      <a:lumOff val="40000"/>
                    </a:schemeClr>
                  </a:gs>
                  <a:gs pos="0">
                    <a:schemeClr val="accent3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11"/>
            <c:bubble3D val="0"/>
            <c:spPr>
              <a:gradFill>
                <a:gsLst>
                  <a:gs pos="100000">
                    <a:schemeClr val="accent4">
                      <a:lumMod val="60000"/>
                      <a:lumOff val="40000"/>
                    </a:schemeClr>
                  </a:gs>
                  <a:gs pos="0">
                    <a:schemeClr val="accent4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12"/>
            <c:bubble3D val="0"/>
            <c:spPr>
              <a:gradFill>
                <a:gsLst>
                  <a:gs pos="100000">
                    <a:schemeClr val="accent5">
                      <a:lumMod val="60000"/>
                      <a:lumOff val="40000"/>
                    </a:schemeClr>
                  </a:gs>
                  <a:gs pos="0">
                    <a:schemeClr val="accent5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13"/>
            <c:bubble3D val="0"/>
            <c:spPr>
              <a:gradFill>
                <a:gsLst>
                  <a:gs pos="100000">
                    <a:schemeClr val="accent6">
                      <a:lumMod val="60000"/>
                      <a:lumOff val="40000"/>
                    </a:schemeClr>
                  </a:gs>
                  <a:gs pos="0">
                    <a:schemeClr val="accent6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14"/>
            <c:bubble3D val="0"/>
            <c:spPr>
              <a:gradFill>
                <a:gsLst>
                  <a:gs pos="100000">
                    <a:schemeClr val="accent1">
                      <a:lumMod val="60000"/>
                      <a:lumMod val="60000"/>
                      <a:lumOff val="40000"/>
                    </a:schemeClr>
                  </a:gs>
                  <a:gs pos="0">
                    <a:schemeClr val="accent1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15"/>
            <c:bubble3D val="0"/>
            <c:spPr>
              <a:gradFill>
                <a:gsLst>
                  <a:gs pos="100000">
                    <a:schemeClr val="accent2">
                      <a:lumMod val="60000"/>
                      <a:lumMod val="60000"/>
                      <a:lumOff val="40000"/>
                    </a:schemeClr>
                  </a:gs>
                  <a:gs pos="0">
                    <a:schemeClr val="accent2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16"/>
            <c:bubble3D val="0"/>
            <c:spPr>
              <a:gradFill>
                <a:gsLst>
                  <a:gs pos="100000">
                    <a:schemeClr val="accent3">
                      <a:lumMod val="60000"/>
                      <a:lumMod val="60000"/>
                      <a:lumOff val="40000"/>
                    </a:schemeClr>
                  </a:gs>
                  <a:gs pos="0">
                    <a:schemeClr val="accent3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17"/>
            <c:bubble3D val="0"/>
            <c:spPr>
              <a:gradFill>
                <a:gsLst>
                  <a:gs pos="100000">
                    <a:schemeClr val="accent4">
                      <a:lumMod val="60000"/>
                      <a:lumMod val="60000"/>
                      <a:lumOff val="40000"/>
                    </a:schemeClr>
                  </a:gs>
                  <a:gs pos="0">
                    <a:schemeClr val="accent4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18"/>
            <c:bubble3D val="0"/>
            <c:spPr>
              <a:gradFill>
                <a:gsLst>
                  <a:gs pos="100000">
                    <a:schemeClr val="accent5">
                      <a:lumMod val="60000"/>
                      <a:lumMod val="60000"/>
                      <a:lumOff val="40000"/>
                    </a:schemeClr>
                  </a:gs>
                  <a:gs pos="0">
                    <a:schemeClr val="accent5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19"/>
            <c:bubble3D val="0"/>
            <c:spPr>
              <a:gradFill>
                <a:gsLst>
                  <a:gs pos="100000">
                    <a:schemeClr val="accent6">
                      <a:lumMod val="60000"/>
                      <a:lumMod val="60000"/>
                      <a:lumOff val="40000"/>
                    </a:schemeClr>
                  </a:gs>
                  <a:gs pos="0">
                    <a:schemeClr val="accent6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20"/>
            <c:bubble3D val="0"/>
            <c:spPr>
              <a:gradFill>
                <a:gsLst>
                  <a:gs pos="100000">
                    <a:schemeClr val="accent1">
                      <a:lumMod val="80000"/>
                      <a:lumOff val="20000"/>
                      <a:lumMod val="60000"/>
                      <a:lumOff val="40000"/>
                    </a:schemeClr>
                  </a:gs>
                  <a:gs pos="0">
                    <a:schemeClr val="accent1">
                      <a:lumMod val="80000"/>
                      <a:lumOff val="2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21"/>
            <c:bubble3D val="0"/>
            <c:spPr>
              <a:gradFill>
                <a:gsLst>
                  <a:gs pos="100000">
                    <a:schemeClr val="accent2">
                      <a:lumMod val="80000"/>
                      <a:lumOff val="20000"/>
                      <a:lumMod val="60000"/>
                      <a:lumOff val="40000"/>
                    </a:schemeClr>
                  </a:gs>
                  <a:gs pos="0">
                    <a:schemeClr val="accent2">
                      <a:lumMod val="80000"/>
                      <a:lumOff val="2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22"/>
            <c:bubble3D val="0"/>
            <c:spPr>
              <a:gradFill>
                <a:gsLst>
                  <a:gs pos="100000">
                    <a:schemeClr val="accent3">
                      <a:lumMod val="80000"/>
                      <a:lumOff val="20000"/>
                      <a:lumMod val="60000"/>
                      <a:lumOff val="40000"/>
                    </a:schemeClr>
                  </a:gs>
                  <a:gs pos="0">
                    <a:schemeClr val="accent3">
                      <a:lumMod val="80000"/>
                      <a:lumOff val="2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23"/>
            <c:bubble3D val="0"/>
            <c:spPr>
              <a:gradFill>
                <a:gsLst>
                  <a:gs pos="100000">
                    <a:schemeClr val="accent4">
                      <a:lumMod val="80000"/>
                      <a:lumOff val="20000"/>
                      <a:lumMod val="60000"/>
                      <a:lumOff val="40000"/>
                    </a:schemeClr>
                  </a:gs>
                  <a:gs pos="0">
                    <a:schemeClr val="accent4">
                      <a:lumMod val="80000"/>
                      <a:lumOff val="2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'[data (5).xlsx]Sheet1'!$Z$2:$Z$125</c:f>
              <c:strCache>
                <c:ptCount val="124"/>
                <c:pt idx="0">
                  <c:v>Mexico</c:v>
                </c:pt>
                <c:pt idx="1">
                  <c:v>USA</c:v>
                </c:pt>
                <c:pt idx="2">
                  <c:v>Colombia</c:v>
                </c:pt>
                <c:pt idx="3">
                  <c:v>Chile</c:v>
                </c:pt>
                <c:pt idx="4">
                  <c:v>Ecuador</c:v>
                </c:pt>
                <c:pt idx="5">
                  <c:v>Costa Rica</c:v>
                </c:pt>
                <c:pt idx="6">
                  <c:v>Peru</c:v>
                </c:pt>
                <c:pt idx="7">
                  <c:v>Guatemala</c:v>
                </c:pt>
                <c:pt idx="8">
                  <c:v>Spain</c:v>
                </c:pt>
                <c:pt idx="9">
                  <c:v>Canada</c:v>
                </c:pt>
                <c:pt idx="10">
                  <c:v>Germany</c:v>
                </c:pt>
                <c:pt idx="11">
                  <c:v>Argentina</c:v>
                </c:pt>
                <c:pt idx="12">
                  <c:v>El Salvador</c:v>
                </c:pt>
                <c:pt idx="13">
                  <c:v>United Kingdom</c:v>
                </c:pt>
                <c:pt idx="14">
                  <c:v>Bolivia</c:v>
                </c:pt>
                <c:pt idx="15">
                  <c:v>France</c:v>
                </c:pt>
                <c:pt idx="16">
                  <c:v>Australia</c:v>
                </c:pt>
                <c:pt idx="17">
                  <c:v>Honduras</c:v>
                </c:pt>
                <c:pt idx="18">
                  <c:v>United States</c:v>
                </c:pt>
                <c:pt idx="19">
                  <c:v>Panama</c:v>
                </c:pt>
                <c:pt idx="20">
                  <c:v>Sweden</c:v>
                </c:pt>
                <c:pt idx="21">
                  <c:v>Uruguay</c:v>
                </c:pt>
                <c:pt idx="22">
                  <c:v>Nicaragua</c:v>
                </c:pt>
                <c:pt idx="23">
                  <c:v>Netherlands</c:v>
                </c:pt>
                <c:pt idx="24">
                  <c:v>Brazil</c:v>
                </c:pt>
                <c:pt idx="25">
                  <c:v>Switzerland</c:v>
                </c:pt>
                <c:pt idx="26">
                  <c:v>Paraguay</c:v>
                </c:pt>
                <c:pt idx="27">
                  <c:v>Italy</c:v>
                </c:pt>
                <c:pt idx="28">
                  <c:v>Norway</c:v>
                </c:pt>
                <c:pt idx="29">
                  <c:v>Japan</c:v>
                </c:pt>
                <c:pt idx="30">
                  <c:v>Ireland</c:v>
                </c:pt>
                <c:pt idx="31">
                  <c:v>Dominican Republic</c:v>
                </c:pt>
                <c:pt idx="32">
                  <c:v>India</c:v>
                </c:pt>
                <c:pt idx="33">
                  <c:v>New Zealand</c:v>
                </c:pt>
                <c:pt idx="34">
                  <c:v>Denmark</c:v>
                </c:pt>
                <c:pt idx="35">
                  <c:v>Austria</c:v>
                </c:pt>
                <c:pt idx="36">
                  <c:v>Finland</c:v>
                </c:pt>
                <c:pt idx="37">
                  <c:v>Poland</c:v>
                </c:pt>
                <c:pt idx="38">
                  <c:v>Czech Republic</c:v>
                </c:pt>
                <c:pt idx="39">
                  <c:v>Belgium</c:v>
                </c:pt>
                <c:pt idx="40">
                  <c:v>Portugal</c:v>
                </c:pt>
                <c:pt idx="41">
                  <c:v>Russia</c:v>
                </c:pt>
                <c:pt idx="42">
                  <c:v>Hungary</c:v>
                </c:pt>
                <c:pt idx="43">
                  <c:v>United Arab Emirates</c:v>
                </c:pt>
                <c:pt idx="44">
                  <c:v>Russian Federation</c:v>
                </c:pt>
                <c:pt idx="45">
                  <c:v>Singapore</c:v>
                </c:pt>
                <c:pt idx="46">
                  <c:v>Turkey</c:v>
                </c:pt>
                <c:pt idx="47">
                  <c:v>Hong Kong</c:v>
                </c:pt>
                <c:pt idx="48">
                  <c:v>Israel</c:v>
                </c:pt>
                <c:pt idx="49">
                  <c:v>Jordan</c:v>
                </c:pt>
                <c:pt idx="50">
                  <c:v>Romania</c:v>
                </c:pt>
                <c:pt idx="51">
                  <c:v>South Korea</c:v>
                </c:pt>
                <c:pt idx="52">
                  <c:v>Indonesia</c:v>
                </c:pt>
                <c:pt idx="53">
                  <c:v>Malaysia</c:v>
                </c:pt>
                <c:pt idx="54">
                  <c:v>Andorra</c:v>
                </c:pt>
                <c:pt idx="55">
                  <c:v>Estonia</c:v>
                </c:pt>
                <c:pt idx="56">
                  <c:v>Bulgaria</c:v>
                </c:pt>
                <c:pt idx="57">
                  <c:v>Philippines</c:v>
                </c:pt>
                <c:pt idx="58">
                  <c:v>Taiwan, Province Of China</c:v>
                </c:pt>
                <c:pt idx="59">
                  <c:v>Greece</c:v>
                </c:pt>
                <c:pt idx="60">
                  <c:v>Slovakia</c:v>
                </c:pt>
                <c:pt idx="61">
                  <c:v>Thailand</c:v>
                </c:pt>
                <c:pt idx="62">
                  <c:v>Iceland</c:v>
                </c:pt>
                <c:pt idx="63">
                  <c:v>Ukraine</c:v>
                </c:pt>
                <c:pt idx="64">
                  <c:v>Luxembourg</c:v>
                </c:pt>
                <c:pt idx="65">
                  <c:v>Saudi Arabia</c:v>
                </c:pt>
                <c:pt idx="66">
                  <c:v>Egypt</c:v>
                </c:pt>
                <c:pt idx="67">
                  <c:v>Venezuela, Bolivarian Republic of</c:v>
                </c:pt>
                <c:pt idx="68">
                  <c:v>Qatar</c:v>
                </c:pt>
                <c:pt idx="69">
                  <c:v>Algeria</c:v>
                </c:pt>
                <c:pt idx="70">
                  <c:v>Puerto Rico</c:v>
                </c:pt>
                <c:pt idx="71">
                  <c:v>Malta</c:v>
                </c:pt>
                <c:pt idx="72">
                  <c:v>Latvia</c:v>
                </c:pt>
                <c:pt idx="73">
                  <c:v>Korea, Republic of</c:v>
                </c:pt>
                <c:pt idx="74">
                  <c:v>Croatia</c:v>
                </c:pt>
                <c:pt idx="75">
                  <c:v>South Africa</c:v>
                </c:pt>
                <c:pt idx="76">
                  <c:v>Lithuania</c:v>
                </c:pt>
                <c:pt idx="77">
                  <c:v>Lebanon</c:v>
                </c:pt>
                <c:pt idx="78">
                  <c:v>Tunisia</c:v>
                </c:pt>
                <c:pt idx="79">
                  <c:v>Sri Lanka</c:v>
                </c:pt>
                <c:pt idx="80">
                  <c:v>Viet Nam</c:v>
                </c:pt>
                <c:pt idx="81">
                  <c:v>Cyprus</c:v>
                </c:pt>
                <c:pt idx="82">
                  <c:v>Morocco</c:v>
                </c:pt>
                <c:pt idx="83">
                  <c:v>Slovenia</c:v>
                </c:pt>
                <c:pt idx="84">
                  <c:v>Taiwan</c:v>
                </c:pt>
                <c:pt idx="85">
                  <c:v>Iraq</c:v>
                </c:pt>
                <c:pt idx="86">
                  <c:v>Belarus</c:v>
                </c:pt>
                <c:pt idx="87">
                  <c:v>Cayman Islands</c:v>
                </c:pt>
                <c:pt idx="88">
                  <c:v>Kuwait</c:v>
                </c:pt>
                <c:pt idx="89">
                  <c:v>Bahrain</c:v>
                </c:pt>
                <c:pt idx="90">
                  <c:v>Oman</c:v>
                </c:pt>
                <c:pt idx="91">
                  <c:v>Mauritius</c:v>
                </c:pt>
                <c:pt idx="92">
                  <c:v>Belize</c:v>
                </c:pt>
                <c:pt idx="93">
                  <c:v>Senegal</c:v>
                </c:pt>
                <c:pt idx="94">
                  <c:v>Jamaica</c:v>
                </c:pt>
                <c:pt idx="95">
                  <c:v>China</c:v>
                </c:pt>
                <c:pt idx="96">
                  <c:v>Kenya</c:v>
                </c:pt>
                <c:pt idx="97">
                  <c:v>Monaco</c:v>
                </c:pt>
                <c:pt idx="98">
                  <c:v>Uganda</c:v>
                </c:pt>
                <c:pt idx="99">
                  <c:v>Serbia and Montenegro</c:v>
                </c:pt>
                <c:pt idx="100">
                  <c:v>Liechtenstein</c:v>
                </c:pt>
                <c:pt idx="101">
                  <c:v>Bosnia and Herzegovina</c:v>
                </c:pt>
                <c:pt idx="102">
                  <c:v>Madagascar</c:v>
                </c:pt>
                <c:pt idx="103">
                  <c:v>Aruba</c:v>
                </c:pt>
                <c:pt idx="104">
                  <c:v>Laos</c:v>
                </c:pt>
                <c:pt idx="105">
                  <c:v>Cameroon</c:v>
                </c:pt>
                <c:pt idx="106">
                  <c:v>Bermuda</c:v>
                </c:pt>
                <c:pt idx="107">
                  <c:v>Nigeria</c:v>
                </c:pt>
                <c:pt idx="108">
                  <c:v>Angola</c:v>
                </c:pt>
                <c:pt idx="109">
                  <c:v>Saint Kitts and Nevis</c:v>
                </c:pt>
                <c:pt idx="110">
                  <c:v>Macedonia</c:v>
                </c:pt>
                <c:pt idx="111">
                  <c:v>Azerbaijan</c:v>
                </c:pt>
                <c:pt idx="112">
                  <c:v>Pakistan</c:v>
                </c:pt>
                <c:pt idx="113">
                  <c:v>Georgia</c:v>
                </c:pt>
                <c:pt idx="114">
                  <c:v>Benin</c:v>
                </c:pt>
                <c:pt idx="115">
                  <c:v>Palestinian Territory, Occupied</c:v>
                </c:pt>
                <c:pt idx="116">
                  <c:v>Kazakhstan</c:v>
                </c:pt>
                <c:pt idx="117">
                  <c:v>Martinique</c:v>
                </c:pt>
                <c:pt idx="118">
                  <c:v>Côte d'Ivoire</c:v>
                </c:pt>
                <c:pt idx="119">
                  <c:v>Ghana</c:v>
                </c:pt>
                <c:pt idx="120">
                  <c:v>Bahamas</c:v>
                </c:pt>
                <c:pt idx="121">
                  <c:v>Trinidad and Tobago</c:v>
                </c:pt>
                <c:pt idx="122">
                  <c:v>Namibia</c:v>
                </c:pt>
                <c:pt idx="123">
                  <c:v>Réunion</c:v>
                </c:pt>
              </c:strCache>
            </c:strRef>
          </c:cat>
          <c:val>
            <c:numRef>
              <c:f>'[data (5).xlsx]Sheet1'!$AB$2:$AB$125</c:f>
              <c:numCache>
                <c:formatCode>General</c:formatCode>
                <c:ptCount val="124"/>
                <c:pt idx="0">
                  <c:v>339988.26575373212</c:v>
                </c:pt>
                <c:pt idx="1">
                  <c:v>74541.177846883933</c:v>
                </c:pt>
                <c:pt idx="2">
                  <c:v>6781.8171134528102</c:v>
                </c:pt>
                <c:pt idx="3">
                  <c:v>4192.5812377199109</c:v>
                </c:pt>
                <c:pt idx="4">
                  <c:v>2596.5267819828687</c:v>
                </c:pt>
                <c:pt idx="5">
                  <c:v>2543.1234496353727</c:v>
                </c:pt>
                <c:pt idx="6">
                  <c:v>1909.6152892828252</c:v>
                </c:pt>
                <c:pt idx="7">
                  <c:v>1802.6660464473</c:v>
                </c:pt>
                <c:pt idx="8">
                  <c:v>1757.895094282585</c:v>
                </c:pt>
                <c:pt idx="9">
                  <c:v>1555.9594870370147</c:v>
                </c:pt>
                <c:pt idx="10">
                  <c:v>1266.4693719042036</c:v>
                </c:pt>
                <c:pt idx="11">
                  <c:v>1226.8515811027999</c:v>
                </c:pt>
                <c:pt idx="12">
                  <c:v>1058.1947381612258</c:v>
                </c:pt>
                <c:pt idx="13">
                  <c:v>791.49714308794285</c:v>
                </c:pt>
                <c:pt idx="14">
                  <c:v>653.79702933612066</c:v>
                </c:pt>
                <c:pt idx="15">
                  <c:v>499.88503780859747</c:v>
                </c:pt>
                <c:pt idx="16">
                  <c:v>476.53948151655811</c:v>
                </c:pt>
                <c:pt idx="17">
                  <c:v>403.7628580644801</c:v>
                </c:pt>
                <c:pt idx="18">
                  <c:v>286.79842704103555</c:v>
                </c:pt>
                <c:pt idx="19">
                  <c:v>250.87964243591659</c:v>
                </c:pt>
                <c:pt idx="20">
                  <c:v>245.40885749029746</c:v>
                </c:pt>
                <c:pt idx="21">
                  <c:v>235.37250426403065</c:v>
                </c:pt>
                <c:pt idx="22">
                  <c:v>220.57241881165382</c:v>
                </c:pt>
                <c:pt idx="23">
                  <c:v>213.069837443686</c:v>
                </c:pt>
                <c:pt idx="24">
                  <c:v>211.50248165099376</c:v>
                </c:pt>
                <c:pt idx="25">
                  <c:v>197.49518469116856</c:v>
                </c:pt>
                <c:pt idx="26">
                  <c:v>194.64232143739756</c:v>
                </c:pt>
                <c:pt idx="27">
                  <c:v>193.35420014227964</c:v>
                </c:pt>
                <c:pt idx="28">
                  <c:v>176.4993407749819</c:v>
                </c:pt>
                <c:pt idx="29">
                  <c:v>154.44464629462098</c:v>
                </c:pt>
                <c:pt idx="30">
                  <c:v>139.98589895908918</c:v>
                </c:pt>
                <c:pt idx="31">
                  <c:v>96.796674235983886</c:v>
                </c:pt>
                <c:pt idx="32">
                  <c:v>93.20587095704407</c:v>
                </c:pt>
                <c:pt idx="33">
                  <c:v>86.396109656769312</c:v>
                </c:pt>
                <c:pt idx="34">
                  <c:v>75.883358446963186</c:v>
                </c:pt>
                <c:pt idx="35">
                  <c:v>66.159081230002045</c:v>
                </c:pt>
                <c:pt idx="36">
                  <c:v>60.194916419122471</c:v>
                </c:pt>
                <c:pt idx="37">
                  <c:v>51.341548489289501</c:v>
                </c:pt>
                <c:pt idx="38">
                  <c:v>50.242885317953153</c:v>
                </c:pt>
                <c:pt idx="39">
                  <c:v>49.218207410184178</c:v>
                </c:pt>
                <c:pt idx="40">
                  <c:v>39.794273005341552</c:v>
                </c:pt>
                <c:pt idx="41">
                  <c:v>33.017908581271953</c:v>
                </c:pt>
                <c:pt idx="42">
                  <c:v>28.758151360648142</c:v>
                </c:pt>
                <c:pt idx="43">
                  <c:v>24.877021596607054</c:v>
                </c:pt>
                <c:pt idx="44">
                  <c:v>23.666427924353115</c:v>
                </c:pt>
                <c:pt idx="45">
                  <c:v>22.927499611459368</c:v>
                </c:pt>
                <c:pt idx="46">
                  <c:v>21.68394235466225</c:v>
                </c:pt>
                <c:pt idx="47">
                  <c:v>19.016497062443676</c:v>
                </c:pt>
                <c:pt idx="48">
                  <c:v>18.88526652025709</c:v>
                </c:pt>
                <c:pt idx="49">
                  <c:v>16.868982692822609</c:v>
                </c:pt>
                <c:pt idx="50">
                  <c:v>14.374057673396848</c:v>
                </c:pt>
                <c:pt idx="51">
                  <c:v>14.239211218181298</c:v>
                </c:pt>
                <c:pt idx="52">
                  <c:v>12.825480175919703</c:v>
                </c:pt>
                <c:pt idx="53">
                  <c:v>12.436723384880111</c:v>
                </c:pt>
                <c:pt idx="54">
                  <c:v>11.792857254519859</c:v>
                </c:pt>
                <c:pt idx="55">
                  <c:v>11.601876239110805</c:v>
                </c:pt>
                <c:pt idx="56">
                  <c:v>9.7624240645194789</c:v>
                </c:pt>
                <c:pt idx="57">
                  <c:v>9.2637594099652407</c:v>
                </c:pt>
                <c:pt idx="58">
                  <c:v>9.1360538462479752</c:v>
                </c:pt>
                <c:pt idx="59">
                  <c:v>9.130486332981782</c:v>
                </c:pt>
                <c:pt idx="60">
                  <c:v>8.6285215449763726</c:v>
                </c:pt>
                <c:pt idx="61">
                  <c:v>7.9725106793499911</c:v>
                </c:pt>
                <c:pt idx="62">
                  <c:v>7.4308367813233076</c:v>
                </c:pt>
                <c:pt idx="63">
                  <c:v>6.4236106646919815</c:v>
                </c:pt>
                <c:pt idx="64">
                  <c:v>6.3022784424097198</c:v>
                </c:pt>
                <c:pt idx="65">
                  <c:v>5.6754873690850456</c:v>
                </c:pt>
                <c:pt idx="66">
                  <c:v>5.0715197119672091</c:v>
                </c:pt>
                <c:pt idx="67">
                  <c:v>4.8296608540610428</c:v>
                </c:pt>
                <c:pt idx="68">
                  <c:v>4.0559603181734261</c:v>
                </c:pt>
                <c:pt idx="69">
                  <c:v>3.2073560442183062</c:v>
                </c:pt>
                <c:pt idx="70">
                  <c:v>3.1836788867915407</c:v>
                </c:pt>
                <c:pt idx="71">
                  <c:v>3.0857232189550654</c:v>
                </c:pt>
                <c:pt idx="72">
                  <c:v>2.3711376136447839</c:v>
                </c:pt>
                <c:pt idx="73">
                  <c:v>2.251715988735036</c:v>
                </c:pt>
                <c:pt idx="74">
                  <c:v>2.14884347497591</c:v>
                </c:pt>
                <c:pt idx="75">
                  <c:v>2.1414721094645754</c:v>
                </c:pt>
                <c:pt idx="76">
                  <c:v>1.9092092504812623</c:v>
                </c:pt>
                <c:pt idx="77">
                  <c:v>1.6970161071470053</c:v>
                </c:pt>
                <c:pt idx="78">
                  <c:v>1.528233183597218</c:v>
                </c:pt>
                <c:pt idx="79">
                  <c:v>1.3899938344955434</c:v>
                </c:pt>
                <c:pt idx="80">
                  <c:v>0.95794757631765604</c:v>
                </c:pt>
                <c:pt idx="81">
                  <c:v>0.93562916396361495</c:v>
                </c:pt>
                <c:pt idx="82">
                  <c:v>0.83564129260232756</c:v>
                </c:pt>
                <c:pt idx="83">
                  <c:v>0.8079116520149916</c:v>
                </c:pt>
                <c:pt idx="84">
                  <c:v>0.6951330232278119</c:v>
                </c:pt>
                <c:pt idx="85">
                  <c:v>0.51382825401519794</c:v>
                </c:pt>
                <c:pt idx="86">
                  <c:v>0.50631262037916225</c:v>
                </c:pt>
                <c:pt idx="87">
                  <c:v>0.49401105345277785</c:v>
                </c:pt>
                <c:pt idx="88">
                  <c:v>0.4900428054560052</c:v>
                </c:pt>
                <c:pt idx="89">
                  <c:v>0.4793044850232035</c:v>
                </c:pt>
                <c:pt idx="90">
                  <c:v>0.4371809014663427</c:v>
                </c:pt>
                <c:pt idx="91">
                  <c:v>0.43642332601848499</c:v>
                </c:pt>
                <c:pt idx="92">
                  <c:v>0.40356747715974295</c:v>
                </c:pt>
                <c:pt idx="93">
                  <c:v>0.32346047347382423</c:v>
                </c:pt>
                <c:pt idx="94">
                  <c:v>0.29337392135971635</c:v>
                </c:pt>
                <c:pt idx="95">
                  <c:v>0.29282077710013243</c:v>
                </c:pt>
                <c:pt idx="96">
                  <c:v>0.24898964907470419</c:v>
                </c:pt>
                <c:pt idx="97">
                  <c:v>0.22091127966041305</c:v>
                </c:pt>
                <c:pt idx="98">
                  <c:v>0.19867704844573428</c:v>
                </c:pt>
                <c:pt idx="99">
                  <c:v>0.16730382373957586</c:v>
                </c:pt>
                <c:pt idx="100">
                  <c:v>0.12931685379389821</c:v>
                </c:pt>
                <c:pt idx="101">
                  <c:v>9.9687248969075909E-2</c:v>
                </c:pt>
                <c:pt idx="102">
                  <c:v>9.2688701455699601E-2</c:v>
                </c:pt>
                <c:pt idx="103">
                  <c:v>8.768629888727443E-2</c:v>
                </c:pt>
                <c:pt idx="104">
                  <c:v>8.4283225622493796E-2</c:v>
                </c:pt>
                <c:pt idx="105">
                  <c:v>7.4639176382333944E-2</c:v>
                </c:pt>
                <c:pt idx="106">
                  <c:v>6.8374152498654403E-2</c:v>
                </c:pt>
                <c:pt idx="107">
                  <c:v>5.5892197573120923E-2</c:v>
                </c:pt>
                <c:pt idx="108">
                  <c:v>3.7914825323969101E-2</c:v>
                </c:pt>
                <c:pt idx="109">
                  <c:v>3.05074249161407E-2</c:v>
                </c:pt>
                <c:pt idx="110">
                  <c:v>2.308799915426786E-2</c:v>
                </c:pt>
                <c:pt idx="111">
                  <c:v>1.9324175154906701E-2</c:v>
                </c:pt>
                <c:pt idx="112">
                  <c:v>1.798939979053105E-2</c:v>
                </c:pt>
                <c:pt idx="113">
                  <c:v>1.6690699657101481E-2</c:v>
                </c:pt>
                <c:pt idx="114">
                  <c:v>1.469454990001395E-2</c:v>
                </c:pt>
                <c:pt idx="115">
                  <c:v>1.1099074732737767E-2</c:v>
                </c:pt>
                <c:pt idx="116">
                  <c:v>9.9687252468811556E-3</c:v>
                </c:pt>
                <c:pt idx="117">
                  <c:v>8.4415498829912405E-3</c:v>
                </c:pt>
                <c:pt idx="118">
                  <c:v>7.275125220871816E-3</c:v>
                </c:pt>
                <c:pt idx="119">
                  <c:v>3.6916750467298693E-3</c:v>
                </c:pt>
                <c:pt idx="120">
                  <c:v>3.2227000410785002E-3</c:v>
                </c:pt>
                <c:pt idx="121">
                  <c:v>1.46704997168854E-3</c:v>
                </c:pt>
                <c:pt idx="122">
                  <c:v>2.4049999392445899E-4</c:v>
                </c:pt>
                <c:pt idx="123">
                  <c:v>1.32275001033122E-4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5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47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2020-11-04T20:33:00Z</cp:lastPrinted>
  <dcterms:created xsi:type="dcterms:W3CDTF">2020-11-04T19:30:00Z</dcterms:created>
  <dcterms:modified xsi:type="dcterms:W3CDTF">2020-11-05T19:18:00Z</dcterms:modified>
</cp:coreProperties>
</file>