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B3C" w:rsidRPr="006D2B3C" w:rsidRDefault="006D2B3C" w:rsidP="006D2B3C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  <w:sz w:val="22"/>
          <w:szCs w:val="22"/>
        </w:rPr>
      </w:pP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Título del Montaje:</w:t>
      </w:r>
      <w:r w:rsidRPr="006D2B3C">
        <w:rPr>
          <w:rFonts w:ascii="Segoe UI" w:hAnsi="Segoe UI" w:cs="Segoe UI"/>
          <w:color w:val="404040"/>
          <w:sz w:val="22"/>
          <w:szCs w:val="22"/>
        </w:rPr>
        <w:t> </w:t>
      </w:r>
      <w:r w:rsidRPr="006D2B3C">
        <w:rPr>
          <w:rStyle w:val="nfasis"/>
          <w:rFonts w:ascii="Segoe UI" w:hAnsi="Segoe UI" w:cs="Segoe UI"/>
          <w:color w:val="404040"/>
          <w:sz w:val="22"/>
          <w:szCs w:val="22"/>
        </w:rPr>
        <w:t>"La Danza del Toro y Son de la Percusión"</w:t>
      </w:r>
      <w:r>
        <w:rPr>
          <w:rStyle w:val="nfasis"/>
          <w:rFonts w:ascii="Segoe UI" w:hAnsi="Segoe UI" w:cs="Segoe UI"/>
          <w:color w:val="404040"/>
          <w:sz w:val="22"/>
          <w:szCs w:val="22"/>
        </w:rPr>
        <w:t xml:space="preserve">   </w:t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Duración Total:</w:t>
      </w:r>
      <w:r w:rsidRPr="006D2B3C">
        <w:rPr>
          <w:rFonts w:ascii="Segoe UI" w:hAnsi="Segoe UI" w:cs="Segoe UI"/>
          <w:color w:val="404040"/>
          <w:sz w:val="22"/>
          <w:szCs w:val="22"/>
        </w:rPr>
        <w:t> 10 minutos (2 partes)</w:t>
      </w:r>
      <w:r w:rsidRPr="006D2B3C">
        <w:rPr>
          <w:rFonts w:ascii="Segoe UI" w:hAnsi="Segoe UI" w:cs="Segoe UI"/>
          <w:color w:val="404040"/>
          <w:sz w:val="22"/>
          <w:szCs w:val="22"/>
        </w:rPr>
        <w:br/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Personas Involucradas:</w:t>
      </w:r>
    </w:p>
    <w:p w:rsidR="006D2B3C" w:rsidRPr="006D2B3C" w:rsidRDefault="006D2B3C" w:rsidP="006D2B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sz w:val="22"/>
          <w:szCs w:val="22"/>
        </w:rPr>
      </w:pP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Cerissa</w:t>
      </w:r>
      <w:r w:rsidRPr="006D2B3C">
        <w:rPr>
          <w:rFonts w:ascii="Segoe UI" w:hAnsi="Segoe UI" w:cs="Segoe UI"/>
          <w:color w:val="404040"/>
          <w:sz w:val="22"/>
          <w:szCs w:val="22"/>
        </w:rPr>
        <w:t> (Caporal/bailadora), </w:t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Quique</w:t>
      </w:r>
      <w:r w:rsidRPr="006D2B3C">
        <w:rPr>
          <w:rFonts w:ascii="Segoe UI" w:hAnsi="Segoe UI" w:cs="Segoe UI"/>
          <w:color w:val="404040"/>
          <w:sz w:val="22"/>
          <w:szCs w:val="22"/>
        </w:rPr>
        <w:t> (bailador/músico), </w:t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Saya</w:t>
      </w:r>
      <w:r w:rsidRPr="006D2B3C">
        <w:rPr>
          <w:rFonts w:ascii="Segoe UI" w:hAnsi="Segoe UI" w:cs="Segoe UI"/>
          <w:color w:val="404040"/>
          <w:sz w:val="22"/>
          <w:szCs w:val="22"/>
        </w:rPr>
        <w:t> (música/bailadora),</w:t>
      </w:r>
    </w:p>
    <w:p w:rsidR="006D2B3C" w:rsidRPr="006D2B3C" w:rsidRDefault="006D2B3C" w:rsidP="006D2B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sz w:val="22"/>
          <w:szCs w:val="22"/>
        </w:rPr>
      </w:pP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Allan</w:t>
      </w:r>
      <w:r w:rsidRPr="006D2B3C">
        <w:rPr>
          <w:rFonts w:ascii="Segoe UI" w:hAnsi="Segoe UI" w:cs="Segoe UI"/>
          <w:color w:val="404040"/>
          <w:sz w:val="22"/>
          <w:szCs w:val="22"/>
        </w:rPr>
        <w:t> (Viejo/músico), </w:t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David</w:t>
      </w:r>
      <w:r w:rsidRPr="006D2B3C">
        <w:rPr>
          <w:rFonts w:ascii="Segoe UI" w:hAnsi="Segoe UI" w:cs="Segoe UI"/>
          <w:color w:val="404040"/>
          <w:sz w:val="22"/>
          <w:szCs w:val="22"/>
        </w:rPr>
        <w:t> (Toro/músico), </w:t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Felix</w:t>
      </w:r>
      <w:r w:rsidRPr="006D2B3C">
        <w:rPr>
          <w:rFonts w:ascii="Segoe UI" w:hAnsi="Segoe UI" w:cs="Segoe UI"/>
          <w:color w:val="404040"/>
          <w:sz w:val="22"/>
          <w:szCs w:val="22"/>
        </w:rPr>
        <w:t> (músico), </w:t>
      </w:r>
      <w:r w:rsidRPr="006D2B3C">
        <w:rPr>
          <w:rStyle w:val="Textoennegrita"/>
          <w:rFonts w:ascii="Segoe UI" w:hAnsi="Segoe UI" w:cs="Segoe UI"/>
          <w:color w:val="404040"/>
          <w:sz w:val="22"/>
          <w:szCs w:val="22"/>
        </w:rPr>
        <w:t>Enrique</w:t>
      </w:r>
      <w:r w:rsidRPr="006D2B3C">
        <w:rPr>
          <w:rFonts w:ascii="Segoe UI" w:hAnsi="Segoe UI" w:cs="Segoe UI"/>
          <w:color w:val="404040"/>
          <w:sz w:val="22"/>
          <w:szCs w:val="22"/>
        </w:rPr>
        <w:t> (Maringuia/bailador).</w:t>
      </w:r>
    </w:p>
    <w:p w:rsidR="006D2B3C" w:rsidRPr="006D2B3C" w:rsidRDefault="006D2B3C" w:rsidP="006D2B3C">
      <w:pPr>
        <w:pStyle w:val="Prrafodelista"/>
        <w:numPr>
          <w:ilvl w:val="0"/>
          <w:numId w:val="1"/>
        </w:num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4"/>
          <w:szCs w:val="24"/>
          <w:lang w:eastAsia="es-MX"/>
        </w:rPr>
      </w:pPr>
      <w:r w:rsidRPr="006D2B3C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MX"/>
        </w:rPr>
        <w:t>Parte 1: La Danza del Toro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174"/>
        <w:gridCol w:w="1338"/>
        <w:gridCol w:w="3198"/>
        <w:gridCol w:w="2612"/>
        <w:gridCol w:w="1985"/>
      </w:tblGrid>
      <w:tr w:rsidR="006D2B3C" w:rsidRPr="006D2B3C" w:rsidTr="006D2B3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Acción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Personas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Movimiento/Escenografía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Iluminación/Sonido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Notas</w:t>
            </w:r>
          </w:p>
        </w:tc>
      </w:tr>
      <w:tr w:rsidR="006D2B3C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Entrada de la 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Maringuia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 xml:space="preserve"> (Enrique)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, perseguida por el </w:t>
            </w: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Toro (David)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 Movimientos ágiles, evasión.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Enrique, David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B1105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Carrera circular en escena</w:t>
            </w:r>
            <w:proofErr w:type="gram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Música tradicional </w:t>
            </w:r>
            <w:r w:rsidRPr="006D2B3C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es-MX"/>
              </w:rPr>
              <w:t>Danza del Toro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 Luz cálida (ámbar).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El Toro lleva movimientos bruscos; la 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Maringuia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, gracia.</w:t>
            </w:r>
          </w:p>
        </w:tc>
      </w:tr>
      <w:tr w:rsidR="006D2B3C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Entra el </w:t>
            </w: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Caporal (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Cerissa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)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 con un lazo, intentando atrapar al Toro. Lucha coreografiada.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Cerissa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, David, Enrique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Énfasis en la tensión dramática.</w:t>
            </w:r>
          </w:p>
        </w:tc>
      </w:tr>
      <w:tr w:rsidR="006D2B3C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El </w:t>
            </w: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Viejo (Allan)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 entra narrando un verso sobre la raíz afro de la danza. Interviene</w:t>
            </w:r>
            <w:r w:rsidR="00B1105E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 caporal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 para "salvar" a la 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Maringuia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Allan, Enrique, David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Viejo al centro, otros en semicírculo.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Música baja; verso con micrófono. Luz focal en Allan.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Verso clave: </w:t>
            </w:r>
            <w:r w:rsidR="00B1105E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es-MX"/>
              </w:rPr>
              <w:t xml:space="preserve">"Este toro </w:t>
            </w:r>
            <w:r w:rsidRPr="006D2B3C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es-MX"/>
              </w:rPr>
              <w:t xml:space="preserve"> lleva nuestra historia…"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</w:t>
            </w:r>
          </w:p>
        </w:tc>
      </w:tr>
      <w:tr w:rsidR="006D2B3C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Clímax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: El Caporal sacrifica al Toro (David cae). Dulces salen del cuerpo y se reparten. Viejo cierra con verso: </w:t>
            </w:r>
            <w:r w:rsidRPr="006D2B3C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es-MX"/>
              </w:rPr>
              <w:t>"El toro es dulzura, compartir es memoria"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Todos (menos músicos)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Toro en suelo, dulces al público. Viejo con gesto ceremonial.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B1105E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Salida de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mú|sica</w:t>
            </w:r>
            <w:proofErr w:type="spellEnd"/>
            <w:r w:rsidR="006D2B3C"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Dulces previamente ocultos en vestuario del Toro.</w:t>
            </w:r>
          </w:p>
        </w:tc>
      </w:tr>
    </w:tbl>
    <w:p w:rsidR="006D2B3C" w:rsidRPr="006D2B3C" w:rsidRDefault="006D2B3C" w:rsidP="006D2B3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MX"/>
        </w:rPr>
      </w:pPr>
      <w:r w:rsidRPr="006D2B3C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MX"/>
        </w:rPr>
        <w:lastRenderedPageBreak/>
        <w:t>Parte 2: Son de la Percusión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279"/>
        <w:gridCol w:w="1378"/>
        <w:gridCol w:w="2931"/>
        <w:gridCol w:w="2715"/>
        <w:gridCol w:w="1977"/>
      </w:tblGrid>
      <w:tr w:rsidR="007A476D" w:rsidRPr="006D2B3C" w:rsidTr="006D2B3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Acción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Personas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Movimiento/Escenografía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Iluminación/Sonido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MX"/>
              </w:rPr>
              <w:t>Notas</w:t>
            </w:r>
          </w:p>
        </w:tc>
      </w:tr>
      <w:tr w:rsidR="007A476D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Llamado inicial</w:t>
            </w:r>
            <w:r w:rsidR="00B1105E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: </w:t>
            </w:r>
            <w:proofErr w:type="spellStart"/>
            <w:r w:rsidR="00B1105E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Tamborita</w:t>
            </w:r>
            <w:proofErr w:type="spellEnd"/>
            <w:r w:rsidR="00B1105E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 (Saya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) marca el ritmo. Secuencia de entrada progresiva: tamb</w:t>
            </w:r>
            <w:r w:rsidR="00B1105E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ora (Allan), tapeo de arpa (David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B1105E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David</w:t>
            </w:r>
            <w:r w:rsidR="006D2B3C"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, Allan, Saya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Músicos al fondo, en línea.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Percusión seca. Luz baja (azul oscuro).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Ritmo base: 6/8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.</w:t>
            </w:r>
          </w:p>
        </w:tc>
      </w:tr>
      <w:tr w:rsidR="007A476D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7A4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Entrada de bailadores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: Quique y 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Cerissa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 marcan pulso y contratiempo.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Quique, 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Cerissa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, Saya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Bailadores en "tabla" (zapateado).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Estribillo con coros. Luces vibrantes (rojo/amarillo).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Coreografía simétrica.</w:t>
            </w:r>
          </w:p>
        </w:tc>
      </w:tr>
      <w:tr w:rsidR="007A476D" w:rsidRPr="006D2B3C" w:rsidTr="007A476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6D2B3C" w:rsidRPr="006D2B3C" w:rsidRDefault="007A476D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6D2B3C" w:rsidRPr="006D2B3C" w:rsidRDefault="007A476D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Primer verso (Saya canta).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6D2B3C" w:rsidRPr="006D2B3C" w:rsidRDefault="007A476D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Saya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6D2B3C" w:rsidRPr="006D2B3C" w:rsidRDefault="007A476D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Bailadores bajan de la tabla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6D2B3C" w:rsidRPr="006D2B3C" w:rsidRDefault="006D2B3C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6D2B3C" w:rsidRPr="006D2B3C" w:rsidRDefault="007A476D" w:rsidP="006D2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Pensar en un son que invite a canto y responso</w:t>
            </w:r>
          </w:p>
        </w:tc>
      </w:tr>
      <w:tr w:rsidR="007A476D" w:rsidRPr="006D2B3C" w:rsidTr="007A47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 xml:space="preserve">Solo de 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tamborita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 xml:space="preserve"> vs. </w:t>
            </w:r>
            <w:proofErr w:type="gramStart"/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bailadores</w:t>
            </w:r>
            <w:proofErr w:type="gram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: Diálogo rítmico. Segundo verso (Allan narra).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Felix</w:t>
            </w:r>
            <w:proofErr w:type="spellEnd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 xml:space="preserve">, Quique, </w:t>
            </w:r>
            <w:proofErr w:type="spellStart"/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Cerissa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Movimientos improvisados.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Percusión en solitario. Luz estroboscópica breve.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Punto culminante de virtuosismo.</w:t>
            </w:r>
          </w:p>
        </w:tc>
      </w:tr>
      <w:tr w:rsidR="007A476D" w:rsidRPr="006D2B3C" w:rsidTr="007A476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Verso de salida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</w:p>
        </w:tc>
      </w:tr>
      <w:tr w:rsidR="007A476D" w:rsidRPr="006D2B3C" w:rsidTr="006D2B3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:rsidR="007A476D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Acción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MX"/>
              </w:rPr>
              <w:t>Final</w:t>
            </w: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: Todos en percusión (obligado). Cierre con gritos y saludo al público.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Todos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Círculo rápido, manos al centro.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Todos los instrumentos. Luz blanca brillante.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7A476D" w:rsidRPr="006D2B3C" w:rsidRDefault="007A476D" w:rsidP="00EB4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</w:pPr>
            <w:r w:rsidRPr="006D2B3C">
              <w:rPr>
                <w:rFonts w:ascii="Times New Roman" w:eastAsia="Times New Roman" w:hAnsi="Times New Roman" w:cs="Times New Roman"/>
                <w:sz w:val="23"/>
                <w:szCs w:val="23"/>
                <w:lang w:eastAsia="es-MX"/>
              </w:rPr>
              <w:t>Sensación de fiesta comunitaria.</w:t>
            </w:r>
          </w:p>
        </w:tc>
      </w:tr>
    </w:tbl>
    <w:p w:rsidR="00EA439C" w:rsidRPr="006D2B3C" w:rsidRDefault="007A476D" w:rsidP="006D2B3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bookmarkStart w:id="0" w:name="_GoBack"/>
      <w:bookmarkEnd w:id="0"/>
    </w:p>
    <w:sectPr w:rsidR="00EA439C" w:rsidRPr="006D2B3C" w:rsidSect="006D2B3C">
      <w:pgSz w:w="15840" w:h="12240" w:orient="landscape"/>
      <w:pgMar w:top="284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F4BB4"/>
    <w:multiLevelType w:val="multilevel"/>
    <w:tmpl w:val="105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B3C"/>
    <w:rsid w:val="006D2B3C"/>
    <w:rsid w:val="007A476D"/>
    <w:rsid w:val="00A64C3C"/>
    <w:rsid w:val="00AB6DCE"/>
    <w:rsid w:val="00B1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2B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D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D2B3C"/>
    <w:rPr>
      <w:b/>
      <w:bCs/>
    </w:rPr>
  </w:style>
  <w:style w:type="character" w:styleId="nfasis">
    <w:name w:val="Emphasis"/>
    <w:basedOn w:val="Fuentedeprrafopredeter"/>
    <w:uiPriority w:val="20"/>
    <w:qFormat/>
    <w:rsid w:val="006D2B3C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6D2B3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Prrafodelista">
    <w:name w:val="List Paragraph"/>
    <w:basedOn w:val="Normal"/>
    <w:uiPriority w:val="34"/>
    <w:qFormat/>
    <w:rsid w:val="006D2B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2B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D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D2B3C"/>
    <w:rPr>
      <w:b/>
      <w:bCs/>
    </w:rPr>
  </w:style>
  <w:style w:type="character" w:styleId="nfasis">
    <w:name w:val="Emphasis"/>
    <w:basedOn w:val="Fuentedeprrafopredeter"/>
    <w:uiPriority w:val="20"/>
    <w:qFormat/>
    <w:rsid w:val="006D2B3C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6D2B3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Prrafodelista">
    <w:name w:val="List Paragraph"/>
    <w:basedOn w:val="Normal"/>
    <w:uiPriority w:val="34"/>
    <w:qFormat/>
    <w:rsid w:val="006D2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9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2025-08-18T03:48:00Z</dcterms:created>
  <dcterms:modified xsi:type="dcterms:W3CDTF">2025-08-18T04:02:00Z</dcterms:modified>
</cp:coreProperties>
</file>