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E0289" w14:textId="298CD362" w:rsidR="0030367A" w:rsidRDefault="0030367A"/>
    <w:p w14:paraId="1A962DBF" w14:textId="0E65B562" w:rsidR="00FC1346" w:rsidRDefault="00FC1346"/>
    <w:p w14:paraId="3CB1AC9A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Abstract</w:t>
      </w:r>
    </w:p>
    <w:p w14:paraId="07376EE2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Modify the Abstract - Ragu</w:t>
      </w:r>
    </w:p>
    <w:p w14:paraId="74A58CE5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Introduction - Ragu</w:t>
      </w:r>
    </w:p>
    <w:p w14:paraId="0E1B2142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Background &amp; Motivation</w:t>
      </w:r>
    </w:p>
    <w:p w14:paraId="41D7A264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Sustainability Framework introduction</w:t>
      </w:r>
    </w:p>
    <w:p w14:paraId="087D9FC3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to Review - Ragu</w:t>
      </w:r>
    </w:p>
    <w:p w14:paraId="5666AF9D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What others have done</w:t>
      </w:r>
    </w:p>
    <w:p w14:paraId="3C6C0795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Research challenges and Gaps</w:t>
      </w:r>
    </w:p>
    <w:p w14:paraId="176BA809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Sustainability Framework for Learning Factory - Sangje</w:t>
      </w:r>
    </w:p>
    <w:p w14:paraId="181A30FF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Why in Manufacturing</w:t>
      </w:r>
    </w:p>
    <w:p w14:paraId="3FD6644E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Why Sustainability Cloud</w:t>
      </w:r>
    </w:p>
    <w:p w14:paraId="1ED2CA9F" w14:textId="15621F76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Reference Architecture Framework </w:t>
      </w:r>
      <w:r>
        <w:rPr>
          <w:color w:val="000000"/>
          <w:sz w:val="24"/>
          <w:szCs w:val="24"/>
        </w:rPr>
        <w:t>–</w:t>
      </w:r>
      <w:r>
        <w:rPr>
          <w:color w:val="000000"/>
          <w:sz w:val="24"/>
          <w:szCs w:val="24"/>
        </w:rPr>
        <w:t xml:space="preserve"> Sangje</w:t>
      </w:r>
    </w:p>
    <w:p w14:paraId="3401CEF0" w14:textId="705DB72C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564913DC" w14:textId="279DE86B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E7E9BC" wp14:editId="083D02B7">
            <wp:extent cx="5943600" cy="3631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24B7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17B3F7C7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    - Level 1</w:t>
      </w:r>
    </w:p>
    <w:p w14:paraId="6E3541BE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    - Level 2</w:t>
      </w:r>
    </w:p>
    <w:p w14:paraId="0C27F58F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    - Level 3</w:t>
      </w:r>
    </w:p>
    <w:p w14:paraId="74043933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    - Level 4</w:t>
      </w:r>
    </w:p>
    <w:p w14:paraId="611359F4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             - Level 5</w:t>
      </w:r>
    </w:p>
    <w:p w14:paraId="14DADF64" w14:textId="087072B9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Implementation details</w:t>
      </w:r>
    </w:p>
    <w:p w14:paraId="5CEDE6F1" w14:textId="68782104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63978BB7" w14:textId="14166A10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9112AA" wp14:editId="63143ED3">
            <wp:extent cx="5943600" cy="411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118C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3E6ECC5E" w14:textId="41B9ED8C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Benefits of Framework - Bala</w:t>
      </w:r>
    </w:p>
    <w:p w14:paraId="3BA30D1D" w14:textId="1ABB22AF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Talk about how we can calculate sustainability KPI’s and build a calculator</w:t>
      </w:r>
    </w:p>
    <w:p w14:paraId="182E5AFC" w14:textId="0F991CCB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7FF25376" w14:textId="1D2F19D1" w:rsidR="00FC1346" w:rsidRDefault="00724623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Sustainability in manufacturing is going to be translated to energy consumption used, water or other oil, scrap or waste that are consumed or used in the entire manufacturing process. </w:t>
      </w:r>
      <w:r w:rsidR="00494374">
        <w:rPr>
          <w:color w:val="000000"/>
          <w:sz w:val="24"/>
          <w:szCs w:val="24"/>
        </w:rPr>
        <w:t xml:space="preserve"> Some of the major KPI we can calculate are Energy used and for every kwh used what was the carbon footprint</w:t>
      </w:r>
      <w:r w:rsidR="00E05E4E">
        <w:rPr>
          <w:color w:val="000000"/>
          <w:sz w:val="24"/>
          <w:szCs w:val="24"/>
        </w:rPr>
        <w:t xml:space="preserve"> released to the environment. How does that relate to carbon tax, what are the measures in place </w:t>
      </w:r>
      <w:r w:rsidR="00D312C2">
        <w:rPr>
          <w:color w:val="000000"/>
          <w:sz w:val="24"/>
          <w:szCs w:val="24"/>
        </w:rPr>
        <w:t>to augment carbon intake and convert to oxygen and release in environment. Other means like water used, how is the water polluted</w:t>
      </w:r>
      <w:r w:rsidR="00FB3C30">
        <w:rPr>
          <w:color w:val="000000"/>
          <w:sz w:val="24"/>
          <w:szCs w:val="24"/>
        </w:rPr>
        <w:t xml:space="preserve">, how can we clean the pollutants </w:t>
      </w:r>
      <w:r w:rsidR="00764859">
        <w:rPr>
          <w:color w:val="000000"/>
          <w:sz w:val="24"/>
          <w:szCs w:val="24"/>
        </w:rPr>
        <w:t xml:space="preserve">and recycle drinking or safe water that can be used for drinking or agriculture. </w:t>
      </w:r>
    </w:p>
    <w:p w14:paraId="32FE221F" w14:textId="69334627" w:rsidR="006E2F95" w:rsidRDefault="006E2F95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Foundry Smoke and carbon emission can be capture and recycled </w:t>
      </w:r>
      <w:r w:rsidR="00466695">
        <w:rPr>
          <w:color w:val="000000"/>
          <w:sz w:val="24"/>
          <w:szCs w:val="24"/>
        </w:rPr>
        <w:t>and cleaned. Scrap and other material waste, instead of get rid of that, can we recycle or re forge and use</w:t>
      </w:r>
      <w:r w:rsidR="003E4320">
        <w:rPr>
          <w:color w:val="000000"/>
          <w:sz w:val="24"/>
          <w:szCs w:val="24"/>
        </w:rPr>
        <w:t xml:space="preserve"> that into the manufacturing process.</w:t>
      </w:r>
    </w:p>
    <w:p w14:paraId="6F1746F8" w14:textId="37E61296" w:rsidR="003E4320" w:rsidRDefault="003E4320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achieve this we need in a factory</w:t>
      </w:r>
      <w:r w:rsidR="00C22504">
        <w:rPr>
          <w:color w:val="000000"/>
          <w:sz w:val="24"/>
          <w:szCs w:val="24"/>
        </w:rPr>
        <w:t>, we need to monitor each assembly line, station and see how much energy is consumed, how much air is used, oil consumption</w:t>
      </w:r>
      <w:r w:rsidR="001A4B78">
        <w:rPr>
          <w:color w:val="000000"/>
          <w:sz w:val="24"/>
          <w:szCs w:val="24"/>
        </w:rPr>
        <w:t xml:space="preserve">, how much water is used </w:t>
      </w:r>
      <w:r w:rsidR="001A4B78">
        <w:rPr>
          <w:color w:val="000000"/>
          <w:sz w:val="24"/>
          <w:szCs w:val="24"/>
        </w:rPr>
        <w:lastRenderedPageBreak/>
        <w:t>in any way for normal operations or cooling or other methods.</w:t>
      </w:r>
      <w:r w:rsidR="00C34991">
        <w:rPr>
          <w:color w:val="000000"/>
          <w:sz w:val="24"/>
          <w:szCs w:val="24"/>
        </w:rPr>
        <w:t xml:space="preserve"> Idea is to collect those and store in sustainable data model, </w:t>
      </w:r>
      <w:r w:rsidR="00E93718">
        <w:rPr>
          <w:color w:val="000000"/>
          <w:sz w:val="24"/>
          <w:szCs w:val="24"/>
        </w:rPr>
        <w:t>collect</w:t>
      </w:r>
      <w:r w:rsidR="00C34991">
        <w:rPr>
          <w:color w:val="000000"/>
          <w:sz w:val="24"/>
          <w:szCs w:val="24"/>
        </w:rPr>
        <w:t xml:space="preserve"> government or environmental data to figure out what would be the environment impact indicators </w:t>
      </w:r>
      <w:r w:rsidR="002A648D">
        <w:rPr>
          <w:color w:val="000000"/>
          <w:sz w:val="24"/>
          <w:szCs w:val="24"/>
        </w:rPr>
        <w:t>and</w:t>
      </w:r>
      <w:r w:rsidR="00C34991">
        <w:rPr>
          <w:color w:val="000000"/>
          <w:sz w:val="24"/>
          <w:szCs w:val="24"/>
        </w:rPr>
        <w:t xml:space="preserve"> update that in sustainable data model. </w:t>
      </w:r>
      <w:r w:rsidR="00020E47">
        <w:rPr>
          <w:color w:val="000000"/>
          <w:sz w:val="24"/>
          <w:szCs w:val="24"/>
        </w:rPr>
        <w:t xml:space="preserve"> We </w:t>
      </w:r>
      <w:r w:rsidR="004D0526">
        <w:rPr>
          <w:color w:val="000000"/>
          <w:sz w:val="24"/>
          <w:szCs w:val="24"/>
        </w:rPr>
        <w:t>must</w:t>
      </w:r>
      <w:r w:rsidR="00020E47">
        <w:rPr>
          <w:color w:val="000000"/>
          <w:sz w:val="24"/>
          <w:szCs w:val="24"/>
        </w:rPr>
        <w:t xml:space="preserve"> collect these in context of assets used in manufacturing. Asset Management details might come from another external system or </w:t>
      </w:r>
      <w:r w:rsidR="005C5886">
        <w:rPr>
          <w:color w:val="000000"/>
          <w:sz w:val="24"/>
          <w:szCs w:val="24"/>
        </w:rPr>
        <w:t xml:space="preserve">Manufacturing execution system with </w:t>
      </w:r>
      <w:r w:rsidR="00E93718">
        <w:rPr>
          <w:color w:val="000000"/>
          <w:sz w:val="24"/>
          <w:szCs w:val="24"/>
        </w:rPr>
        <w:t>recipe</w:t>
      </w:r>
      <w:r w:rsidR="005C5886">
        <w:rPr>
          <w:color w:val="000000"/>
          <w:sz w:val="24"/>
          <w:szCs w:val="24"/>
        </w:rPr>
        <w:t xml:space="preserve"> definition on what the assembly line is built for. </w:t>
      </w:r>
      <w:r w:rsidR="00F64A9E">
        <w:rPr>
          <w:color w:val="000000"/>
          <w:sz w:val="24"/>
          <w:szCs w:val="24"/>
        </w:rPr>
        <w:t xml:space="preserve">By combining Learning factory data model which is the MES/ Asset management models and combine that with Sustainable data model to feed the digital twin to monitor and </w:t>
      </w:r>
      <w:r w:rsidR="003F7DCD">
        <w:rPr>
          <w:color w:val="000000"/>
          <w:sz w:val="24"/>
          <w:szCs w:val="24"/>
        </w:rPr>
        <w:t xml:space="preserve">display current information. Sustainability data model collects and stores data in historical fashion. This allows us to do machine learning to </w:t>
      </w:r>
      <w:r w:rsidR="00D644C4">
        <w:rPr>
          <w:color w:val="000000"/>
          <w:sz w:val="24"/>
          <w:szCs w:val="24"/>
        </w:rPr>
        <w:t>build advanced analytics to project carbon emissions, other environmental factors to calculate carbon tax based on location</w:t>
      </w:r>
      <w:r w:rsidR="00E67C9C">
        <w:rPr>
          <w:color w:val="000000"/>
          <w:sz w:val="24"/>
          <w:szCs w:val="24"/>
        </w:rPr>
        <w:t xml:space="preserve"> or other environment impact assessment.</w:t>
      </w:r>
    </w:p>
    <w:p w14:paraId="600FE67D" w14:textId="2CA7F64C" w:rsidR="00E93718" w:rsidRDefault="00E93718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we have the data, then we can figure how to </w:t>
      </w:r>
      <w:r w:rsidR="00636A87">
        <w:rPr>
          <w:color w:val="000000"/>
          <w:sz w:val="24"/>
          <w:szCs w:val="24"/>
        </w:rPr>
        <w:t>reduce the environmental impact.</w:t>
      </w:r>
      <w:r w:rsidR="00F07FB6">
        <w:rPr>
          <w:color w:val="000000"/>
          <w:sz w:val="24"/>
          <w:szCs w:val="24"/>
        </w:rPr>
        <w:t xml:space="preserve"> Carbon calculation metrics are some </w:t>
      </w:r>
      <w:r w:rsidR="002A648D">
        <w:rPr>
          <w:color w:val="000000"/>
          <w:sz w:val="24"/>
          <w:szCs w:val="24"/>
        </w:rPr>
        <w:t>things</w:t>
      </w:r>
      <w:r w:rsidR="00F07FB6">
        <w:rPr>
          <w:color w:val="000000"/>
          <w:sz w:val="24"/>
          <w:szCs w:val="24"/>
        </w:rPr>
        <w:t xml:space="preserve"> define by environmental </w:t>
      </w:r>
      <w:r w:rsidR="009E6414">
        <w:rPr>
          <w:color w:val="000000"/>
          <w:sz w:val="24"/>
          <w:szCs w:val="24"/>
        </w:rPr>
        <w:t>agencies;</w:t>
      </w:r>
      <w:r w:rsidR="00BC7F24">
        <w:rPr>
          <w:color w:val="000000"/>
          <w:sz w:val="24"/>
          <w:szCs w:val="24"/>
        </w:rPr>
        <w:t xml:space="preserve"> we calculate based on their guidance.</w:t>
      </w:r>
    </w:p>
    <w:p w14:paraId="557BF5FF" w14:textId="77777777" w:rsidR="00FC1346" w:rsidRDefault="00FC1346" w:rsidP="00FC1346">
      <w:pPr>
        <w:autoSpaceDE w:val="0"/>
        <w:autoSpaceDN w:val="0"/>
        <w:spacing w:line="288" w:lineRule="auto"/>
        <w:rPr>
          <w:color w:val="000000"/>
          <w:sz w:val="24"/>
          <w:szCs w:val="24"/>
        </w:rPr>
      </w:pPr>
    </w:p>
    <w:p w14:paraId="793AD8A4" w14:textId="77777777" w:rsidR="00FC1346" w:rsidRDefault="00FC1346" w:rsidP="00FC134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Future Work &amp; Conclusion – Ragu/Bala/Sangje</w:t>
      </w:r>
    </w:p>
    <w:p w14:paraId="6EEC1E88" w14:textId="5C245370" w:rsidR="00FC1346" w:rsidRDefault="00FC1346"/>
    <w:p w14:paraId="78A1DD74" w14:textId="74B9AF50" w:rsidR="00FC1346" w:rsidRDefault="00FC1346"/>
    <w:p w14:paraId="128779CA" w14:textId="77777777" w:rsidR="00FC1346" w:rsidRDefault="00FC1346"/>
    <w:sectPr w:rsidR="00FC1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46"/>
    <w:rsid w:val="00020E47"/>
    <w:rsid w:val="001A4B78"/>
    <w:rsid w:val="002A648D"/>
    <w:rsid w:val="0030367A"/>
    <w:rsid w:val="003E4320"/>
    <w:rsid w:val="003F7DCD"/>
    <w:rsid w:val="00466695"/>
    <w:rsid w:val="00494374"/>
    <w:rsid w:val="004D0526"/>
    <w:rsid w:val="005C5886"/>
    <w:rsid w:val="00636A87"/>
    <w:rsid w:val="006E2F95"/>
    <w:rsid w:val="00724623"/>
    <w:rsid w:val="00764859"/>
    <w:rsid w:val="009E6414"/>
    <w:rsid w:val="00BC7F24"/>
    <w:rsid w:val="00C22504"/>
    <w:rsid w:val="00C34991"/>
    <w:rsid w:val="00D312C2"/>
    <w:rsid w:val="00D644C4"/>
    <w:rsid w:val="00E05E4E"/>
    <w:rsid w:val="00E67C9C"/>
    <w:rsid w:val="00E93718"/>
    <w:rsid w:val="00F07FB6"/>
    <w:rsid w:val="00F64A9E"/>
    <w:rsid w:val="00FB3C30"/>
    <w:rsid w:val="00FC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EFD0"/>
  <w15:chartTrackingRefBased/>
  <w15:docId w15:val="{F2C1E361-ABC1-4C6C-8607-7818EBC7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346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426</Words>
  <Characters>2430</Characters>
  <Application>Microsoft Office Word</Application>
  <DocSecurity>0</DocSecurity>
  <Lines>20</Lines>
  <Paragraphs>5</Paragraphs>
  <ScaleCrop>false</ScaleCrop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 Balakreshnan</dc:creator>
  <cp:keywords/>
  <dc:description/>
  <cp:lastModifiedBy>Balamurugan Balakreshnan</cp:lastModifiedBy>
  <cp:revision>26</cp:revision>
  <dcterms:created xsi:type="dcterms:W3CDTF">2021-12-10T13:27:00Z</dcterms:created>
  <dcterms:modified xsi:type="dcterms:W3CDTF">2021-12-10T14:23:00Z</dcterms:modified>
</cp:coreProperties>
</file>