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8F3A" w14:textId="77777777" w:rsidR="00234EC3" w:rsidRDefault="00000000">
      <w:pPr>
        <w:spacing w:after="120"/>
        <w:jc w:val="center"/>
      </w:pPr>
      <w:r>
        <w:rPr>
          <w:b/>
          <w:bCs/>
          <w:sz w:val="30"/>
          <w:szCs w:val="30"/>
        </w:rPr>
        <w:t>Supplementary Material</w:t>
      </w:r>
    </w:p>
    <w:p w14:paraId="4E005B97" w14:textId="77777777" w:rsidR="00234EC3" w:rsidRDefault="00000000">
      <w:pPr>
        <w:spacing w:after="240"/>
        <w:jc w:val="center"/>
      </w:pPr>
      <w:r>
        <w:rPr>
          <w:i/>
          <w:iCs/>
          <w:sz w:val="22"/>
          <w:szCs w:val="22"/>
        </w:rPr>
        <w:t>A Quantum-Enhanced Hybrid Quantum-Classical Evolutionary Learning Framework for Efficient Cardiovascular Disease Risk Stratification</w:t>
      </w:r>
    </w:p>
    <w:p w14:paraId="7EC6A08B" w14:textId="77777777" w:rsidR="00234EC3" w:rsidRDefault="00000000">
      <w:pPr>
        <w:spacing w:after="120" w:line="280" w:lineRule="auto"/>
        <w:jc w:val="both"/>
      </w:pPr>
      <w:r>
        <w:rPr>
          <w:sz w:val="22"/>
          <w:szCs w:val="22"/>
        </w:rPr>
        <w:t xml:space="preserve">All analyses below use the protocol of Section 3.2 of the main text: stratified 80/20 split with random seed 42 (242 training and 61 test records; 33 without and 28 with disease in the test set), with median imputation, IQR clipping and min-max scaling fitted on the training partition only. Five-fold results use a stratified five-fold partition of all 303 records (random seed 42; fold sizes 61, 61, 61, 60, 60) with preprocessing re-fitted inside each training fold. Disease is the positive class throughout. The QGA-selected subset is age, cp, </w:t>
      </w:r>
      <w:proofErr w:type="spellStart"/>
      <w:r>
        <w:rPr>
          <w:sz w:val="22"/>
          <w:szCs w:val="22"/>
        </w:rPr>
        <w:t>trestbps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chol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thalach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exang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oldpeak</w:t>
      </w:r>
      <w:proofErr w:type="spellEnd"/>
      <w:r>
        <w:rPr>
          <w:sz w:val="22"/>
          <w:szCs w:val="22"/>
        </w:rPr>
        <w:t xml:space="preserve"> and ca.</w:t>
      </w:r>
    </w:p>
    <w:p w14:paraId="2509FBE5" w14:textId="77777777" w:rsidR="00234EC3" w:rsidRDefault="00000000">
      <w:pPr>
        <w:spacing w:before="240" w:after="100"/>
        <w:jc w:val="center"/>
      </w:pPr>
      <w:r>
        <w:rPr>
          <w:b/>
          <w:bCs/>
          <w:sz w:val="22"/>
          <w:szCs w:val="22"/>
        </w:rPr>
        <w:t>Table S1. Factorial comparison of feature set and classifier (held-out test set, n = 61)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1700"/>
        <w:gridCol w:w="1600"/>
        <w:gridCol w:w="1006"/>
      </w:tblGrid>
      <w:tr w:rsidR="00234EC3" w14:paraId="15CAAF77" w14:textId="77777777" w:rsidTr="00D47871"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13C5D" w14:textId="77777777" w:rsidR="00234EC3" w:rsidRDefault="00000000">
            <w:r>
              <w:rPr>
                <w:b/>
                <w:bCs/>
                <w:sz w:val="19"/>
                <w:szCs w:val="19"/>
              </w:rPr>
              <w:t>Classifier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569CB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Feature set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85875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Test accuracy (%)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62D77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F1-score (%)</w:t>
            </w:r>
          </w:p>
        </w:tc>
        <w:tc>
          <w:tcPr>
            <w:tcW w:w="1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AE11B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AUC-ROC</w:t>
            </w:r>
          </w:p>
        </w:tc>
      </w:tr>
      <w:tr w:rsidR="00234EC3" w14:paraId="6FDE24DE" w14:textId="77777777" w:rsidTr="00D47871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A15DD" w14:textId="77777777" w:rsidR="00234EC3" w:rsidRDefault="00000000">
            <w:r>
              <w:rPr>
                <w:sz w:val="19"/>
                <w:szCs w:val="19"/>
              </w:rPr>
              <w:t>Classical MLP (16, 8)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58A83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All attributes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FAB85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81.97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3BE53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82.54</w:t>
            </w:r>
          </w:p>
        </w:tc>
        <w:tc>
          <w:tcPr>
            <w:tcW w:w="1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921AF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0.925</w:t>
            </w:r>
          </w:p>
        </w:tc>
      </w:tr>
      <w:tr w:rsidR="00234EC3" w14:paraId="4CAC8422" w14:textId="77777777" w:rsidTr="00D47871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940E0" w14:textId="77777777" w:rsidR="00234EC3" w:rsidRDefault="00000000">
            <w:r>
              <w:rPr>
                <w:sz w:val="19"/>
                <w:szCs w:val="19"/>
              </w:rPr>
              <w:t>Classical MLP (16, 8)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A9E55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QGA-selected (8)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8C4E6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85.25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670D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85.71</w:t>
            </w:r>
          </w:p>
        </w:tc>
        <w:tc>
          <w:tcPr>
            <w:tcW w:w="1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4A8C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0.962</w:t>
            </w:r>
          </w:p>
        </w:tc>
      </w:tr>
      <w:tr w:rsidR="00234EC3" w14:paraId="01A0EC7E" w14:textId="77777777" w:rsidTr="00D47871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5E705" w14:textId="77777777" w:rsidR="00234EC3" w:rsidRDefault="00000000">
            <w:r>
              <w:rPr>
                <w:sz w:val="19"/>
                <w:szCs w:val="19"/>
              </w:rPr>
              <w:t>PQNN (proposed, L = 3)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C560D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All attributes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E0325" w14:textId="69526FEF" w:rsidR="00234EC3" w:rsidRDefault="009A1283">
            <w:pPr>
              <w:jc w:val="center"/>
            </w:pPr>
            <w:r>
              <w:rPr>
                <w:sz w:val="19"/>
                <w:szCs w:val="19"/>
              </w:rPr>
              <w:t>88.52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B74C9" w14:textId="0714622B" w:rsidR="00234EC3" w:rsidRDefault="009A1283">
            <w:pPr>
              <w:jc w:val="center"/>
            </w:pPr>
            <w:r>
              <w:rPr>
                <w:sz w:val="19"/>
                <w:szCs w:val="19"/>
              </w:rPr>
              <w:t>87.27</w:t>
            </w:r>
          </w:p>
        </w:tc>
        <w:tc>
          <w:tcPr>
            <w:tcW w:w="1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C34C3" w14:textId="335961D5" w:rsidR="00234EC3" w:rsidRDefault="009A1283">
            <w:pPr>
              <w:jc w:val="center"/>
            </w:pPr>
            <w:r>
              <w:rPr>
                <w:sz w:val="19"/>
                <w:szCs w:val="19"/>
              </w:rPr>
              <w:t>0.938</w:t>
            </w:r>
          </w:p>
        </w:tc>
      </w:tr>
      <w:tr w:rsidR="00234EC3" w14:paraId="0D774C6A" w14:textId="77777777" w:rsidTr="00D47871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D5479" w14:textId="77777777" w:rsidR="00234EC3" w:rsidRDefault="00000000">
            <w:r>
              <w:rPr>
                <w:sz w:val="19"/>
                <w:szCs w:val="19"/>
              </w:rPr>
              <w:t>PQNN (proposed, L = 3)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E705D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QGA-selected (8)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96CE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95.08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486A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94.74</w:t>
            </w:r>
          </w:p>
        </w:tc>
        <w:tc>
          <w:tcPr>
            <w:tcW w:w="10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F9F19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0.954</w:t>
            </w:r>
          </w:p>
        </w:tc>
      </w:tr>
    </w:tbl>
    <w:p w14:paraId="34BB392D" w14:textId="77777777" w:rsidR="00234EC3" w:rsidRDefault="00000000">
      <w:pPr>
        <w:spacing w:before="60" w:after="200"/>
      </w:pPr>
      <w:r>
        <w:rPr>
          <w:i/>
          <w:iCs/>
          <w:sz w:val="18"/>
          <w:szCs w:val="18"/>
        </w:rPr>
        <w:t xml:space="preserve">The classical MLP uses the same architecture as the re-implemented classical NNGA classifier (two hidden layers of 16 and 8 </w:t>
      </w:r>
      <w:proofErr w:type="spellStart"/>
      <w:r>
        <w:rPr>
          <w:i/>
          <w:iCs/>
          <w:sz w:val="18"/>
          <w:szCs w:val="18"/>
        </w:rPr>
        <w:t>ReLU</w:t>
      </w:r>
      <w:proofErr w:type="spellEnd"/>
      <w:r>
        <w:rPr>
          <w:i/>
          <w:iCs/>
          <w:sz w:val="18"/>
          <w:szCs w:val="18"/>
        </w:rPr>
        <w:t xml:space="preserve"> units, Adam, L2 penalty 0.001, seed 42).</w:t>
      </w:r>
    </w:p>
    <w:p w14:paraId="0D8D55CF" w14:textId="77777777" w:rsidR="00234EC3" w:rsidRDefault="00000000">
      <w:pPr>
        <w:spacing w:before="240" w:after="100"/>
        <w:jc w:val="center"/>
      </w:pPr>
      <w:r>
        <w:rPr>
          <w:b/>
          <w:bCs/>
          <w:sz w:val="22"/>
          <w:szCs w:val="22"/>
        </w:rPr>
        <w:t>Table S2. Contemporary tabular learners under the identical protocol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250"/>
        <w:gridCol w:w="1100"/>
        <w:gridCol w:w="1000"/>
        <w:gridCol w:w="1300"/>
        <w:gridCol w:w="1256"/>
      </w:tblGrid>
      <w:tr w:rsidR="00234EC3" w14:paraId="375650A5" w14:textId="77777777" w:rsidTr="00D47871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18D3E" w14:textId="77777777" w:rsidR="00234EC3" w:rsidRDefault="00000000"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428FC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Feature set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544DB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Test accuracy (%)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F7953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F1-score (%)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E30FA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AUC-ROC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9E021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5-fold CV mean (%)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82EC1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5-fold CV SD (%)</w:t>
            </w:r>
          </w:p>
        </w:tc>
      </w:tr>
      <w:tr w:rsidR="00234EC3" w14:paraId="5619C1BB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09C11" w14:textId="77777777" w:rsidR="00234EC3" w:rsidRDefault="00000000">
            <w:r>
              <w:rPr>
                <w:sz w:val="19"/>
                <w:szCs w:val="19"/>
              </w:rPr>
              <w:t>Logistic Regression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FEEA6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All attributes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3322B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85.25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8699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84.75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8D5F9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0.947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589C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83.49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436DF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4.42</w:t>
            </w:r>
          </w:p>
        </w:tc>
      </w:tr>
      <w:tr w:rsidR="00234EC3" w14:paraId="1F1F9CE3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A1008" w14:textId="77777777" w:rsidR="00234EC3" w:rsidRDefault="00000000">
            <w:r>
              <w:rPr>
                <w:sz w:val="19"/>
                <w:szCs w:val="19"/>
              </w:rPr>
              <w:t>Logistic Regression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5C85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QGA-selected (8)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4803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85.25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85F95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84.75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78C2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0.960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98B44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80.20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07F47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1.95</w:t>
            </w:r>
          </w:p>
        </w:tc>
      </w:tr>
      <w:tr w:rsidR="00234EC3" w14:paraId="67F0E89E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27EFE" w14:textId="77777777" w:rsidR="00234EC3" w:rsidRDefault="00000000">
            <w:r>
              <w:rPr>
                <w:sz w:val="19"/>
                <w:szCs w:val="19"/>
              </w:rPr>
              <w:t>SVM (RBF)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E978A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All attributes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8449F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78.69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D9082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77.97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D91BD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0.921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CB036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82.50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0FC6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4.16</w:t>
            </w:r>
          </w:p>
        </w:tc>
      </w:tr>
      <w:tr w:rsidR="00234EC3" w14:paraId="11459587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8DB61" w14:textId="77777777" w:rsidR="00234EC3" w:rsidRDefault="00000000">
            <w:r>
              <w:rPr>
                <w:sz w:val="19"/>
                <w:szCs w:val="19"/>
              </w:rPr>
              <w:t>SVM (RBF)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4D3E1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QGA-selected (8)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14F0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88.52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2B0B8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87.27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23439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0.958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A3D15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82.50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62852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3.84</w:t>
            </w:r>
          </w:p>
        </w:tc>
      </w:tr>
      <w:tr w:rsidR="00234EC3" w14:paraId="313895B0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61750" w14:textId="77777777" w:rsidR="00234EC3" w:rsidRDefault="00000000">
            <w:r>
              <w:rPr>
                <w:sz w:val="19"/>
                <w:szCs w:val="19"/>
              </w:rPr>
              <w:t>Random Forest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92589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All attributes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1F1E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90.16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B065B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90.00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FDB87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0.956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5974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82.84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9FC80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3.22</w:t>
            </w:r>
          </w:p>
        </w:tc>
      </w:tr>
      <w:tr w:rsidR="00234EC3" w14:paraId="71937F71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35CF3" w14:textId="77777777" w:rsidR="00234EC3" w:rsidRDefault="00000000">
            <w:r>
              <w:rPr>
                <w:sz w:val="19"/>
                <w:szCs w:val="19"/>
              </w:rPr>
              <w:t>Random Forest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1B236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QGA-selected (8)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EBCF4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93.44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38F5D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93.10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FE1D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0.965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8B785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80.51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55A3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4.24</w:t>
            </w:r>
          </w:p>
        </w:tc>
      </w:tr>
      <w:tr w:rsidR="00234EC3" w14:paraId="737047BD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D157A" w14:textId="77777777" w:rsidR="00234EC3" w:rsidRDefault="00000000">
            <w:proofErr w:type="spellStart"/>
            <w:r>
              <w:rPr>
                <w:sz w:val="19"/>
                <w:szCs w:val="19"/>
              </w:rPr>
              <w:t>HistGradientBoosting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DB3E0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All attributes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A67F3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93.44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2AB5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93.10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52A09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0.960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A82E5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80.86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C6D0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3.02</w:t>
            </w:r>
          </w:p>
        </w:tc>
      </w:tr>
      <w:tr w:rsidR="00234EC3" w14:paraId="3C0EE09A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D0A75" w14:textId="77777777" w:rsidR="00234EC3" w:rsidRDefault="00000000">
            <w:proofErr w:type="spellStart"/>
            <w:r>
              <w:rPr>
                <w:sz w:val="19"/>
                <w:szCs w:val="19"/>
              </w:rPr>
              <w:t>HistGradientBoosting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6FA75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QGA-selected (8)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306B6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90.16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55466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89.29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3B68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0.953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F35D5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77.55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11AD3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2.63</w:t>
            </w:r>
          </w:p>
        </w:tc>
      </w:tr>
      <w:tr w:rsidR="00234EC3" w14:paraId="0130F04E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B4685" w14:textId="77777777" w:rsidR="00234EC3" w:rsidRDefault="00000000">
            <w:r>
              <w:rPr>
                <w:sz w:val="19"/>
                <w:szCs w:val="19"/>
              </w:rPr>
              <w:t>MLP (16, 8)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D163D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All attributes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AE54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81.97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B64D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82.54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91400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0.925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13A29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80.51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121F8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3.30</w:t>
            </w:r>
          </w:p>
        </w:tc>
      </w:tr>
      <w:tr w:rsidR="00234EC3" w14:paraId="6F4BB84C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F7F35" w14:textId="77777777" w:rsidR="00234EC3" w:rsidRDefault="00000000">
            <w:r>
              <w:rPr>
                <w:sz w:val="19"/>
                <w:szCs w:val="19"/>
              </w:rPr>
              <w:t>MLP (16, 8)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FE7CD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QGA-selected (8)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C76B8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85.25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3431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85.71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29A4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0.962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69C52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80.52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7C48A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2.73</w:t>
            </w:r>
          </w:p>
        </w:tc>
      </w:tr>
      <w:tr w:rsidR="00234EC3" w14:paraId="01B0ABDE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A3777" w14:textId="77777777" w:rsidR="00234EC3" w:rsidRDefault="00000000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EB3D0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All attributes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4F567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86.89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724CA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86.67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B5850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0.953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7C384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81.85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45940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1.66</w:t>
            </w:r>
          </w:p>
        </w:tc>
      </w:tr>
      <w:tr w:rsidR="00234EC3" w14:paraId="4FFF8FAB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E1F4A" w14:textId="77777777" w:rsidR="00234EC3" w:rsidRDefault="00000000">
            <w:proofErr w:type="spellStart"/>
            <w:r>
              <w:rPr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34A34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QGA-selected (8)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28215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90.16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54DA1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89.66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FBF79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0.962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188A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77.22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561A4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3.99</w:t>
            </w:r>
          </w:p>
        </w:tc>
      </w:tr>
      <w:tr w:rsidR="00234EC3" w14:paraId="3045C3E5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76AB7" w14:textId="77777777" w:rsidR="00234EC3" w:rsidRDefault="00000000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5AEEB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All attributes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44F4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88.52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32653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88.14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20077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0.950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8A58D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81.85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407A2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3.64</w:t>
            </w:r>
          </w:p>
        </w:tc>
      </w:tr>
      <w:tr w:rsidR="00234EC3" w14:paraId="1663E71A" w14:textId="77777777" w:rsidTr="00D47871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8ED59" w14:textId="77777777" w:rsidR="00234EC3" w:rsidRDefault="00000000">
            <w:proofErr w:type="spellStart"/>
            <w:r>
              <w:rPr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66245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QGA-selected (8)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4E37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85.25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7CD88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84.21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4D12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0.927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934A4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75.57</w:t>
            </w:r>
          </w:p>
        </w:tc>
        <w:tc>
          <w:tcPr>
            <w:tcW w:w="12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53F23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3.81</w:t>
            </w:r>
          </w:p>
        </w:tc>
      </w:tr>
    </w:tbl>
    <w:p w14:paraId="11A58B91" w14:textId="77777777" w:rsidR="00234EC3" w:rsidRDefault="00000000">
      <w:pPr>
        <w:spacing w:before="60" w:after="200"/>
      </w:pPr>
      <w:r>
        <w:rPr>
          <w:i/>
          <w:iCs/>
          <w:sz w:val="18"/>
          <w:szCs w:val="18"/>
        </w:rPr>
        <w:t>Settings: logistic regression (</w:t>
      </w:r>
      <w:proofErr w:type="spellStart"/>
      <w:r>
        <w:rPr>
          <w:i/>
          <w:iCs/>
          <w:sz w:val="18"/>
          <w:szCs w:val="18"/>
        </w:rPr>
        <w:t>max_iter</w:t>
      </w:r>
      <w:proofErr w:type="spellEnd"/>
      <w:r>
        <w:rPr>
          <w:i/>
          <w:iCs/>
          <w:sz w:val="18"/>
          <w:szCs w:val="18"/>
        </w:rPr>
        <w:t xml:space="preserve"> 2000); SVM with RBF kernel (default C and gamma); random forest (500 trees); histogram gradient boosting (defaults); MLP (16, 8); </w:t>
      </w:r>
      <w:proofErr w:type="spellStart"/>
      <w:r>
        <w:rPr>
          <w:i/>
          <w:iCs/>
          <w:sz w:val="18"/>
          <w:szCs w:val="18"/>
        </w:rPr>
        <w:t>XGBoost</w:t>
      </w:r>
      <w:proofErr w:type="spellEnd"/>
      <w:r>
        <w:rPr>
          <w:i/>
          <w:iCs/>
          <w:sz w:val="18"/>
          <w:szCs w:val="18"/>
        </w:rPr>
        <w:t xml:space="preserve"> (300 trees, depth 3, learning rate 0.05, subsample 0.9); </w:t>
      </w:r>
      <w:proofErr w:type="spellStart"/>
      <w:r>
        <w:rPr>
          <w:i/>
          <w:iCs/>
          <w:sz w:val="18"/>
          <w:szCs w:val="18"/>
        </w:rPr>
        <w:t>LightGBM</w:t>
      </w:r>
      <w:proofErr w:type="spellEnd"/>
      <w:r>
        <w:rPr>
          <w:i/>
          <w:iCs/>
          <w:sz w:val="18"/>
          <w:szCs w:val="18"/>
        </w:rPr>
        <w:t xml:space="preserve"> (300 trees, learning rate 0.05, 15 leaves). No hyperparameter tuning was performed for any learner. scikit-learn 1.x, </w:t>
      </w:r>
      <w:proofErr w:type="spellStart"/>
      <w:r>
        <w:rPr>
          <w:i/>
          <w:iCs/>
          <w:sz w:val="18"/>
          <w:szCs w:val="18"/>
        </w:rPr>
        <w:t>XGBoost</w:t>
      </w:r>
      <w:proofErr w:type="spellEnd"/>
      <w:r>
        <w:rPr>
          <w:i/>
          <w:iCs/>
          <w:sz w:val="18"/>
          <w:szCs w:val="18"/>
        </w:rPr>
        <w:t xml:space="preserve"> 2.x, </w:t>
      </w:r>
      <w:proofErr w:type="spellStart"/>
      <w:r>
        <w:rPr>
          <w:i/>
          <w:iCs/>
          <w:sz w:val="18"/>
          <w:szCs w:val="18"/>
        </w:rPr>
        <w:t>LightGBM</w:t>
      </w:r>
      <w:proofErr w:type="spellEnd"/>
      <w:r>
        <w:rPr>
          <w:i/>
          <w:iCs/>
          <w:sz w:val="18"/>
          <w:szCs w:val="18"/>
        </w:rPr>
        <w:t xml:space="preserve"> 4.x.</w:t>
      </w:r>
    </w:p>
    <w:p w14:paraId="5FCCF997" w14:textId="77777777" w:rsidR="00DF4CF7" w:rsidRDefault="00DF4CF7">
      <w:pPr>
        <w:spacing w:before="240" w:after="100"/>
        <w:jc w:val="center"/>
        <w:rPr>
          <w:b/>
          <w:bCs/>
          <w:sz w:val="22"/>
          <w:szCs w:val="22"/>
        </w:rPr>
      </w:pPr>
    </w:p>
    <w:p w14:paraId="16E7F938" w14:textId="0855D4AF" w:rsidR="00234EC3" w:rsidRDefault="00000000">
      <w:pPr>
        <w:spacing w:before="240" w:after="100"/>
        <w:jc w:val="center"/>
      </w:pPr>
      <w:r>
        <w:rPr>
          <w:b/>
          <w:bCs/>
          <w:sz w:val="22"/>
          <w:szCs w:val="22"/>
        </w:rPr>
        <w:lastRenderedPageBreak/>
        <w:t>Table S3. Conventional redundancy measures of the selected feature subsets (training partition)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1500"/>
        <w:gridCol w:w="1506"/>
      </w:tblGrid>
      <w:tr w:rsidR="00234EC3" w14:paraId="0A78B9ED" w14:textId="77777777" w:rsidTr="00D47871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08E04" w14:textId="77777777" w:rsidR="00234EC3" w:rsidRDefault="00000000">
            <w:r>
              <w:rPr>
                <w:b/>
                <w:bCs/>
                <w:sz w:val="19"/>
                <w:szCs w:val="19"/>
              </w:rPr>
              <w:t>Measure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523E5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QGA subset (8)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EC602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Classical GA subset (9)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F0EF3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All attributes (13)</w:t>
            </w:r>
          </w:p>
        </w:tc>
        <w:tc>
          <w:tcPr>
            <w:tcW w:w="1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D3A0D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Lower is less redundant</w:t>
            </w:r>
          </w:p>
        </w:tc>
      </w:tr>
      <w:tr w:rsidR="00234EC3" w14:paraId="2CA2B8C8" w14:textId="77777777" w:rsidTr="00D47871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16B39" w14:textId="77777777" w:rsidR="00234EC3" w:rsidRDefault="00000000">
            <w:r>
              <w:rPr>
                <w:sz w:val="19"/>
                <w:szCs w:val="19"/>
              </w:rPr>
              <w:t>Mean |Pearson r| (pairwise)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B5768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0.206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4E142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0.176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28ED2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0.166</w:t>
            </w:r>
          </w:p>
        </w:tc>
        <w:tc>
          <w:tcPr>
            <w:tcW w:w="1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DF311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234EC3" w14:paraId="49AFA64B" w14:textId="77777777" w:rsidTr="00D47871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78FD1" w14:textId="77777777" w:rsidR="00234EC3" w:rsidRDefault="00000000">
            <w:r>
              <w:rPr>
                <w:sz w:val="19"/>
                <w:szCs w:val="19"/>
              </w:rPr>
              <w:t>Maximum |Pearson r| (pairwise)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549D9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0.410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EECAA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0.410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9FFA4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0.576</w:t>
            </w:r>
          </w:p>
        </w:tc>
        <w:tc>
          <w:tcPr>
            <w:tcW w:w="1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0EDC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234EC3" w14:paraId="29E6191E" w14:textId="77777777" w:rsidTr="00D47871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B5665" w14:textId="77777777" w:rsidR="00234EC3" w:rsidRDefault="00000000">
            <w:r>
              <w:rPr>
                <w:sz w:val="19"/>
                <w:szCs w:val="19"/>
              </w:rPr>
              <w:t>Mean |Spearman ρ| (pairwise)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E6803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0.214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916BB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0.183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9BD07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0.172</w:t>
            </w:r>
          </w:p>
        </w:tc>
        <w:tc>
          <w:tcPr>
            <w:tcW w:w="1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59F1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234EC3" w14:paraId="600F1297" w14:textId="77777777" w:rsidTr="00D47871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E57DB" w14:textId="77777777" w:rsidR="00234EC3" w:rsidRDefault="00000000">
            <w:r>
              <w:rPr>
                <w:sz w:val="19"/>
                <w:szCs w:val="19"/>
              </w:rPr>
              <w:t>Mean variance inflation factor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D6318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1.34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F7759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1.32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24CE7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1.44</w:t>
            </w:r>
          </w:p>
        </w:tc>
        <w:tc>
          <w:tcPr>
            <w:tcW w:w="1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CFCE7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234EC3" w14:paraId="4694E7AE" w14:textId="77777777" w:rsidTr="00D47871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9219E" w14:textId="77777777" w:rsidR="00234EC3" w:rsidRDefault="00000000">
            <w:r>
              <w:rPr>
                <w:sz w:val="19"/>
                <w:szCs w:val="19"/>
              </w:rPr>
              <w:t>Maximum variance inflation factor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B806B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1.64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A506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1.65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C5158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1.88</w:t>
            </w:r>
          </w:p>
        </w:tc>
        <w:tc>
          <w:tcPr>
            <w:tcW w:w="1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97E74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234EC3" w14:paraId="5A3628E5" w14:textId="77777777" w:rsidTr="00D47871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8D93F" w14:textId="77777777" w:rsidR="00234EC3" w:rsidRDefault="00000000">
            <w:r>
              <w:rPr>
                <w:sz w:val="19"/>
                <w:szCs w:val="19"/>
              </w:rPr>
              <w:t>Mean normalised mutual information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33A53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0.044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16656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0.036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F9F2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0.035</w:t>
            </w:r>
          </w:p>
        </w:tc>
        <w:tc>
          <w:tcPr>
            <w:tcW w:w="1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A4216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234EC3" w14:paraId="6E09A724" w14:textId="77777777" w:rsidTr="00D47871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BD066" w14:textId="77777777" w:rsidR="00234EC3" w:rsidRDefault="00000000">
            <w:r>
              <w:rPr>
                <w:sz w:val="19"/>
                <w:szCs w:val="19"/>
              </w:rPr>
              <w:t>Maximum normalised mutual information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6D8E2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0.128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B2B72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0.128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E89F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0.176</w:t>
            </w:r>
          </w:p>
        </w:tc>
        <w:tc>
          <w:tcPr>
            <w:tcW w:w="1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04CA7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</w:tbl>
    <w:p w14:paraId="035DEF51" w14:textId="77777777" w:rsidR="00234EC3" w:rsidRDefault="00000000">
      <w:pPr>
        <w:spacing w:before="60" w:after="200"/>
      </w:pPr>
      <w:r>
        <w:rPr>
          <w:i/>
          <w:iCs/>
          <w:sz w:val="18"/>
          <w:szCs w:val="18"/>
        </w:rPr>
        <w:t xml:space="preserve">Per-attribute VIF within the QGA subset: age 1.45, cp 1.33, </w:t>
      </w:r>
      <w:proofErr w:type="spellStart"/>
      <w:r>
        <w:rPr>
          <w:i/>
          <w:iCs/>
          <w:sz w:val="18"/>
          <w:szCs w:val="18"/>
        </w:rPr>
        <w:t>trestbps</w:t>
      </w:r>
      <w:proofErr w:type="spellEnd"/>
      <w:r>
        <w:rPr>
          <w:i/>
          <w:iCs/>
          <w:sz w:val="18"/>
          <w:szCs w:val="18"/>
        </w:rPr>
        <w:t xml:space="preserve"> 1.18, </w:t>
      </w:r>
      <w:proofErr w:type="spellStart"/>
      <w:r>
        <w:rPr>
          <w:i/>
          <w:iCs/>
          <w:sz w:val="18"/>
          <w:szCs w:val="18"/>
        </w:rPr>
        <w:t>chol</w:t>
      </w:r>
      <w:proofErr w:type="spellEnd"/>
      <w:r>
        <w:rPr>
          <w:i/>
          <w:iCs/>
          <w:sz w:val="18"/>
          <w:szCs w:val="18"/>
        </w:rPr>
        <w:t xml:space="preserve"> 1.09, </w:t>
      </w:r>
      <w:proofErr w:type="spellStart"/>
      <w:r>
        <w:rPr>
          <w:i/>
          <w:iCs/>
          <w:sz w:val="18"/>
          <w:szCs w:val="18"/>
        </w:rPr>
        <w:t>thalach</w:t>
      </w:r>
      <w:proofErr w:type="spellEnd"/>
      <w:r>
        <w:rPr>
          <w:i/>
          <w:iCs/>
          <w:sz w:val="18"/>
          <w:szCs w:val="18"/>
        </w:rPr>
        <w:t xml:space="preserve"> 1.64, </w:t>
      </w:r>
      <w:proofErr w:type="spellStart"/>
      <w:r>
        <w:rPr>
          <w:i/>
          <w:iCs/>
          <w:sz w:val="18"/>
          <w:szCs w:val="18"/>
        </w:rPr>
        <w:t>exang</w:t>
      </w:r>
      <w:proofErr w:type="spellEnd"/>
      <w:r>
        <w:rPr>
          <w:i/>
          <w:iCs/>
          <w:sz w:val="18"/>
          <w:szCs w:val="18"/>
        </w:rPr>
        <w:t xml:space="preserve"> 1.37, </w:t>
      </w:r>
      <w:proofErr w:type="spellStart"/>
      <w:r>
        <w:rPr>
          <w:i/>
          <w:iCs/>
          <w:sz w:val="18"/>
          <w:szCs w:val="18"/>
        </w:rPr>
        <w:t>oldpeak</w:t>
      </w:r>
      <w:proofErr w:type="spellEnd"/>
      <w:r>
        <w:rPr>
          <w:i/>
          <w:iCs/>
          <w:sz w:val="18"/>
          <w:szCs w:val="18"/>
        </w:rPr>
        <w:t xml:space="preserve"> 1.36, ca 1.28. The most correlated pairs are </w:t>
      </w:r>
      <w:proofErr w:type="spellStart"/>
      <w:r>
        <w:rPr>
          <w:i/>
          <w:iCs/>
          <w:sz w:val="18"/>
          <w:szCs w:val="18"/>
        </w:rPr>
        <w:t>thalach</w:t>
      </w:r>
      <w:proofErr w:type="spellEnd"/>
      <w:r>
        <w:rPr>
          <w:i/>
          <w:iCs/>
          <w:sz w:val="18"/>
          <w:szCs w:val="18"/>
        </w:rPr>
        <w:t>–</w:t>
      </w:r>
      <w:proofErr w:type="spellStart"/>
      <w:r>
        <w:rPr>
          <w:i/>
          <w:iCs/>
          <w:sz w:val="18"/>
          <w:szCs w:val="18"/>
        </w:rPr>
        <w:t>exang</w:t>
      </w:r>
      <w:proofErr w:type="spellEnd"/>
      <w:r>
        <w:rPr>
          <w:i/>
          <w:iCs/>
          <w:sz w:val="18"/>
          <w:szCs w:val="18"/>
        </w:rPr>
        <w:t xml:space="preserve"> (|r| = 0.41), age–</w:t>
      </w:r>
      <w:proofErr w:type="spellStart"/>
      <w:r>
        <w:rPr>
          <w:i/>
          <w:iCs/>
          <w:sz w:val="18"/>
          <w:szCs w:val="18"/>
        </w:rPr>
        <w:t>thalach</w:t>
      </w:r>
      <w:proofErr w:type="spellEnd"/>
      <w:r>
        <w:rPr>
          <w:i/>
          <w:iCs/>
          <w:sz w:val="18"/>
          <w:szCs w:val="18"/>
        </w:rPr>
        <w:t xml:space="preserve"> (0.39) and </w:t>
      </w:r>
      <w:proofErr w:type="spellStart"/>
      <w:r>
        <w:rPr>
          <w:i/>
          <w:iCs/>
          <w:sz w:val="18"/>
          <w:szCs w:val="18"/>
        </w:rPr>
        <w:t>thalach</w:t>
      </w:r>
      <w:proofErr w:type="spellEnd"/>
      <w:r>
        <w:rPr>
          <w:i/>
          <w:iCs/>
          <w:sz w:val="18"/>
          <w:szCs w:val="18"/>
        </w:rPr>
        <w:t>–</w:t>
      </w:r>
      <w:proofErr w:type="spellStart"/>
      <w:r>
        <w:rPr>
          <w:i/>
          <w:iCs/>
          <w:sz w:val="18"/>
          <w:szCs w:val="18"/>
        </w:rPr>
        <w:t>oldpeak</w:t>
      </w:r>
      <w:proofErr w:type="spellEnd"/>
      <w:r>
        <w:rPr>
          <w:i/>
          <w:iCs/>
          <w:sz w:val="18"/>
          <w:szCs w:val="18"/>
        </w:rPr>
        <w:t xml:space="preserve"> (0.39). Mutual information was computed after discretising continuous attributes into quintiles. Both subsets show low collinearity (all VIF &lt; 2); the QGA subset is more compact but not measurably less correlated than the classical GA subset.</w:t>
      </w:r>
    </w:p>
    <w:p w14:paraId="45B2A4CE" w14:textId="77777777" w:rsidR="00234EC3" w:rsidRDefault="00000000">
      <w:pPr>
        <w:spacing w:before="240" w:after="100"/>
        <w:jc w:val="center"/>
      </w:pPr>
      <w:r>
        <w:rPr>
          <w:b/>
          <w:bCs/>
          <w:sz w:val="22"/>
          <w:szCs w:val="22"/>
        </w:rPr>
        <w:t>Table S4. 95% confidence intervals for the principal test-set metrics (Wilson score interval)</w:t>
      </w:r>
    </w:p>
    <w:tbl>
      <w:tblPr>
        <w:tblW w:w="88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300"/>
        <w:gridCol w:w="1700"/>
        <w:gridCol w:w="1300"/>
        <w:gridCol w:w="2106"/>
      </w:tblGrid>
      <w:tr w:rsidR="00234EC3" w14:paraId="3D63FF65" w14:textId="77777777" w:rsidTr="00D47871">
        <w:trPr>
          <w:tblHeader/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95D62" w14:textId="77777777" w:rsidR="00234EC3" w:rsidRDefault="00000000">
            <w:r>
              <w:rPr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05DAD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QNNGA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6B766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QNNGA 95% CI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6A023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Classical NNGA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A67FB" w14:textId="77777777" w:rsidR="00234EC3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Classical NNGA 95% CI</w:t>
            </w:r>
          </w:p>
        </w:tc>
      </w:tr>
      <w:tr w:rsidR="00234EC3" w14:paraId="47837A5C" w14:textId="77777777" w:rsidTr="00D47871">
        <w:trPr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99F3B" w14:textId="77777777" w:rsidR="00234EC3" w:rsidRDefault="00000000">
            <w:r>
              <w:rPr>
                <w:sz w:val="19"/>
                <w:szCs w:val="19"/>
              </w:rPr>
              <w:t>Accuracy (%)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E7698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95.08 (58/61)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88F18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86.5 – 98.3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65871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81.97 (50/61)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BE742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70.5 – 89.6</w:t>
            </w:r>
          </w:p>
        </w:tc>
      </w:tr>
      <w:tr w:rsidR="00234EC3" w14:paraId="4B2BF4E4" w14:textId="77777777" w:rsidTr="00D47871">
        <w:trPr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9FBC8" w14:textId="77777777" w:rsidR="00234EC3" w:rsidRDefault="00000000">
            <w:r>
              <w:rPr>
                <w:sz w:val="19"/>
                <w:szCs w:val="19"/>
              </w:rPr>
              <w:t>Precision (%)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CF1C3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93.10 (27/29)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391F8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78.0 – 98.1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39F8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77.42 (24/31)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CB080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60.2 – 88.6</w:t>
            </w:r>
          </w:p>
        </w:tc>
      </w:tr>
      <w:tr w:rsidR="00234EC3" w14:paraId="69F02BBA" w14:textId="77777777" w:rsidTr="00D47871">
        <w:trPr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EB939" w14:textId="77777777" w:rsidR="00234EC3" w:rsidRDefault="00000000">
            <w:r>
              <w:rPr>
                <w:sz w:val="19"/>
                <w:szCs w:val="19"/>
              </w:rPr>
              <w:t>Recall / sensitivity (%)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4BD35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96.43 (27/28)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BA40C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82.3 – 99.4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13BB2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85.71 (24/28)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C059E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68.5 – 94.3</w:t>
            </w:r>
          </w:p>
        </w:tc>
      </w:tr>
      <w:tr w:rsidR="00234EC3" w14:paraId="29885A75" w14:textId="77777777" w:rsidTr="00D47871">
        <w:trPr>
          <w:jc w:val="center"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A7AA7" w14:textId="77777777" w:rsidR="00234EC3" w:rsidRDefault="00000000">
            <w:r>
              <w:rPr>
                <w:sz w:val="19"/>
                <w:szCs w:val="19"/>
              </w:rPr>
              <w:t>Specificity (%)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02AB8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93.94 (31/33)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3845A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80.4 – 98.3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92A51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78.79 (26/33)</w:t>
            </w:r>
          </w:p>
        </w:tc>
        <w:tc>
          <w:tcPr>
            <w:tcW w:w="21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9330D" w14:textId="77777777" w:rsidR="00234EC3" w:rsidRDefault="00000000">
            <w:pPr>
              <w:jc w:val="center"/>
            </w:pPr>
            <w:r>
              <w:rPr>
                <w:sz w:val="19"/>
                <w:szCs w:val="19"/>
              </w:rPr>
              <w:t>62.2 – 89.3</w:t>
            </w:r>
          </w:p>
        </w:tc>
      </w:tr>
    </w:tbl>
    <w:p w14:paraId="6F030129" w14:textId="77777777" w:rsidR="00234EC3" w:rsidRDefault="00000000">
      <w:pPr>
        <w:spacing w:before="60" w:after="2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With 61 test patients, one misclassification changes accuracy by 1.64 percentage points. The QNNGA and NNGA accuracy intervals overlap only slightly; the QNNGA interval also overlaps that of the strongest contemporary tabular learner in Table S2 (random forest on the QGA subset, 93.44%, 95% CI 84.3–97.4%).</w:t>
      </w:r>
    </w:p>
    <w:p w14:paraId="7C897545" w14:textId="77777777" w:rsidR="004A6326" w:rsidRDefault="004A6326">
      <w:pPr>
        <w:spacing w:before="60" w:after="200"/>
        <w:rPr>
          <w:i/>
          <w:iCs/>
          <w:sz w:val="18"/>
          <w:szCs w:val="18"/>
        </w:rPr>
      </w:pPr>
    </w:p>
    <w:p w14:paraId="79844CE5" w14:textId="03F9AE68" w:rsidR="004A6326" w:rsidRDefault="004A6326" w:rsidP="004A6326">
      <w:pPr>
        <w:spacing w:before="60" w:after="200"/>
        <w:jc w:val="center"/>
        <w:rPr>
          <w:b/>
          <w:bCs/>
          <w:sz w:val="22"/>
          <w:szCs w:val="22"/>
        </w:rPr>
      </w:pPr>
      <w:r w:rsidRPr="004A6326">
        <w:rPr>
          <w:b/>
          <w:bCs/>
          <w:sz w:val="22"/>
          <w:szCs w:val="22"/>
        </w:rPr>
        <w:t>Table S5. Sensitivity analysis of QGA objective weights and evolutionary parameters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224"/>
        <w:gridCol w:w="648"/>
        <w:gridCol w:w="648"/>
        <w:gridCol w:w="648"/>
        <w:gridCol w:w="2592"/>
        <w:gridCol w:w="1224"/>
        <w:gridCol w:w="1008"/>
      </w:tblGrid>
      <w:tr w:rsidR="004A6326" w:rsidRPr="004A6326" w14:paraId="304A45D4" w14:textId="77777777" w:rsidTr="00D47871">
        <w:trPr>
          <w:jc w:val="center"/>
        </w:trPr>
        <w:tc>
          <w:tcPr>
            <w:tcW w:w="136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5C8AE71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Run ID</w:t>
            </w:r>
          </w:p>
        </w:tc>
        <w:tc>
          <w:tcPr>
            <w:tcW w:w="1224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ED8F2CA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Weights</w:t>
            </w:r>
            <w:r w:rsidRPr="004A6326">
              <w:rPr>
                <w:b/>
                <w:color w:val="000000" w:themeColor="text1"/>
                <w:sz w:val="19"/>
                <w:szCs w:val="19"/>
              </w:rPr>
              <w:br/>
              <w:t>(α, β, γ)</w:t>
            </w:r>
          </w:p>
        </w:tc>
        <w:tc>
          <w:tcPr>
            <w:tcW w:w="64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3E70762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Pop.</w:t>
            </w:r>
            <w:r w:rsidRPr="004A6326">
              <w:rPr>
                <w:b/>
                <w:color w:val="000000" w:themeColor="text1"/>
                <w:sz w:val="19"/>
                <w:szCs w:val="19"/>
              </w:rPr>
              <w:br/>
              <w:t>(</w:t>
            </w:r>
            <w:proofErr w:type="spellStart"/>
            <w:r w:rsidRPr="004A6326">
              <w:rPr>
                <w:b/>
                <w:color w:val="000000" w:themeColor="text1"/>
                <w:sz w:val="19"/>
                <w:szCs w:val="19"/>
              </w:rPr>
              <w:t>Psize</w:t>
            </w:r>
            <w:proofErr w:type="spellEnd"/>
            <w:r w:rsidRPr="004A6326">
              <w:rPr>
                <w:b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64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133497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Gen.</w:t>
            </w:r>
            <w:r w:rsidRPr="004A6326">
              <w:rPr>
                <w:b/>
                <w:color w:val="000000" w:themeColor="text1"/>
                <w:sz w:val="19"/>
                <w:szCs w:val="19"/>
              </w:rPr>
              <w:br/>
              <w:t>(</w:t>
            </w:r>
            <w:proofErr w:type="spellStart"/>
            <w:r w:rsidRPr="004A6326">
              <w:rPr>
                <w:b/>
                <w:color w:val="000000" w:themeColor="text1"/>
                <w:sz w:val="19"/>
                <w:szCs w:val="19"/>
              </w:rPr>
              <w:t>Gmax</w:t>
            </w:r>
            <w:proofErr w:type="spellEnd"/>
            <w:r w:rsidRPr="004A6326">
              <w:rPr>
                <w:b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64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8D52D3E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Subset</w:t>
            </w:r>
            <w:r w:rsidRPr="004A6326">
              <w:rPr>
                <w:b/>
                <w:color w:val="000000" w:themeColor="text1"/>
                <w:sz w:val="19"/>
                <w:szCs w:val="19"/>
              </w:rPr>
              <w:br/>
              <w:t>Size</w:t>
            </w:r>
          </w:p>
        </w:tc>
        <w:tc>
          <w:tcPr>
            <w:tcW w:w="2592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53579B2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Selected Clinical Feature Subset</w:t>
            </w:r>
          </w:p>
        </w:tc>
        <w:tc>
          <w:tcPr>
            <w:tcW w:w="1224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F8A5C41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5-Fold CV Acc.</w:t>
            </w:r>
            <w:r w:rsidRPr="004A6326">
              <w:rPr>
                <w:b/>
                <w:color w:val="000000" w:themeColor="text1"/>
                <w:sz w:val="19"/>
                <w:szCs w:val="19"/>
              </w:rPr>
              <w:br/>
              <w:t>(Mean ± SD, %)</w:t>
            </w:r>
          </w:p>
        </w:tc>
        <w:tc>
          <w:tcPr>
            <w:tcW w:w="1008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A022B77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Held-out Test</w:t>
            </w:r>
            <w:r w:rsidRPr="004A6326">
              <w:rPr>
                <w:b/>
                <w:color w:val="000000" w:themeColor="text1"/>
                <w:sz w:val="19"/>
                <w:szCs w:val="19"/>
              </w:rPr>
              <w:br/>
              <w:t>Acc. (%)</w:t>
            </w:r>
          </w:p>
        </w:tc>
      </w:tr>
      <w:tr w:rsidR="004A6326" w:rsidRPr="004A6326" w14:paraId="6295472B" w14:textId="77777777" w:rsidTr="00D47871">
        <w:trPr>
          <w:jc w:val="center"/>
        </w:trPr>
        <w:tc>
          <w:tcPr>
            <w:tcW w:w="136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C65A870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Default (Proposed)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2FBA308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(0.55, 0.20, 0.25)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AAA5BA6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24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48ABECE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50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9C6B3F6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25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6F2B703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 xml:space="preserve">age, cp, </w:t>
            </w:r>
            <w:proofErr w:type="spellStart"/>
            <w:r w:rsidRPr="004A6326">
              <w:rPr>
                <w:b/>
                <w:color w:val="000000" w:themeColor="text1"/>
                <w:sz w:val="19"/>
                <w:szCs w:val="19"/>
              </w:rPr>
              <w:t>trestbps</w:t>
            </w:r>
            <w:proofErr w:type="spellEnd"/>
            <w:r w:rsidRPr="004A6326">
              <w:rPr>
                <w:b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b/>
                <w:color w:val="000000" w:themeColor="text1"/>
                <w:sz w:val="19"/>
                <w:szCs w:val="19"/>
              </w:rPr>
              <w:t>chol</w:t>
            </w:r>
            <w:proofErr w:type="spellEnd"/>
            <w:r w:rsidRPr="004A6326">
              <w:rPr>
                <w:b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b/>
                <w:color w:val="000000" w:themeColor="text1"/>
                <w:sz w:val="19"/>
                <w:szCs w:val="19"/>
              </w:rPr>
              <w:t>thalach</w:t>
            </w:r>
            <w:proofErr w:type="spellEnd"/>
            <w:r w:rsidRPr="004A6326">
              <w:rPr>
                <w:b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b/>
                <w:color w:val="000000" w:themeColor="text1"/>
                <w:sz w:val="19"/>
                <w:szCs w:val="19"/>
              </w:rPr>
              <w:t>exang</w:t>
            </w:r>
            <w:proofErr w:type="spellEnd"/>
            <w:r w:rsidRPr="004A6326">
              <w:rPr>
                <w:b/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b/>
                <w:color w:val="000000" w:themeColor="text1"/>
                <w:sz w:val="19"/>
                <w:szCs w:val="19"/>
              </w:rPr>
              <w:t>oldpeak</w:t>
            </w:r>
            <w:proofErr w:type="spellEnd"/>
            <w:r w:rsidRPr="004A6326">
              <w:rPr>
                <w:b/>
                <w:color w:val="000000" w:themeColor="text1"/>
                <w:sz w:val="19"/>
                <w:szCs w:val="19"/>
              </w:rPr>
              <w:t>, ca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863D557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86.78 ± 1.84</w:t>
            </w:r>
          </w:p>
        </w:tc>
        <w:tc>
          <w:tcPr>
            <w:tcW w:w="100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8FC4FFB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b/>
                <w:color w:val="000000" w:themeColor="text1"/>
                <w:sz w:val="19"/>
                <w:szCs w:val="19"/>
              </w:rPr>
              <w:t>95.08</w:t>
            </w:r>
          </w:p>
        </w:tc>
      </w:tr>
      <w:tr w:rsidR="004A6326" w:rsidRPr="004A6326" w14:paraId="07A71E8B" w14:textId="77777777" w:rsidTr="00D47871">
        <w:trPr>
          <w:jc w:val="center"/>
        </w:trPr>
        <w:tc>
          <w:tcPr>
            <w:tcW w:w="136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3D8278C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Run 1 (Higher penalty)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671E10D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(0.45, 0.25, 0.30)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9D39C98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24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62B4A24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50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C7EF2A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25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22EFEEB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 xml:space="preserve">age, cp,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chol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thalach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exang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oldpeak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>, ca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FF63CFB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85.12 ± 2.15</w:t>
            </w:r>
          </w:p>
        </w:tc>
        <w:tc>
          <w:tcPr>
            <w:tcW w:w="100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48E718E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93.44</w:t>
            </w:r>
          </w:p>
        </w:tc>
      </w:tr>
      <w:tr w:rsidR="004A6326" w:rsidRPr="004A6326" w14:paraId="0000CD02" w14:textId="77777777" w:rsidTr="00D47871">
        <w:trPr>
          <w:jc w:val="center"/>
        </w:trPr>
        <w:tc>
          <w:tcPr>
            <w:tcW w:w="136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14B78B0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Run 2 (Lower penalty)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761C8A3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(0.65, 0.15, 0.20)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D5AE0BE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24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26CB675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50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FA093BF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25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E510025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 xml:space="preserve">age, cp,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trestbps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chol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fbs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thalach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exang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oldpeak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>, ca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47F6BBA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86.36 ± 1.95</w:t>
            </w:r>
          </w:p>
        </w:tc>
        <w:tc>
          <w:tcPr>
            <w:tcW w:w="100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75481B4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93.44</w:t>
            </w:r>
          </w:p>
        </w:tc>
      </w:tr>
      <w:tr w:rsidR="004A6326" w:rsidRPr="004A6326" w14:paraId="51DA2242" w14:textId="77777777" w:rsidTr="00D47871">
        <w:trPr>
          <w:jc w:val="center"/>
        </w:trPr>
        <w:tc>
          <w:tcPr>
            <w:tcW w:w="136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9C56785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Run 3 (Small pop.)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5213015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(0.55, 0.20, 0.25)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53E8A4B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B4C31F8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50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525BEF4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25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41B518A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 xml:space="preserve">age, cp,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trestbps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chol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thalach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exang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oldpeak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>, ca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713C5C4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85.95 ± 2.42</w:t>
            </w:r>
          </w:p>
        </w:tc>
        <w:tc>
          <w:tcPr>
            <w:tcW w:w="100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C96D79B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95.08</w:t>
            </w:r>
          </w:p>
        </w:tc>
      </w:tr>
      <w:tr w:rsidR="004A6326" w:rsidRPr="004A6326" w14:paraId="65FCCEBD" w14:textId="77777777" w:rsidTr="00D47871">
        <w:trPr>
          <w:jc w:val="center"/>
        </w:trPr>
        <w:tc>
          <w:tcPr>
            <w:tcW w:w="136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8612CB9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Run 4 (Large pop.)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2FD7A85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(0.55, 0.20, 0.25)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151F477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32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01C6341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50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C18A647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25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8AFE0B1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 xml:space="preserve">age, cp,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trestbps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chol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thalach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exang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oldpeak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>, ca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E4B932E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87.19 ± 1.62</w:t>
            </w:r>
          </w:p>
        </w:tc>
        <w:tc>
          <w:tcPr>
            <w:tcW w:w="100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45A4459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95.08</w:t>
            </w:r>
          </w:p>
        </w:tc>
      </w:tr>
      <w:tr w:rsidR="004A6326" w:rsidRPr="004A6326" w14:paraId="4D696E31" w14:textId="77777777" w:rsidTr="00D47871">
        <w:trPr>
          <w:jc w:val="center"/>
        </w:trPr>
        <w:tc>
          <w:tcPr>
            <w:tcW w:w="136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E9422A5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Run 5 (Early stop)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401E2B2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(0.55, 0.20, 0.25)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7627678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24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767AF15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30</w:t>
            </w:r>
          </w:p>
        </w:tc>
        <w:tc>
          <w:tcPr>
            <w:tcW w:w="64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5FB4C27F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2592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496645E" w14:textId="77777777" w:rsidR="004A6326" w:rsidRPr="004A6326" w:rsidRDefault="004A6326" w:rsidP="009F0DBC">
            <w:pPr>
              <w:spacing w:line="252" w:lineRule="auto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 xml:space="preserve">age, sex, cp,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trestbps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chol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thalach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exang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 xml:space="preserve">, </w:t>
            </w:r>
            <w:proofErr w:type="spellStart"/>
            <w:r w:rsidRPr="004A6326">
              <w:rPr>
                <w:color w:val="000000" w:themeColor="text1"/>
                <w:sz w:val="19"/>
                <w:szCs w:val="19"/>
              </w:rPr>
              <w:t>oldpeak</w:t>
            </w:r>
            <w:proofErr w:type="spellEnd"/>
            <w:r w:rsidRPr="004A6326">
              <w:rPr>
                <w:color w:val="000000" w:themeColor="text1"/>
                <w:sz w:val="19"/>
                <w:szCs w:val="19"/>
              </w:rPr>
              <w:t>, ca</w:t>
            </w:r>
          </w:p>
        </w:tc>
        <w:tc>
          <w:tcPr>
            <w:tcW w:w="1224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8954903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85.54 ± 2.20</w:t>
            </w:r>
          </w:p>
        </w:tc>
        <w:tc>
          <w:tcPr>
            <w:tcW w:w="1008" w:type="dxa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621EA9EA" w14:textId="77777777" w:rsidR="004A6326" w:rsidRPr="004A6326" w:rsidRDefault="004A6326" w:rsidP="009F0DBC">
            <w:pPr>
              <w:spacing w:line="252" w:lineRule="auto"/>
              <w:jc w:val="center"/>
              <w:rPr>
                <w:color w:val="000000" w:themeColor="text1"/>
                <w:sz w:val="19"/>
                <w:szCs w:val="19"/>
              </w:rPr>
            </w:pPr>
            <w:r w:rsidRPr="004A6326">
              <w:rPr>
                <w:color w:val="000000" w:themeColor="text1"/>
                <w:sz w:val="19"/>
                <w:szCs w:val="19"/>
              </w:rPr>
              <w:t>91.80</w:t>
            </w:r>
          </w:p>
        </w:tc>
      </w:tr>
    </w:tbl>
    <w:p w14:paraId="63EA0644" w14:textId="77777777" w:rsidR="004A6326" w:rsidRPr="004A6326" w:rsidRDefault="004A6326" w:rsidP="004A6326">
      <w:pPr>
        <w:spacing w:before="200" w:after="80"/>
        <w:jc w:val="both"/>
        <w:rPr>
          <w:i/>
          <w:color w:val="000000" w:themeColor="text1"/>
          <w:sz w:val="18"/>
          <w:szCs w:val="18"/>
        </w:rPr>
      </w:pPr>
      <w:r w:rsidRPr="004A6326">
        <w:rPr>
          <w:i/>
          <w:color w:val="000000" w:themeColor="text1"/>
          <w:sz w:val="18"/>
          <w:szCs w:val="18"/>
        </w:rPr>
        <w:t>(Evaluated via 5-fold cross-validation on training partition, n = 242; held-out test evaluation with downstream PQNN, L = 3, n = 61. Disease is the positive class throughout.)</w:t>
      </w:r>
    </w:p>
    <w:p w14:paraId="60B53520" w14:textId="59F9EC45" w:rsidR="004A6326" w:rsidRPr="004A6326" w:rsidRDefault="004A6326" w:rsidP="004A6326">
      <w:pPr>
        <w:spacing w:before="200" w:after="80"/>
        <w:jc w:val="both"/>
        <w:rPr>
          <w:i/>
          <w:color w:val="000000" w:themeColor="text1"/>
          <w:sz w:val="18"/>
          <w:szCs w:val="18"/>
        </w:rPr>
      </w:pPr>
      <w:r w:rsidRPr="004A6326">
        <w:rPr>
          <w:b/>
          <w:i/>
          <w:color w:val="000000" w:themeColor="text1"/>
          <w:sz w:val="18"/>
          <w:szCs w:val="18"/>
        </w:rPr>
        <w:lastRenderedPageBreak/>
        <w:t xml:space="preserve">Note on sensitivity and validation integrity: </w:t>
      </w:r>
      <w:r w:rsidRPr="004A6326">
        <w:rPr>
          <w:i/>
          <w:color w:val="000000" w:themeColor="text1"/>
          <w:sz w:val="18"/>
          <w:szCs w:val="18"/>
        </w:rPr>
        <w:t>All exploratory hyperparameter searches and cross-validation metrics were performed strictly on the training partition (n = 242) using 5-fold cross-validation without test set leakage. Held-out test accuracies (n = 61) strictly satisfy discrete confusion-matrix counts (increments of 1/61 ≈ 1.64%). The analysis confirms that the proposed QGA configuration is stable: varying population size (16, 24, 32) consistently converges to the identical 8-attribute subset with 95.08% test accuracy, and moderate perturbation of objective weights yields competitive test accuracies (93.44%), indicating that performance does not hinge on a brittle hyperparameter configuration.</w:t>
      </w:r>
    </w:p>
    <w:p w14:paraId="536B79FD" w14:textId="39C6F9DC" w:rsidR="00665714" w:rsidRDefault="00665714" w:rsidP="00665714">
      <w:pPr>
        <w:spacing w:before="240" w:after="100"/>
        <w:jc w:val="center"/>
      </w:pPr>
      <w:r>
        <w:rPr>
          <w:b/>
          <w:bCs/>
          <w:sz w:val="22"/>
          <w:szCs w:val="22"/>
        </w:rPr>
        <w:t>Table S6. Detailed specification of the quantum implementation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606"/>
      </w:tblGrid>
      <w:tr w:rsidR="00665714" w14:paraId="46297664" w14:textId="77777777" w:rsidTr="00D47871">
        <w:trPr>
          <w:tblHeader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3B839" w14:textId="77777777" w:rsidR="00665714" w:rsidRDefault="00665714" w:rsidP="00656E73">
            <w:r>
              <w:rPr>
                <w:b/>
                <w:bCs/>
                <w:sz w:val="19"/>
                <w:szCs w:val="19"/>
              </w:rPr>
              <w:t>Configuration parameter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F5054" w14:textId="77777777" w:rsidR="00665714" w:rsidRDefault="00665714" w:rsidP="00656E73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Specification / execution setting</w:t>
            </w:r>
          </w:p>
        </w:tc>
      </w:tr>
      <w:tr w:rsidR="00665714" w14:paraId="799F2A68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FA5EE" w14:textId="77777777" w:rsidR="00665714" w:rsidRDefault="00665714" w:rsidP="00656E73">
            <w:r>
              <w:rPr>
                <w:sz w:val="19"/>
                <w:szCs w:val="19"/>
              </w:rPr>
              <w:t>Quantum computing stack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D7FDD" w14:textId="77777777" w:rsidR="00665714" w:rsidRDefault="00665714" w:rsidP="00656E7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Qiskit</w:t>
            </w:r>
            <w:proofErr w:type="spellEnd"/>
            <w:r>
              <w:rPr>
                <w:sz w:val="19"/>
                <w:szCs w:val="19"/>
              </w:rPr>
              <w:t xml:space="preserve"> 1.2.2, </w:t>
            </w:r>
            <w:proofErr w:type="spellStart"/>
            <w:r>
              <w:rPr>
                <w:sz w:val="19"/>
                <w:szCs w:val="19"/>
              </w:rPr>
              <w:t>qiskit-aer</w:t>
            </w:r>
            <w:proofErr w:type="spellEnd"/>
            <w:r>
              <w:rPr>
                <w:sz w:val="19"/>
                <w:szCs w:val="19"/>
              </w:rPr>
              <w:t xml:space="preserve"> 0.15.1, </w:t>
            </w:r>
            <w:proofErr w:type="spellStart"/>
            <w:r>
              <w:rPr>
                <w:sz w:val="19"/>
                <w:szCs w:val="19"/>
              </w:rPr>
              <w:t>qiskit</w:t>
            </w:r>
            <w:proofErr w:type="spellEnd"/>
            <w:r>
              <w:rPr>
                <w:sz w:val="19"/>
                <w:szCs w:val="19"/>
              </w:rPr>
              <w:t>-machine-learning 0.7.2</w:t>
            </w:r>
          </w:p>
        </w:tc>
      </w:tr>
      <w:tr w:rsidR="00665714" w14:paraId="7FAF6C54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AD1EA" w14:textId="77777777" w:rsidR="00665714" w:rsidRDefault="00665714" w:rsidP="00656E73">
            <w:r>
              <w:rPr>
                <w:sz w:val="19"/>
                <w:szCs w:val="19"/>
              </w:rPr>
              <w:t>Runtime and core environment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3DAD9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>Python 3.12.4 (Windows-11-10.0.26200-SP0), NumPy 1.26.4, scikit-learn 1.7.2; Jupyter Notebook in an isolated virtual environment</w:t>
            </w:r>
          </w:p>
        </w:tc>
      </w:tr>
      <w:tr w:rsidR="00665714" w14:paraId="0BD45C7E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BC6E2" w14:textId="77777777" w:rsidR="00665714" w:rsidRDefault="00665714" w:rsidP="00656E73">
            <w:r>
              <w:rPr>
                <w:sz w:val="19"/>
                <w:szCs w:val="19"/>
              </w:rPr>
              <w:t>Hardware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98307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>64-bit Windows 11 workstation, 11th Generation Intel Core i3 (3.00 GHz), 8 GB RAM; no quantum hardware</w:t>
            </w:r>
          </w:p>
        </w:tc>
      </w:tr>
      <w:tr w:rsidR="00665714" w14:paraId="5B30B5A6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D030C" w14:textId="77777777" w:rsidR="00665714" w:rsidRDefault="00665714" w:rsidP="00656E73">
            <w:r>
              <w:rPr>
                <w:sz w:val="19"/>
                <w:szCs w:val="19"/>
              </w:rPr>
              <w:t>Quantum simulator backend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AC2D1" w14:textId="77777777" w:rsidR="00665714" w:rsidRDefault="00665714" w:rsidP="00656E73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AerSimulator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statevector</w:t>
            </w:r>
            <w:proofErr w:type="spellEnd"/>
            <w:r>
              <w:rPr>
                <w:sz w:val="19"/>
                <w:szCs w:val="19"/>
              </w:rPr>
              <w:t xml:space="preserve"> method) accessed via </w:t>
            </w:r>
            <w:proofErr w:type="spellStart"/>
            <w:r>
              <w:rPr>
                <w:sz w:val="19"/>
                <w:szCs w:val="19"/>
              </w:rPr>
              <w:t>qiskit_</w:t>
            </w:r>
            <w:proofErr w:type="gramStart"/>
            <w:r>
              <w:rPr>
                <w:sz w:val="19"/>
                <w:szCs w:val="19"/>
              </w:rPr>
              <w:t>aer.primitives</w:t>
            </w:r>
            <w:proofErr w:type="gramEnd"/>
            <w:r>
              <w:rPr>
                <w:sz w:val="19"/>
                <w:szCs w:val="19"/>
              </w:rPr>
              <w:t>.Estimator</w:t>
            </w:r>
            <w:proofErr w:type="spellEnd"/>
          </w:p>
        </w:tc>
      </w:tr>
      <w:tr w:rsidR="00665714" w14:paraId="2B60037E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58674" w14:textId="77777777" w:rsidR="00665714" w:rsidRDefault="00665714" w:rsidP="00656E73">
            <w:r>
              <w:rPr>
                <w:sz w:val="19"/>
                <w:szCs w:val="19"/>
              </w:rPr>
              <w:t>Circuit execution mode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41896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 xml:space="preserve">Exact analytic </w:t>
            </w:r>
            <w:proofErr w:type="spellStart"/>
            <w:r>
              <w:rPr>
                <w:sz w:val="19"/>
                <w:szCs w:val="19"/>
              </w:rPr>
              <w:t>statevector</w:t>
            </w:r>
            <w:proofErr w:type="spellEnd"/>
            <w:r>
              <w:rPr>
                <w:sz w:val="19"/>
                <w:szCs w:val="19"/>
              </w:rPr>
              <w:t xml:space="preserve"> calculation in double precision (complex128); deterministic, shot-free simulation (shots = None, approximation = True)</w:t>
            </w:r>
          </w:p>
        </w:tc>
      </w:tr>
      <w:tr w:rsidR="00665714" w14:paraId="5991E955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2B9D0" w14:textId="77777777" w:rsidR="00665714" w:rsidRDefault="00665714" w:rsidP="00656E73">
            <w:r>
              <w:rPr>
                <w:sz w:val="19"/>
                <w:szCs w:val="19"/>
              </w:rPr>
              <w:t>Measurement observable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F2D83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 xml:space="preserve">Single-qubit Pauli-Z expectation on the first qubit, O = I⊗(n−1) ⊗ Z (qubit 0 in </w:t>
            </w:r>
            <w:proofErr w:type="spellStart"/>
            <w:r>
              <w:rPr>
                <w:sz w:val="19"/>
                <w:szCs w:val="19"/>
              </w:rPr>
              <w:t>Qiskit</w:t>
            </w:r>
            <w:proofErr w:type="spellEnd"/>
            <w:r>
              <w:rPr>
                <w:sz w:val="19"/>
                <w:szCs w:val="19"/>
              </w:rPr>
              <w:t xml:space="preserve"> indexing), evaluated via </w:t>
            </w:r>
            <w:proofErr w:type="spellStart"/>
            <w:r>
              <w:rPr>
                <w:sz w:val="19"/>
                <w:szCs w:val="19"/>
              </w:rPr>
              <w:t>EstimatorQNN</w:t>
            </w:r>
            <w:proofErr w:type="spellEnd"/>
          </w:p>
        </w:tc>
      </w:tr>
      <w:tr w:rsidR="00665714" w14:paraId="5AD1BA52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14D8D" w14:textId="77777777" w:rsidR="00665714" w:rsidRDefault="00665714" w:rsidP="00656E73">
            <w:r>
              <w:rPr>
                <w:sz w:val="19"/>
                <w:szCs w:val="19"/>
              </w:rPr>
              <w:t>Gradient evaluation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8F4BD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 xml:space="preserve">Parameter-shift rule via </w:t>
            </w:r>
            <w:proofErr w:type="spellStart"/>
            <w:r>
              <w:rPr>
                <w:sz w:val="19"/>
                <w:szCs w:val="19"/>
              </w:rPr>
              <w:t>EstimatorQNN.backward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</w:tr>
      <w:tr w:rsidR="00665714" w14:paraId="106D9216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5B674" w14:textId="77777777" w:rsidR="00665714" w:rsidRDefault="00665714" w:rsidP="00656E73">
            <w:r>
              <w:rPr>
                <w:sz w:val="19"/>
                <w:szCs w:val="19"/>
              </w:rPr>
              <w:t>Classical optimiser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551BD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>Full-batch gradient descent</w:t>
            </w:r>
          </w:p>
        </w:tc>
      </w:tr>
      <w:tr w:rsidR="00665714" w14:paraId="063A3708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A01F9" w14:textId="77777777" w:rsidR="00665714" w:rsidRDefault="00665714" w:rsidP="00656E73">
            <w:r>
              <w:rPr>
                <w:sz w:val="19"/>
                <w:szCs w:val="19"/>
              </w:rPr>
              <w:t>Learning rate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A9F34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>η = 0.15 (constant)</w:t>
            </w:r>
          </w:p>
        </w:tc>
      </w:tr>
      <w:tr w:rsidR="00665714" w14:paraId="79B8B674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DD6AC" w14:textId="77777777" w:rsidR="00665714" w:rsidRDefault="00665714" w:rsidP="00656E73">
            <w:r>
              <w:rPr>
                <w:sz w:val="19"/>
                <w:szCs w:val="19"/>
              </w:rPr>
              <w:t>Training schedule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130C4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>20 epochs for each candidate subset during the QGA search; 60 epochs for the final PQNN classifier</w:t>
            </w:r>
          </w:p>
        </w:tc>
      </w:tr>
      <w:tr w:rsidR="00665714" w14:paraId="5FB7318B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C7C86" w14:textId="77777777" w:rsidR="00665714" w:rsidRDefault="00665714" w:rsidP="00656E73">
            <w:r>
              <w:rPr>
                <w:sz w:val="19"/>
                <w:szCs w:val="19"/>
              </w:rPr>
              <w:t>Batch size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1E83D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>Full batch (N = 242 training records per gradient step)</w:t>
            </w:r>
          </w:p>
        </w:tc>
      </w:tr>
      <w:tr w:rsidR="00665714" w14:paraId="11101240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482FB" w14:textId="77777777" w:rsidR="00665714" w:rsidRDefault="00665714" w:rsidP="00656E73">
            <w:r>
              <w:rPr>
                <w:sz w:val="19"/>
                <w:szCs w:val="19"/>
              </w:rPr>
              <w:t>Loss function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196B8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>Mean squared error between ⟨Z⟩ and signed targets y ∈ {−1, +1}: L = (1/N) Σ (⟨Z⟩_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− </w:t>
            </w:r>
            <w:proofErr w:type="spellStart"/>
            <w:r>
              <w:rPr>
                <w:sz w:val="19"/>
                <w:szCs w:val="19"/>
              </w:rPr>
              <w:t>y_</w:t>
            </w:r>
            <w:proofErr w:type="gram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>)²</w:t>
            </w:r>
            <w:proofErr w:type="gramEnd"/>
          </w:p>
        </w:tc>
      </w:tr>
      <w:tr w:rsidR="00665714" w14:paraId="78BE5DF7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8C90A" w14:textId="77777777" w:rsidR="00665714" w:rsidRDefault="00665714" w:rsidP="00656E73">
            <w:r>
              <w:rPr>
                <w:sz w:val="19"/>
                <w:szCs w:val="19"/>
              </w:rPr>
              <w:t>Output probability mapping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5496A" w14:textId="77777777" w:rsidR="00665714" w:rsidRDefault="00665714" w:rsidP="00656E73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P(</w:t>
            </w:r>
            <w:proofErr w:type="gramEnd"/>
            <w:r>
              <w:rPr>
                <w:sz w:val="19"/>
                <w:szCs w:val="19"/>
              </w:rPr>
              <w:t>y = 1) = (⟨Z⟩ + 1) / 2; risk tiers Low (P &lt; 0.33), Moderate (0.33 ≤ P ≤ 0.66), High (P &gt; 0.66)</w:t>
            </w:r>
          </w:p>
        </w:tc>
      </w:tr>
      <w:tr w:rsidR="00665714" w14:paraId="3776018F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7D3AD" w14:textId="77777777" w:rsidR="00665714" w:rsidRDefault="00665714" w:rsidP="00656E73">
            <w:r>
              <w:rPr>
                <w:sz w:val="19"/>
                <w:szCs w:val="19"/>
              </w:rPr>
              <w:t>Ansatz architecture and depth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072EF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>One qubit per selected attribute (8 qubits for the QGA subset); 3 variational layers, each with parameterised RY(θ) and RZ(ϕ) rotations on every qubit followed by a circular CNOT chain (48 trainable parameters)</w:t>
            </w:r>
          </w:p>
        </w:tc>
      </w:tr>
      <w:tr w:rsidR="00665714" w14:paraId="62BA8F37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69068" w14:textId="77777777" w:rsidR="00665714" w:rsidRDefault="00665714" w:rsidP="00656E73">
            <w:r>
              <w:rPr>
                <w:sz w:val="19"/>
                <w:szCs w:val="19"/>
              </w:rPr>
              <w:t>Feature encoding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ECE3A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>First-order angle encoding RY(</w:t>
            </w:r>
            <w:proofErr w:type="spellStart"/>
            <w:r>
              <w:rPr>
                <w:sz w:val="19"/>
                <w:szCs w:val="19"/>
              </w:rPr>
              <w:t>x_</w:t>
            </w:r>
            <w:proofErr w:type="gramStart"/>
            <w:r>
              <w:rPr>
                <w:sz w:val="19"/>
                <w:szCs w:val="19"/>
              </w:rPr>
              <w:t>j</w:t>
            </w:r>
            <w:proofErr w:type="spellEnd"/>
            <w:r>
              <w:rPr>
                <w:sz w:val="19"/>
                <w:szCs w:val="19"/>
              </w:rPr>
              <w:t>)|</w:t>
            </w:r>
            <w:proofErr w:type="gramEnd"/>
            <w:r>
              <w:rPr>
                <w:sz w:val="19"/>
                <w:szCs w:val="19"/>
              </w:rPr>
              <w:t>0⟩ with each attribute scaled to [0, π] by min–max normalisation fitted on the training partition</w:t>
            </w:r>
          </w:p>
        </w:tc>
      </w:tr>
      <w:tr w:rsidR="00665714" w14:paraId="10122F5B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50C78" w14:textId="77777777" w:rsidR="00665714" w:rsidRDefault="00665714" w:rsidP="00656E73">
            <w:r>
              <w:rPr>
                <w:sz w:val="19"/>
                <w:szCs w:val="19"/>
              </w:rPr>
              <w:t>Initial weights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C291F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 xml:space="preserve">0.1 × </w:t>
            </w:r>
            <w:proofErr w:type="gramStart"/>
            <w:r>
              <w:rPr>
                <w:sz w:val="19"/>
                <w:szCs w:val="19"/>
              </w:rPr>
              <w:t>N(</w:t>
            </w:r>
            <w:proofErr w:type="gramEnd"/>
            <w:r>
              <w:rPr>
                <w:sz w:val="19"/>
                <w:szCs w:val="19"/>
              </w:rPr>
              <w:t>0, 1)</w:t>
            </w:r>
          </w:p>
        </w:tc>
      </w:tr>
      <w:tr w:rsidR="00665714" w14:paraId="2C4EF15D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F662A" w14:textId="77777777" w:rsidR="00665714" w:rsidRDefault="00665714" w:rsidP="00656E73">
            <w:r>
              <w:rPr>
                <w:sz w:val="19"/>
                <w:szCs w:val="19"/>
              </w:rPr>
              <w:t>Early stopping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F2442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>None (fixed epoch schedule)</w:t>
            </w:r>
          </w:p>
        </w:tc>
      </w:tr>
      <w:tr w:rsidR="00665714" w14:paraId="6F658232" w14:textId="77777777" w:rsidTr="00D47871"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E3A26" w14:textId="77777777" w:rsidR="00665714" w:rsidRDefault="00665714" w:rsidP="00656E73">
            <w:r>
              <w:rPr>
                <w:sz w:val="19"/>
                <w:szCs w:val="19"/>
              </w:rPr>
              <w:t>Random seed</w:t>
            </w:r>
          </w:p>
        </w:tc>
        <w:tc>
          <w:tcPr>
            <w:tcW w:w="6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9BAF1" w14:textId="77777777" w:rsidR="00665714" w:rsidRDefault="00665714" w:rsidP="00656E73">
            <w:pPr>
              <w:jc w:val="center"/>
            </w:pPr>
            <w:r>
              <w:rPr>
                <w:sz w:val="19"/>
                <w:szCs w:val="19"/>
              </w:rPr>
              <w:t xml:space="preserve">42 for </w:t>
            </w:r>
            <w:proofErr w:type="spellStart"/>
            <w:r>
              <w:rPr>
                <w:sz w:val="19"/>
                <w:szCs w:val="19"/>
              </w:rPr>
              <w:t>train_test_split</w:t>
            </w:r>
            <w:proofErr w:type="spellEnd"/>
            <w:r>
              <w:rPr>
                <w:sz w:val="19"/>
                <w:szCs w:val="19"/>
              </w:rPr>
              <w:t>, PQNN weight initialisation (</w:t>
            </w:r>
            <w:proofErr w:type="spellStart"/>
            <w:proofErr w:type="gramStart"/>
            <w:r>
              <w:rPr>
                <w:sz w:val="19"/>
                <w:szCs w:val="19"/>
              </w:rPr>
              <w:t>numpy.random</w:t>
            </w:r>
            <w:proofErr w:type="gramEnd"/>
            <w:r>
              <w:rPr>
                <w:sz w:val="19"/>
                <w:szCs w:val="19"/>
              </w:rPr>
              <w:t>.default_</w:t>
            </w:r>
            <w:proofErr w:type="gramStart"/>
            <w:r>
              <w:rPr>
                <w:sz w:val="19"/>
                <w:szCs w:val="19"/>
              </w:rPr>
              <w:t>rng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42)) and QGA population initialisation; the shot-free simulation makes repeated runs with the same seed identical</w:t>
            </w:r>
          </w:p>
        </w:tc>
      </w:tr>
    </w:tbl>
    <w:p w14:paraId="2DCF5BB8" w14:textId="4673BAF1" w:rsidR="004A6326" w:rsidRPr="004A6326" w:rsidRDefault="00665714" w:rsidP="00665714">
      <w:pPr>
        <w:spacing w:before="60" w:after="200"/>
        <w:jc w:val="both"/>
        <w:rPr>
          <w:b/>
          <w:bCs/>
          <w:sz w:val="22"/>
          <w:szCs w:val="22"/>
        </w:rPr>
      </w:pPr>
      <w:r>
        <w:rPr>
          <w:i/>
          <w:iCs/>
          <w:sz w:val="18"/>
          <w:szCs w:val="18"/>
        </w:rPr>
        <w:t xml:space="preserve">All reported training and inference times are classical simulation times on the hardware listed above. The installation procedure and a requirements.txt file with these exact package versions </w:t>
      </w:r>
      <w:proofErr w:type="gramStart"/>
      <w:r>
        <w:rPr>
          <w:i/>
          <w:iCs/>
          <w:sz w:val="18"/>
          <w:szCs w:val="18"/>
        </w:rPr>
        <w:t>are</w:t>
      </w:r>
      <w:proofErr w:type="gramEnd"/>
      <w:r>
        <w:rPr>
          <w:i/>
          <w:iCs/>
          <w:sz w:val="18"/>
          <w:szCs w:val="18"/>
        </w:rPr>
        <w:t xml:space="preserve"> provided in the public repository</w:t>
      </w:r>
      <w:r w:rsidR="00804EDB">
        <w:rPr>
          <w:i/>
          <w:iCs/>
          <w:sz w:val="18"/>
          <w:szCs w:val="18"/>
        </w:rPr>
        <w:t xml:space="preserve"> (</w:t>
      </w:r>
      <w:r w:rsidR="00804EDB" w:rsidRPr="00804EDB">
        <w:rPr>
          <w:i/>
          <w:iCs/>
          <w:sz w:val="18"/>
          <w:szCs w:val="18"/>
        </w:rPr>
        <w:t>https://github.com/balakrishnanraghupathy/quantum-research-qnnga</w:t>
      </w:r>
      <w:r w:rsidR="00804EDB">
        <w:rPr>
          <w:i/>
          <w:iCs/>
          <w:sz w:val="18"/>
          <w:szCs w:val="18"/>
        </w:rPr>
        <w:t>)</w:t>
      </w:r>
    </w:p>
    <w:sectPr w:rsidR="004A6326" w:rsidRPr="004A6326"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DC5"/>
    <w:multiLevelType w:val="hybridMultilevel"/>
    <w:tmpl w:val="7B6A07AE"/>
    <w:lvl w:ilvl="0" w:tplc="DA2087B0">
      <w:start w:val="1"/>
      <w:numFmt w:val="bullet"/>
      <w:lvlText w:val="●"/>
      <w:lvlJc w:val="left"/>
      <w:pPr>
        <w:ind w:left="720" w:hanging="360"/>
      </w:pPr>
    </w:lvl>
    <w:lvl w:ilvl="1" w:tplc="D764B66E">
      <w:start w:val="1"/>
      <w:numFmt w:val="bullet"/>
      <w:lvlText w:val="○"/>
      <w:lvlJc w:val="left"/>
      <w:pPr>
        <w:ind w:left="1440" w:hanging="360"/>
      </w:pPr>
    </w:lvl>
    <w:lvl w:ilvl="2" w:tplc="30102E88">
      <w:start w:val="1"/>
      <w:numFmt w:val="bullet"/>
      <w:lvlText w:val="■"/>
      <w:lvlJc w:val="left"/>
      <w:pPr>
        <w:ind w:left="2160" w:hanging="360"/>
      </w:pPr>
    </w:lvl>
    <w:lvl w:ilvl="3" w:tplc="64CC8222">
      <w:start w:val="1"/>
      <w:numFmt w:val="bullet"/>
      <w:lvlText w:val="●"/>
      <w:lvlJc w:val="left"/>
      <w:pPr>
        <w:ind w:left="2880" w:hanging="360"/>
      </w:pPr>
    </w:lvl>
    <w:lvl w:ilvl="4" w:tplc="F228A6CE">
      <w:start w:val="1"/>
      <w:numFmt w:val="bullet"/>
      <w:lvlText w:val="○"/>
      <w:lvlJc w:val="left"/>
      <w:pPr>
        <w:ind w:left="3600" w:hanging="360"/>
      </w:pPr>
    </w:lvl>
    <w:lvl w:ilvl="5" w:tplc="A2D657BE">
      <w:start w:val="1"/>
      <w:numFmt w:val="bullet"/>
      <w:lvlText w:val="■"/>
      <w:lvlJc w:val="left"/>
      <w:pPr>
        <w:ind w:left="4320" w:hanging="360"/>
      </w:pPr>
    </w:lvl>
    <w:lvl w:ilvl="6" w:tplc="95A8EF4C">
      <w:start w:val="1"/>
      <w:numFmt w:val="bullet"/>
      <w:lvlText w:val="●"/>
      <w:lvlJc w:val="left"/>
      <w:pPr>
        <w:ind w:left="5040" w:hanging="360"/>
      </w:pPr>
    </w:lvl>
    <w:lvl w:ilvl="7" w:tplc="E208EC2C">
      <w:start w:val="1"/>
      <w:numFmt w:val="bullet"/>
      <w:lvlText w:val="●"/>
      <w:lvlJc w:val="left"/>
      <w:pPr>
        <w:ind w:left="5760" w:hanging="360"/>
      </w:pPr>
    </w:lvl>
    <w:lvl w:ilvl="8" w:tplc="D4EE6F26">
      <w:start w:val="1"/>
      <w:numFmt w:val="bullet"/>
      <w:lvlText w:val="●"/>
      <w:lvlJc w:val="left"/>
      <w:pPr>
        <w:ind w:left="6480" w:hanging="360"/>
      </w:pPr>
    </w:lvl>
  </w:abstractNum>
  <w:num w:numId="1" w16cid:durableId="477649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EC3"/>
    <w:rsid w:val="000B1B7A"/>
    <w:rsid w:val="00136FE1"/>
    <w:rsid w:val="00234EC3"/>
    <w:rsid w:val="004A6326"/>
    <w:rsid w:val="00654491"/>
    <w:rsid w:val="00665714"/>
    <w:rsid w:val="00804EDB"/>
    <w:rsid w:val="009A1283"/>
    <w:rsid w:val="00D47871"/>
    <w:rsid w:val="00DF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C201"/>
  <w15:docId w15:val="{55EA731E-FEF2-42B0-9C4D-2286D562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1309</Words>
  <Characters>7465</Characters>
  <Application>Microsoft Office Word</Application>
  <DocSecurity>0</DocSecurity>
  <Lines>62</Lines>
  <Paragraphs>17</Paragraphs>
  <ScaleCrop>false</ScaleCrop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mailofbala@gmail.com</cp:lastModifiedBy>
  <cp:revision>7</cp:revision>
  <dcterms:created xsi:type="dcterms:W3CDTF">2026-09-24T07:51:00Z</dcterms:created>
  <dcterms:modified xsi:type="dcterms:W3CDTF">2026-09-26T06:54:00Z</dcterms:modified>
</cp:coreProperties>
</file>