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89865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EXP 17-PERFORMANCE EVALUATION OF DIGITAL COMMUNICATION</w:t>
      </w:r>
    </w:p>
    <w:p w14:paraId="50CD4848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SYSTEMS USING EYE DIAGRAM ANALYSIS UNDER ADDITIVE</w:t>
      </w:r>
    </w:p>
    <w:p w14:paraId="7A78556E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WHITE GAUSSIAN NOISE (AWGN) USING MATLAB</w:t>
      </w:r>
    </w:p>
    <w:p w14:paraId="79C80733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0FA2443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CBB9DAD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drawing>
          <wp:inline distT="0" distB="0" distL="114300" distR="114300">
            <wp:extent cx="5258435" cy="2957195"/>
            <wp:effectExtent l="0" t="0" r="1206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A1221"/>
    <w:rsid w:val="188A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2026-10-09T07:55:00Z</dcterms:created>
  <dc:creator>AG BALA YT</dc:creator>
  <cp:lastModifiedBy>AG BALA YT</cp:lastModifiedBy>
  <dcterms:modified xsi:type="dcterms:W3CDTF">2026-10-09T07:57:54Z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6FCFACCCF69045B786317F4A81C597E1_11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