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21 - Hands-on Exercises</w:t>
      </w:r>
    </w:p>
    <w:p>
      <w:pPr>
        <w:pStyle w:val="Heading2"/>
      </w:pPr>
      <w:r>
        <w:t>Topic: Playwright with VSCode and Java</w:t>
      </w:r>
    </w:p>
    <w:p>
      <w:r>
        <w:rPr>
          <w:b w:val="0"/>
          <w:sz w:val="20"/>
        </w:rPr>
        <w:t>Concepts: Create Maven Project</w:t>
        <w:br/>
        <w:t>"Configure Playwright extension under</w:t>
        <w:br/>
        <w:t>pom.xml file"</w:t>
        <w:br/>
        <w:t>Test Java application using Playwright</w:t>
      </w:r>
    </w:p>
    <w:p>
      <w:r>
        <w:rPr>
          <w:b w:val="0"/>
          <w:sz w:val="20"/>
        </w:rPr>
        <w:t>Exercise 1: Create a TypeScript example demonstrating Playwright with VSCode and Java.</w:t>
      </w:r>
    </w:p>
    <w:p>
      <w:r>
        <w:rPr>
          <w:b w:val="0"/>
          <w:sz w:val="20"/>
        </w:rPr>
        <w:t>Exercise 2: Write Playwright scripts related to: Create Maven Project</w:t>
        <w:br/>
        <w:t>"Configure Playwright extension under</w:t>
        <w:br/>
        <w:t>pom.xml file"</w:t>
        <w:br/>
        <w:t>Test Java application using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