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5A05" w14:textId="7B500E5C" w:rsidR="008766D3" w:rsidRPr="004819E2" w:rsidRDefault="008B5369" w:rsidP="00A067C3">
      <w:pPr>
        <w:jc w:val="both"/>
        <w:rPr>
          <w:b/>
          <w:bCs/>
          <w:lang w:val="en-US"/>
        </w:rPr>
      </w:pPr>
      <w:r w:rsidRPr="004819E2">
        <w:rPr>
          <w:b/>
          <w:bCs/>
          <w:lang w:val="en-US"/>
        </w:rPr>
        <w:t>Experiment no:</w:t>
      </w:r>
      <w:r w:rsidR="00A067C3" w:rsidRPr="004819E2">
        <w:rPr>
          <w:b/>
          <w:bCs/>
          <w:lang w:val="en-US"/>
        </w:rPr>
        <w:t xml:space="preserve">6          </w:t>
      </w:r>
      <w:r w:rsidRPr="004819E2">
        <w:rPr>
          <w:b/>
          <w:bCs/>
          <w:lang w:val="en-US"/>
        </w:rPr>
        <w:t xml:space="preserve">                                                                                     QR Code</w:t>
      </w:r>
    </w:p>
    <w:p w14:paraId="419E506B" w14:textId="0704FA56" w:rsidR="008B5369" w:rsidRPr="004819E2" w:rsidRDefault="008B5369" w:rsidP="00A067C3">
      <w:pPr>
        <w:jc w:val="both"/>
        <w:rPr>
          <w:b/>
          <w:bCs/>
          <w:lang w:val="en-US"/>
        </w:rPr>
      </w:pPr>
      <w:r w:rsidRPr="004819E2">
        <w:rPr>
          <w:b/>
          <w:bCs/>
          <w:noProof/>
          <w:lang w:val="en-US"/>
          <w14:ligatures w14:val="none"/>
        </w:rPr>
        <w:drawing>
          <wp:anchor distT="0" distB="0" distL="114300" distR="114300" simplePos="0" relativeHeight="251658240" behindDoc="0" locked="0" layoutInCell="1" allowOverlap="1" wp14:anchorId="6AE868DE" wp14:editId="0058D52E">
            <wp:simplePos x="0" y="0"/>
            <wp:positionH relativeFrom="margin">
              <wp:posOffset>4405630</wp:posOffset>
            </wp:positionH>
            <wp:positionV relativeFrom="paragraph">
              <wp:posOffset>8255</wp:posOffset>
            </wp:positionV>
            <wp:extent cx="845820" cy="845820"/>
            <wp:effectExtent l="0" t="0" r="0" b="0"/>
            <wp:wrapThrough wrapText="bothSides">
              <wp:wrapPolygon edited="0">
                <wp:start x="0" y="0"/>
                <wp:lineTo x="0" y="20919"/>
                <wp:lineTo x="20919" y="20919"/>
                <wp:lineTo x="20919" y="0"/>
                <wp:lineTo x="0" y="0"/>
              </wp:wrapPolygon>
            </wp:wrapThrough>
            <wp:docPr id="121043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35783"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45820" cy="845820"/>
                    </a:xfrm>
                    <a:prstGeom prst="rect">
                      <a:avLst/>
                    </a:prstGeom>
                  </pic:spPr>
                </pic:pic>
              </a:graphicData>
            </a:graphic>
            <wp14:sizeRelH relativeFrom="page">
              <wp14:pctWidth>0</wp14:pctWidth>
            </wp14:sizeRelH>
            <wp14:sizeRelV relativeFrom="page">
              <wp14:pctHeight>0</wp14:pctHeight>
            </wp14:sizeRelV>
          </wp:anchor>
        </w:drawing>
      </w:r>
      <w:r w:rsidRPr="004819E2">
        <w:rPr>
          <w:b/>
          <w:bCs/>
          <w:lang w:val="en-US"/>
        </w:rPr>
        <w:t>Date:</w:t>
      </w:r>
    </w:p>
    <w:p w14:paraId="05104EBB" w14:textId="77777777" w:rsidR="008766D3" w:rsidRDefault="008766D3" w:rsidP="00A067C3">
      <w:pPr>
        <w:jc w:val="both"/>
        <w:rPr>
          <w:lang w:val="en-US"/>
        </w:rPr>
      </w:pPr>
    </w:p>
    <w:p w14:paraId="488D2D35" w14:textId="77777777" w:rsidR="008B5369" w:rsidRDefault="008B5369" w:rsidP="00A067C3">
      <w:pPr>
        <w:jc w:val="both"/>
        <w:rPr>
          <w:lang w:val="en-US"/>
        </w:rPr>
      </w:pPr>
    </w:p>
    <w:p w14:paraId="4CF6B133" w14:textId="77777777" w:rsidR="008B5369" w:rsidRDefault="008B5369" w:rsidP="00A067C3">
      <w:pPr>
        <w:jc w:val="both"/>
        <w:rPr>
          <w:lang w:val="en-US"/>
        </w:rPr>
      </w:pPr>
    </w:p>
    <w:p w14:paraId="0A9B0BF7" w14:textId="75B5216B" w:rsidR="00A067C3" w:rsidRPr="00A067C3" w:rsidRDefault="00A067C3" w:rsidP="00A067C3">
      <w:pPr>
        <w:jc w:val="both"/>
        <w:rPr>
          <w:b/>
          <w:bCs/>
        </w:rPr>
      </w:pPr>
      <w:r w:rsidRPr="00A067C3">
        <w:rPr>
          <w:b/>
          <w:bCs/>
        </w:rPr>
        <w:t>Introduction</w:t>
      </w:r>
      <w:r>
        <w:rPr>
          <w:b/>
          <w:bCs/>
        </w:rPr>
        <w:t>:</w:t>
      </w:r>
    </w:p>
    <w:p w14:paraId="7926C9D6" w14:textId="77777777" w:rsidR="00A067C3" w:rsidRDefault="00A067C3" w:rsidP="00A067C3">
      <w:pPr>
        <w:jc w:val="both"/>
      </w:pPr>
      <w:r>
        <w:t>The ATM Cash Withdrawal System is a banking application that allows customers to withdraw money from their accounts through an Automated Teller Machine (ATM). The system ensures secure authentication, accurate transaction processing, and reliable service. The Use Case Diagram represents the interactions between the customer and the ATM system, highlighting the functional requirements from the user’s perspective.</w:t>
      </w:r>
    </w:p>
    <w:p w14:paraId="6019FF0A" w14:textId="26702F4B" w:rsidR="00A067C3" w:rsidRDefault="00A067C3" w:rsidP="00A067C3">
      <w:pPr>
        <w:jc w:val="both"/>
      </w:pPr>
      <w:r w:rsidRPr="00A067C3">
        <w:rPr>
          <w:b/>
          <w:bCs/>
        </w:rPr>
        <w:t>Objective</w:t>
      </w:r>
      <w:r>
        <w:rPr>
          <w:b/>
          <w:bCs/>
        </w:rPr>
        <w:t>:</w:t>
      </w:r>
    </w:p>
    <w:p w14:paraId="605A1CD7" w14:textId="77777777" w:rsidR="00A067C3" w:rsidRPr="00A067C3" w:rsidRDefault="00A067C3" w:rsidP="00A067C3">
      <w:pPr>
        <w:jc w:val="both"/>
      </w:pPr>
      <w:r w:rsidRPr="00A067C3">
        <w:t>The main objectives of this experiment are:</w:t>
      </w:r>
    </w:p>
    <w:p w14:paraId="7C1147C2" w14:textId="1EA66AA6" w:rsidR="00A067C3" w:rsidRDefault="00A067C3" w:rsidP="00A067C3">
      <w:pPr>
        <w:jc w:val="both"/>
      </w:pPr>
      <w:r>
        <w:t xml:space="preserve">     • To understand UML Use Case Diagram </w:t>
      </w:r>
      <w:proofErr w:type="spellStart"/>
      <w:r>
        <w:t>modeling</w:t>
      </w:r>
      <w:proofErr w:type="spellEnd"/>
    </w:p>
    <w:p w14:paraId="3DFACDA5" w14:textId="7295B50D" w:rsidR="00A067C3" w:rsidRDefault="00A067C3" w:rsidP="00A067C3">
      <w:pPr>
        <w:jc w:val="both"/>
      </w:pPr>
      <w:r>
        <w:t xml:space="preserve">     • To identify the primary actor and system functionalities</w:t>
      </w:r>
    </w:p>
    <w:p w14:paraId="59B009A2" w14:textId="29A12DC7" w:rsidR="00A067C3" w:rsidRDefault="00A067C3" w:rsidP="00A067C3">
      <w:pPr>
        <w:jc w:val="both"/>
      </w:pPr>
      <w:r>
        <w:t xml:space="preserve">     •  To represent user–system interactions graphically</w:t>
      </w:r>
    </w:p>
    <w:p w14:paraId="516E6BC2" w14:textId="4330779C" w:rsidR="00A067C3" w:rsidRDefault="00A067C3" w:rsidP="00A067C3">
      <w:pPr>
        <w:jc w:val="both"/>
      </w:pPr>
      <w:r>
        <w:t xml:space="preserve">     • To model the ATM cash withdrawal process at a high level</w:t>
      </w:r>
    </w:p>
    <w:p w14:paraId="11B5393A" w14:textId="77777777" w:rsidR="00A067C3" w:rsidRDefault="00A067C3" w:rsidP="00A067C3">
      <w:pPr>
        <w:jc w:val="both"/>
      </w:pPr>
      <w:r>
        <w:t xml:space="preserve">     • To </w:t>
      </w:r>
      <w:proofErr w:type="spellStart"/>
      <w:r>
        <w:t>analyze</w:t>
      </w:r>
      <w:proofErr w:type="spellEnd"/>
      <w:r>
        <w:t xml:space="preserve"> system requirements before implementation</w:t>
      </w:r>
    </w:p>
    <w:p w14:paraId="7EEC92FD" w14:textId="0470CA62" w:rsidR="00A067C3" w:rsidRDefault="00A067C3" w:rsidP="00A067C3">
      <w:pPr>
        <w:jc w:val="both"/>
      </w:pPr>
      <w:r>
        <w:t>Tools and Technologies Used:</w:t>
      </w:r>
    </w:p>
    <w:p w14:paraId="54CFE07B" w14:textId="1684C38A" w:rsidR="00A067C3" w:rsidRDefault="00A067C3" w:rsidP="00A067C3">
      <w:pPr>
        <w:jc w:val="both"/>
      </w:pPr>
      <w:r>
        <w:t xml:space="preserve">     • UML </w:t>
      </w:r>
      <w:proofErr w:type="spellStart"/>
      <w:r>
        <w:t>Modeling</w:t>
      </w:r>
      <w:proofErr w:type="spellEnd"/>
      <w:r>
        <w:t xml:space="preserve"> Tool (Rational Rose / Draw.io / </w:t>
      </w:r>
      <w:proofErr w:type="spellStart"/>
      <w:r>
        <w:t>StarUML</w:t>
      </w:r>
      <w:proofErr w:type="spellEnd"/>
      <w:r>
        <w:t xml:space="preserve"> / etc.)</w:t>
      </w:r>
    </w:p>
    <w:p w14:paraId="45E3B02A" w14:textId="184D9807" w:rsidR="00A067C3" w:rsidRDefault="00A067C3" w:rsidP="00A067C3">
      <w:pPr>
        <w:jc w:val="both"/>
      </w:pPr>
      <w:r>
        <w:t xml:space="preserve">     • Computer System</w:t>
      </w:r>
    </w:p>
    <w:p w14:paraId="4AEA2129" w14:textId="4627EB0A" w:rsidR="00A067C3" w:rsidRDefault="00A067C3" w:rsidP="00A067C3">
      <w:pPr>
        <w:jc w:val="both"/>
      </w:pPr>
      <w:r>
        <w:t xml:space="preserve">     • Microsoft Word for documentation</w:t>
      </w:r>
    </w:p>
    <w:p w14:paraId="1306FCEF" w14:textId="41F5B917" w:rsidR="00A067C3" w:rsidRPr="00A067C3" w:rsidRDefault="00A067C3" w:rsidP="00A067C3">
      <w:pPr>
        <w:jc w:val="both"/>
        <w:rPr>
          <w:b/>
          <w:bCs/>
        </w:rPr>
      </w:pPr>
      <w:r w:rsidRPr="00A067C3">
        <w:rPr>
          <w:b/>
          <w:bCs/>
        </w:rPr>
        <w:t>System Description</w:t>
      </w:r>
      <w:r>
        <w:rPr>
          <w:b/>
          <w:bCs/>
        </w:rPr>
        <w:t>:</w:t>
      </w:r>
    </w:p>
    <w:p w14:paraId="0E222AE7" w14:textId="77777777" w:rsidR="00A067C3" w:rsidRDefault="00A067C3" w:rsidP="00A067C3">
      <w:pPr>
        <w:jc w:val="both"/>
      </w:pPr>
      <w:r>
        <w:t>The ATM system allows customers to perform financial transactions such as withdrawing cash. The system verifies the user through PIN authentication, communicates with the bank server, checks account balance, and dispenses cash if sufficient funds are available. It also provides transaction feedback and returns the ATM card after completion.</w:t>
      </w:r>
    </w:p>
    <w:p w14:paraId="4FD49DBC" w14:textId="0D6DC15C" w:rsidR="00A067C3" w:rsidRPr="00A067C3" w:rsidRDefault="00A067C3" w:rsidP="00A067C3">
      <w:pPr>
        <w:jc w:val="both"/>
        <w:rPr>
          <w:b/>
          <w:bCs/>
        </w:rPr>
      </w:pPr>
      <w:r w:rsidRPr="00A067C3">
        <w:rPr>
          <w:b/>
          <w:bCs/>
        </w:rPr>
        <w:t>Actor Identification</w:t>
      </w:r>
      <w:r>
        <w:rPr>
          <w:b/>
          <w:bCs/>
        </w:rPr>
        <w:t>:</w:t>
      </w:r>
    </w:p>
    <w:p w14:paraId="2AB40985" w14:textId="77777777" w:rsidR="00A067C3" w:rsidRPr="00A067C3" w:rsidRDefault="00A067C3" w:rsidP="00A067C3">
      <w:pPr>
        <w:jc w:val="both"/>
        <w:rPr>
          <w:u w:val="single"/>
        </w:rPr>
      </w:pPr>
      <w:r w:rsidRPr="00A067C3">
        <w:rPr>
          <w:u w:val="single"/>
        </w:rPr>
        <w:t>Primary Actor:</w:t>
      </w:r>
    </w:p>
    <w:p w14:paraId="57DDED16" w14:textId="16F3896B" w:rsidR="00A067C3" w:rsidRDefault="00A067C3" w:rsidP="00A067C3">
      <w:pPr>
        <w:jc w:val="both"/>
      </w:pPr>
      <w:r>
        <w:lastRenderedPageBreak/>
        <w:t xml:space="preserve">     • Customer (ATM User)</w:t>
      </w:r>
    </w:p>
    <w:p w14:paraId="77DD408D" w14:textId="77777777" w:rsidR="00A067C3" w:rsidRPr="00A067C3" w:rsidRDefault="00A067C3" w:rsidP="00A067C3">
      <w:pPr>
        <w:jc w:val="both"/>
        <w:rPr>
          <w:u w:val="single"/>
        </w:rPr>
      </w:pPr>
      <w:r w:rsidRPr="00A067C3">
        <w:rPr>
          <w:u w:val="single"/>
        </w:rPr>
        <w:t>Supporting Systems:</w:t>
      </w:r>
    </w:p>
    <w:p w14:paraId="7E026013" w14:textId="54182B5D" w:rsidR="00A067C3" w:rsidRDefault="00A067C3" w:rsidP="00A067C3">
      <w:pPr>
        <w:jc w:val="both"/>
      </w:pPr>
      <w:r>
        <w:t xml:space="preserve">     • Bank Server</w:t>
      </w:r>
    </w:p>
    <w:p w14:paraId="3C2CA6AC" w14:textId="4E26BEF1" w:rsidR="00A067C3" w:rsidRDefault="00A067C3" w:rsidP="00A067C3">
      <w:pPr>
        <w:jc w:val="both"/>
      </w:pPr>
      <w:r>
        <w:t xml:space="preserve">     • Account Database</w:t>
      </w:r>
    </w:p>
    <w:p w14:paraId="1802F25F" w14:textId="77777777" w:rsidR="00A067C3" w:rsidRPr="00A067C3" w:rsidRDefault="00A067C3" w:rsidP="00A067C3">
      <w:pPr>
        <w:jc w:val="both"/>
        <w:rPr>
          <w:b/>
          <w:bCs/>
        </w:rPr>
      </w:pPr>
      <w:r w:rsidRPr="00A067C3">
        <w:rPr>
          <w:b/>
          <w:bCs/>
        </w:rPr>
        <w:t>6. Use Cases Identified</w:t>
      </w:r>
    </w:p>
    <w:p w14:paraId="4418F0D7" w14:textId="10BADE99" w:rsidR="00A067C3" w:rsidRDefault="00A067C3" w:rsidP="00A067C3">
      <w:pPr>
        <w:jc w:val="both"/>
      </w:pPr>
      <w:r>
        <w:t xml:space="preserve">      • Insert ATM Card</w:t>
      </w:r>
    </w:p>
    <w:p w14:paraId="0BDC4924" w14:textId="235B1165" w:rsidR="00A067C3" w:rsidRDefault="00A067C3" w:rsidP="00A067C3">
      <w:pPr>
        <w:jc w:val="both"/>
      </w:pPr>
      <w:r>
        <w:t xml:space="preserve">      • Enter PIN</w:t>
      </w:r>
    </w:p>
    <w:p w14:paraId="1CEEA62C" w14:textId="3EB81027" w:rsidR="00A067C3" w:rsidRDefault="00A067C3" w:rsidP="00A067C3">
      <w:pPr>
        <w:jc w:val="both"/>
      </w:pPr>
      <w:r>
        <w:t xml:space="preserve">      • Authenticate User</w:t>
      </w:r>
    </w:p>
    <w:p w14:paraId="0A69B364" w14:textId="50BB2BCB" w:rsidR="00A067C3" w:rsidRDefault="00A067C3" w:rsidP="00A067C3">
      <w:pPr>
        <w:jc w:val="both"/>
      </w:pPr>
      <w:r>
        <w:t xml:space="preserve">      • Select Withdraw Cash Option</w:t>
      </w:r>
    </w:p>
    <w:p w14:paraId="1413A8CC" w14:textId="5B6001F8" w:rsidR="00A067C3" w:rsidRDefault="00A067C3" w:rsidP="00A067C3">
      <w:pPr>
        <w:jc w:val="both"/>
      </w:pPr>
      <w:r>
        <w:t xml:space="preserve">      • Enter Withdrawal Amount</w:t>
      </w:r>
    </w:p>
    <w:p w14:paraId="513F46B1" w14:textId="17E9B4EF" w:rsidR="00A067C3" w:rsidRDefault="00A067C3" w:rsidP="00A067C3">
      <w:pPr>
        <w:jc w:val="both"/>
      </w:pPr>
      <w:r>
        <w:t xml:space="preserve">      • Check Account Balance</w:t>
      </w:r>
    </w:p>
    <w:p w14:paraId="0387D111" w14:textId="689BC47D" w:rsidR="00A067C3" w:rsidRDefault="00A067C3" w:rsidP="00A067C3">
      <w:pPr>
        <w:jc w:val="both"/>
      </w:pPr>
      <w:r>
        <w:t xml:space="preserve">      • Dispense Cash</w:t>
      </w:r>
    </w:p>
    <w:p w14:paraId="0C6C27B6" w14:textId="024E7F28" w:rsidR="00A067C3" w:rsidRDefault="00A067C3" w:rsidP="00A067C3">
      <w:pPr>
        <w:jc w:val="both"/>
      </w:pPr>
      <w:r>
        <w:t xml:space="preserve">      • Print Receipt (Optional)</w:t>
      </w:r>
    </w:p>
    <w:p w14:paraId="2C3C1CE0" w14:textId="01F6CDB3" w:rsidR="00A067C3" w:rsidRDefault="00A067C3" w:rsidP="00A067C3">
      <w:pPr>
        <w:jc w:val="both"/>
      </w:pPr>
      <w:r>
        <w:t xml:space="preserve">      • Eject Card</w:t>
      </w:r>
    </w:p>
    <w:p w14:paraId="192C9A37" w14:textId="10E41CD2" w:rsidR="00A067C3" w:rsidRDefault="00A067C3" w:rsidP="00A067C3">
      <w:pPr>
        <w:jc w:val="both"/>
      </w:pPr>
      <w:r>
        <w:t xml:space="preserve">      • End Transaction</w:t>
      </w:r>
    </w:p>
    <w:p w14:paraId="607BABB2" w14:textId="730AF304" w:rsidR="00A067C3" w:rsidRDefault="00A067C3" w:rsidP="00A067C3">
      <w:pPr>
        <w:jc w:val="both"/>
        <w:rPr>
          <w:b/>
          <w:bCs/>
        </w:rPr>
      </w:pPr>
      <w:r w:rsidRPr="00A067C3">
        <w:rPr>
          <w:b/>
          <w:bCs/>
        </w:rPr>
        <w:t>Use Case Diagram</w:t>
      </w:r>
      <w:r>
        <w:rPr>
          <w:b/>
          <w:bCs/>
        </w:rPr>
        <w:t>:</w:t>
      </w:r>
    </w:p>
    <w:p w14:paraId="04828BED" w14:textId="13B36464" w:rsidR="00A067C3" w:rsidRPr="00A067C3" w:rsidRDefault="00A067C3" w:rsidP="004819E2">
      <w:pPr>
        <w:jc w:val="center"/>
        <w:rPr>
          <w:b/>
          <w:bCs/>
        </w:rPr>
      </w:pPr>
      <w:r>
        <w:rPr>
          <w:noProof/>
        </w:rPr>
        <w:drawing>
          <wp:inline distT="0" distB="0" distL="0" distR="0" wp14:anchorId="73E8EF88" wp14:editId="27A26CB2">
            <wp:extent cx="3248710" cy="3729259"/>
            <wp:effectExtent l="0" t="0" r="8890" b="5080"/>
            <wp:docPr id="149181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17983"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248710" cy="3729259"/>
                    </a:xfrm>
                    <a:prstGeom prst="rect">
                      <a:avLst/>
                    </a:prstGeom>
                    <a:noFill/>
                    <a:ln>
                      <a:noFill/>
                    </a:ln>
                  </pic:spPr>
                </pic:pic>
              </a:graphicData>
            </a:graphic>
          </wp:inline>
        </w:drawing>
      </w:r>
    </w:p>
    <w:p w14:paraId="0376ABE0" w14:textId="75BE9172" w:rsidR="00A067C3" w:rsidRPr="00A067C3" w:rsidRDefault="00A067C3" w:rsidP="00A067C3">
      <w:pPr>
        <w:jc w:val="both"/>
        <w:rPr>
          <w:b/>
          <w:bCs/>
        </w:rPr>
      </w:pPr>
      <w:r w:rsidRPr="00A067C3">
        <w:rPr>
          <w:b/>
          <w:bCs/>
        </w:rPr>
        <w:lastRenderedPageBreak/>
        <w:t>Inference</w:t>
      </w:r>
      <w:r>
        <w:rPr>
          <w:b/>
          <w:bCs/>
        </w:rPr>
        <w:t>:</w:t>
      </w:r>
    </w:p>
    <w:p w14:paraId="7AAC6C8A" w14:textId="77777777" w:rsidR="00A067C3" w:rsidRDefault="00A067C3" w:rsidP="00A067C3">
      <w:pPr>
        <w:jc w:val="both"/>
      </w:pPr>
      <w:r>
        <w:t>The Use Case Diagram clearly shows the interaction between the customer and the ATM system during the cash withdrawal process. It helps in understanding system functionality at a high level and ensures that all required operations are identified. The diagram also highlights alternative scenarios such as invalid PIN or insufficient balance.</w:t>
      </w:r>
    </w:p>
    <w:p w14:paraId="43CCE4DE" w14:textId="64D0D555" w:rsidR="00A067C3" w:rsidRPr="00A067C3" w:rsidRDefault="00A067C3" w:rsidP="00A067C3">
      <w:pPr>
        <w:jc w:val="both"/>
        <w:rPr>
          <w:b/>
          <w:bCs/>
        </w:rPr>
      </w:pPr>
      <w:r w:rsidRPr="00A067C3">
        <w:rPr>
          <w:b/>
          <w:bCs/>
        </w:rPr>
        <w:t>Advantages</w:t>
      </w:r>
      <w:r>
        <w:rPr>
          <w:b/>
          <w:bCs/>
        </w:rPr>
        <w:t>:</w:t>
      </w:r>
    </w:p>
    <w:p w14:paraId="2674E082" w14:textId="64BAD49D" w:rsidR="00A067C3" w:rsidRDefault="00A067C3" w:rsidP="00A067C3">
      <w:pPr>
        <w:jc w:val="both"/>
      </w:pPr>
      <w:r>
        <w:t xml:space="preserve">         • Provides clear understanding of system functionality</w:t>
      </w:r>
    </w:p>
    <w:p w14:paraId="6CD5961E" w14:textId="35713984" w:rsidR="00A067C3" w:rsidRDefault="00A067C3" w:rsidP="00A067C3">
      <w:pPr>
        <w:jc w:val="both"/>
      </w:pPr>
      <w:r>
        <w:t xml:space="preserve">         • Helps in requirement analysis</w:t>
      </w:r>
    </w:p>
    <w:p w14:paraId="58ECF442" w14:textId="2105EBE4" w:rsidR="00A067C3" w:rsidRDefault="00A067C3" w:rsidP="00A067C3">
      <w:pPr>
        <w:jc w:val="both"/>
      </w:pPr>
      <w:r>
        <w:t xml:space="preserve">         • Improves communication between stakeholders</w:t>
      </w:r>
    </w:p>
    <w:p w14:paraId="15636F75" w14:textId="7579D6FF" w:rsidR="00A067C3" w:rsidRDefault="00A067C3" w:rsidP="00A067C3">
      <w:pPr>
        <w:jc w:val="both"/>
      </w:pPr>
      <w:r>
        <w:t xml:space="preserve">         • Identifies system boundaries and actors</w:t>
      </w:r>
    </w:p>
    <w:p w14:paraId="22B78910" w14:textId="594BC4F9" w:rsidR="00A067C3" w:rsidRDefault="00A067C3" w:rsidP="00A067C3">
      <w:pPr>
        <w:jc w:val="both"/>
      </w:pPr>
      <w:r>
        <w:t xml:space="preserve">         • Serves as a foundation for further UML modelling.</w:t>
      </w:r>
    </w:p>
    <w:p w14:paraId="7611EF12" w14:textId="5B5CABA9" w:rsidR="00A067C3" w:rsidRDefault="00A067C3" w:rsidP="00A067C3">
      <w:pPr>
        <w:jc w:val="both"/>
      </w:pPr>
      <w:r w:rsidRPr="00A067C3">
        <w:rPr>
          <w:b/>
          <w:bCs/>
        </w:rPr>
        <w:t>Limitations</w:t>
      </w:r>
      <w:r>
        <w:rPr>
          <w:b/>
          <w:bCs/>
        </w:rPr>
        <w:t>:</w:t>
      </w:r>
    </w:p>
    <w:p w14:paraId="290D7196" w14:textId="2CFFE0A8" w:rsidR="00A067C3" w:rsidRDefault="00A067C3" w:rsidP="00A067C3">
      <w:pPr>
        <w:jc w:val="both"/>
      </w:pPr>
      <w:r>
        <w:t xml:space="preserve">         • Does not show internal system processing</w:t>
      </w:r>
    </w:p>
    <w:p w14:paraId="03CB5EA3" w14:textId="2B2DE00E" w:rsidR="00A067C3" w:rsidRDefault="00A067C3" w:rsidP="00A067C3">
      <w:pPr>
        <w:jc w:val="both"/>
      </w:pPr>
      <w:r>
        <w:t xml:space="preserve">         • Cannot represent detailed logic or algorithms</w:t>
      </w:r>
    </w:p>
    <w:p w14:paraId="2BFA5035" w14:textId="49514E41" w:rsidR="00A067C3" w:rsidRDefault="00A067C3" w:rsidP="00A067C3">
      <w:pPr>
        <w:jc w:val="both"/>
      </w:pPr>
      <w:r>
        <w:t xml:space="preserve">         • Limited to high-level functional view</w:t>
      </w:r>
    </w:p>
    <w:p w14:paraId="3CE3D58C" w14:textId="0D3247F7" w:rsidR="00A067C3" w:rsidRPr="00A067C3" w:rsidRDefault="00A067C3" w:rsidP="00A067C3">
      <w:pPr>
        <w:jc w:val="both"/>
        <w:rPr>
          <w:b/>
          <w:bCs/>
        </w:rPr>
      </w:pPr>
      <w:r w:rsidRPr="00A067C3">
        <w:rPr>
          <w:b/>
          <w:bCs/>
        </w:rPr>
        <w:t>Conclusion</w:t>
      </w:r>
      <w:r>
        <w:rPr>
          <w:b/>
          <w:bCs/>
        </w:rPr>
        <w:t>:</w:t>
      </w:r>
    </w:p>
    <w:p w14:paraId="195F0749" w14:textId="5CFF92D7" w:rsidR="008766D3" w:rsidRPr="00A067C3" w:rsidRDefault="00A067C3" w:rsidP="00A067C3">
      <w:pPr>
        <w:jc w:val="both"/>
      </w:pPr>
      <w:r>
        <w:t>The ATM Cash Withdrawal Use Case Diagram successfully represents the interactions between the user and the system. It provides a clear and simplified view of system operations and serves as an essential step in software design. Understanding such models helps in developing reliable and secure banking applications.</w:t>
      </w:r>
    </w:p>
    <w:sectPr w:rsidR="008766D3" w:rsidRPr="00A067C3">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1DD28" w14:textId="77777777" w:rsidR="00A50E0B" w:rsidRDefault="00A50E0B">
      <w:pPr>
        <w:spacing w:line="240" w:lineRule="auto"/>
      </w:pPr>
      <w:r>
        <w:separator/>
      </w:r>
    </w:p>
  </w:endnote>
  <w:endnote w:type="continuationSeparator" w:id="0">
    <w:p w14:paraId="699B9A64" w14:textId="77777777" w:rsidR="00A50E0B" w:rsidRDefault="00A50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A31DE" w14:textId="77777777" w:rsidR="00A50E0B" w:rsidRDefault="00A50E0B">
      <w:pPr>
        <w:spacing w:after="0"/>
      </w:pPr>
      <w:r>
        <w:separator/>
      </w:r>
    </w:p>
  </w:footnote>
  <w:footnote w:type="continuationSeparator" w:id="0">
    <w:p w14:paraId="6C217A41" w14:textId="77777777" w:rsidR="00A50E0B" w:rsidRDefault="00A50E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EAF0" w14:textId="3387A865" w:rsidR="008766D3" w:rsidRDefault="00000000">
    <w:pPr>
      <w:pStyle w:val="Header"/>
      <w:rPr>
        <w:lang w:val="en-US"/>
      </w:rPr>
    </w:pPr>
    <w:r>
      <w:tab/>
    </w:r>
    <w:r>
      <w:tab/>
      <w:t>61782324106</w:t>
    </w:r>
    <w:r w:rsidR="008B5369">
      <w:rPr>
        <w:lang w:val="en-US"/>
      </w:rPr>
      <w:t>01</w:t>
    </w:r>
    <w:r w:rsidR="004819E2">
      <w:rPr>
        <w:lang w:val="en-U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E4546"/>
    <w:multiLevelType w:val="multilevel"/>
    <w:tmpl w:val="206E45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524ED72A"/>
    <w:multiLevelType w:val="singleLevel"/>
    <w:tmpl w:val="524ED72A"/>
    <w:lvl w:ilvl="0">
      <w:start w:val="11"/>
      <w:numFmt w:val="decimal"/>
      <w:suff w:val="space"/>
      <w:lvlText w:val="%1."/>
      <w:lvlJc w:val="left"/>
    </w:lvl>
  </w:abstractNum>
  <w:abstractNum w:abstractNumId="2" w15:restartNumberingAfterBreak="0">
    <w:nsid w:val="5619543B"/>
    <w:multiLevelType w:val="multilevel"/>
    <w:tmpl w:val="561954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C7F6192"/>
    <w:multiLevelType w:val="multilevel"/>
    <w:tmpl w:val="7C7F6192"/>
    <w:lvl w:ilvl="0">
      <w:start w:val="1"/>
      <w:numFmt w:val="decimal"/>
      <w:lvlText w:val="%1."/>
      <w:lvlJc w:val="left"/>
      <w:pPr>
        <w:tabs>
          <w:tab w:val="left" w:pos="502"/>
        </w:tabs>
        <w:ind w:left="502" w:hanging="360"/>
      </w:pPr>
    </w:lvl>
    <w:lvl w:ilvl="1">
      <w:start w:val="1"/>
      <w:numFmt w:val="bullet"/>
      <w:lvlText w:val="o"/>
      <w:lvlJc w:val="left"/>
      <w:pPr>
        <w:tabs>
          <w:tab w:val="left" w:pos="1222"/>
        </w:tabs>
        <w:ind w:left="1222" w:hanging="360"/>
      </w:pPr>
      <w:rPr>
        <w:rFonts w:ascii="Courier New" w:hAnsi="Courier New" w:hint="default"/>
        <w:sz w:val="20"/>
      </w:rPr>
    </w:lvl>
    <w:lvl w:ilvl="2">
      <w:start w:val="1"/>
      <w:numFmt w:val="decimal"/>
      <w:lvlText w:val="%3."/>
      <w:lvlJc w:val="left"/>
      <w:pPr>
        <w:tabs>
          <w:tab w:val="left" w:pos="1942"/>
        </w:tabs>
        <w:ind w:left="1942" w:hanging="360"/>
      </w:pPr>
    </w:lvl>
    <w:lvl w:ilvl="3">
      <w:start w:val="1"/>
      <w:numFmt w:val="decimal"/>
      <w:lvlText w:val="%4."/>
      <w:lvlJc w:val="left"/>
      <w:pPr>
        <w:tabs>
          <w:tab w:val="left" w:pos="2662"/>
        </w:tabs>
        <w:ind w:left="2662" w:hanging="360"/>
      </w:pPr>
    </w:lvl>
    <w:lvl w:ilvl="4">
      <w:start w:val="1"/>
      <w:numFmt w:val="decimal"/>
      <w:lvlText w:val="%5."/>
      <w:lvlJc w:val="left"/>
      <w:pPr>
        <w:tabs>
          <w:tab w:val="left" w:pos="3382"/>
        </w:tabs>
        <w:ind w:left="3382" w:hanging="360"/>
      </w:pPr>
    </w:lvl>
    <w:lvl w:ilvl="5">
      <w:start w:val="1"/>
      <w:numFmt w:val="decimal"/>
      <w:lvlText w:val="%6."/>
      <w:lvlJc w:val="left"/>
      <w:pPr>
        <w:tabs>
          <w:tab w:val="left" w:pos="4102"/>
        </w:tabs>
        <w:ind w:left="4102" w:hanging="360"/>
      </w:pPr>
    </w:lvl>
    <w:lvl w:ilvl="6">
      <w:start w:val="1"/>
      <w:numFmt w:val="decimal"/>
      <w:lvlText w:val="%7."/>
      <w:lvlJc w:val="left"/>
      <w:pPr>
        <w:tabs>
          <w:tab w:val="left" w:pos="4822"/>
        </w:tabs>
        <w:ind w:left="4822" w:hanging="360"/>
      </w:pPr>
    </w:lvl>
    <w:lvl w:ilvl="7">
      <w:start w:val="1"/>
      <w:numFmt w:val="decimal"/>
      <w:lvlText w:val="%8."/>
      <w:lvlJc w:val="left"/>
      <w:pPr>
        <w:tabs>
          <w:tab w:val="left" w:pos="5542"/>
        </w:tabs>
        <w:ind w:left="5542" w:hanging="360"/>
      </w:pPr>
    </w:lvl>
    <w:lvl w:ilvl="8">
      <w:start w:val="1"/>
      <w:numFmt w:val="decimal"/>
      <w:lvlText w:val="%9."/>
      <w:lvlJc w:val="left"/>
      <w:pPr>
        <w:tabs>
          <w:tab w:val="left" w:pos="6262"/>
        </w:tabs>
        <w:ind w:left="6262" w:hanging="360"/>
      </w:pPr>
    </w:lvl>
  </w:abstractNum>
  <w:abstractNum w:abstractNumId="4" w15:restartNumberingAfterBreak="0">
    <w:nsid w:val="7EAE2C4A"/>
    <w:multiLevelType w:val="multilevel"/>
    <w:tmpl w:val="7EAE2C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68601569">
    <w:abstractNumId w:val="3"/>
  </w:num>
  <w:num w:numId="2" w16cid:durableId="529950283">
    <w:abstractNumId w:val="0"/>
  </w:num>
  <w:num w:numId="3" w16cid:durableId="540634062">
    <w:abstractNumId w:val="2"/>
  </w:num>
  <w:num w:numId="4" w16cid:durableId="121467021">
    <w:abstractNumId w:val="4"/>
  </w:num>
  <w:num w:numId="5" w16cid:durableId="401754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55B"/>
    <w:rsid w:val="002651E9"/>
    <w:rsid w:val="0029124E"/>
    <w:rsid w:val="004819E2"/>
    <w:rsid w:val="004845DB"/>
    <w:rsid w:val="006F2C2F"/>
    <w:rsid w:val="007D05F5"/>
    <w:rsid w:val="00841C4F"/>
    <w:rsid w:val="008766D3"/>
    <w:rsid w:val="008B5369"/>
    <w:rsid w:val="009A0846"/>
    <w:rsid w:val="009F6B22"/>
    <w:rsid w:val="00A067C3"/>
    <w:rsid w:val="00A14546"/>
    <w:rsid w:val="00A50E0B"/>
    <w:rsid w:val="00C74AF9"/>
    <w:rsid w:val="00E234EB"/>
    <w:rsid w:val="00E46524"/>
    <w:rsid w:val="00E7355B"/>
    <w:rsid w:val="00ED098B"/>
    <w:rsid w:val="00F7749D"/>
    <w:rsid w:val="00FA3701"/>
    <w:rsid w:val="08E264AC"/>
    <w:rsid w:val="117635B2"/>
    <w:rsid w:val="1ACB2A81"/>
    <w:rsid w:val="348C44DA"/>
    <w:rsid w:val="358024D4"/>
    <w:rsid w:val="5F2D3E6A"/>
    <w:rsid w:val="69FD3262"/>
    <w:rsid w:val="6BDA0E02"/>
    <w:rsid w:val="77727D8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4FB2E"/>
  <w15:docId w15:val="{F5F7C6C6-DBC9-47BE-9B53-20A9999EF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448</Words>
  <Characters>2556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Gopika K</dc:creator>
  <cp:lastModifiedBy>Dinesh Kunar</cp:lastModifiedBy>
  <cp:revision>3</cp:revision>
  <dcterms:created xsi:type="dcterms:W3CDTF">2026-02-20T07:29:00Z</dcterms:created>
  <dcterms:modified xsi:type="dcterms:W3CDTF">2026-02-20T07:33:00Z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BBE0585B8E694DFB9AE7ED4C373DF4E2_12</vt:lpwstr>
  </property>
</Properties>
</file>