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C70AA" w14:textId="31DB2551" w:rsidR="00F03670" w:rsidRPr="00F03670" w:rsidRDefault="00F03670" w:rsidP="00F03670">
      <w:pPr>
        <w:pStyle w:val="NormalWeb"/>
        <w:shd w:val="clear" w:color="auto" w:fill="FFFFFF"/>
        <w:spacing w:before="0" w:beforeAutospacing="0" w:after="340" w:afterAutospacing="0" w:line="384" w:lineRule="atLeast"/>
        <w:rPr>
          <w:rFonts w:ascii="Open Sans" w:hAnsi="Open Sans" w:cs="Open Sans"/>
          <w:color w:val="313131"/>
          <w:sz w:val="52"/>
          <w:szCs w:val="52"/>
        </w:rPr>
      </w:pPr>
      <w:r w:rsidRPr="00F03670">
        <w:rPr>
          <w:rFonts w:ascii="Open Sans" w:hAnsi="Open Sans" w:cs="Open Sans"/>
          <w:b/>
          <w:bCs/>
          <w:color w:val="313131"/>
          <w:sz w:val="52"/>
          <w:szCs w:val="52"/>
        </w:rPr>
        <w:t>Project Title:</w:t>
      </w:r>
      <w:r w:rsidRPr="00F03670">
        <w:rPr>
          <w:rFonts w:ascii="Open Sans" w:hAnsi="Open Sans" w:cs="Open Sans"/>
          <w:color w:val="313131"/>
          <w:sz w:val="52"/>
          <w:szCs w:val="52"/>
        </w:rPr>
        <w:t> </w:t>
      </w:r>
      <w:r w:rsidRPr="00F03670">
        <w:rPr>
          <w:rFonts w:ascii="Open Sans" w:hAnsi="Open Sans" w:cs="Open Sans"/>
          <w:b/>
          <w:bCs/>
          <w:color w:val="313131"/>
          <w:sz w:val="48"/>
          <w:szCs w:val="48"/>
        </w:rPr>
        <w:t>Market Basket Analysis</w:t>
      </w:r>
    </w:p>
    <w:p w14:paraId="6CB4B359" w14:textId="3DCCE88E" w:rsidR="009C15E0" w:rsidRPr="00F03670" w:rsidRDefault="009C15E0" w:rsidP="005B0565">
      <w:pPr>
        <w:pStyle w:val="Heading1"/>
        <w:rPr>
          <w:rFonts w:ascii="Roboto" w:hAnsi="Roboto"/>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670">
        <w:rPr>
          <w:rFonts w:ascii="Roboto" w:hAnsi="Roboto"/>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17E836F9" w14:textId="30EF61A8" w:rsidR="005B0565" w:rsidRPr="00D32BDE" w:rsidRDefault="009C15E0" w:rsidP="00F03670">
      <w:pPr>
        <w:ind w:firstLine="720"/>
        <w:rPr>
          <w:rFonts w:ascii="Roboto" w:hAnsi="Roboto"/>
          <w:color w:val="000000" w:themeColor="text1"/>
          <w:sz w:val="28"/>
          <w:szCs w:val="28"/>
        </w:rPr>
      </w:pPr>
      <w:r w:rsidRPr="00D32BDE">
        <w:rPr>
          <w:rFonts w:ascii="Roboto" w:hAnsi="Roboto"/>
          <w:color w:val="000000" w:themeColor="text1"/>
          <w:sz w:val="28"/>
          <w:szCs w:val="28"/>
        </w:rPr>
        <w:t xml:space="preserve">The retail sector is especially benefiting from machine learning. It aids the retail industry in every way, from identifying customers to forecasting sales performance. One such prominent retail use of machine learning is market basket analysis (MBA). Knowing which goods customers frequently buy together enables merchants to organize their stores and websites consistently. It is mostly accomplished by looking at their prior purchase behavior. Businesses use it as a cross-sell tool for their </w:t>
      </w:r>
      <w:r w:rsidR="005B0565" w:rsidRPr="00D32BDE">
        <w:rPr>
          <w:rFonts w:ascii="Roboto" w:hAnsi="Roboto"/>
          <w:color w:val="000000" w:themeColor="text1"/>
          <w:sz w:val="28"/>
          <w:szCs w:val="28"/>
        </w:rPr>
        <w:t>Ithon</w:t>
      </w:r>
      <w:r w:rsidRPr="00D32BDE">
        <w:rPr>
          <w:rFonts w:ascii="Roboto" w:hAnsi="Roboto"/>
          <w:color w:val="000000" w:themeColor="text1"/>
          <w:sz w:val="28"/>
          <w:szCs w:val="28"/>
        </w:rPr>
        <w:t xml:space="preserve"> their web platform. But it's not just employed in the retail industry—false credit card transactions and insurance claims also use it. </w:t>
      </w:r>
    </w:p>
    <w:p w14:paraId="671549F8" w14:textId="77777777" w:rsidR="005B0565" w:rsidRPr="00D32BDE" w:rsidRDefault="005B0565" w:rsidP="005B0565">
      <w:pPr>
        <w:rPr>
          <w:rFonts w:ascii="Roboto" w:hAnsi="Roboto"/>
          <w:color w:val="000000" w:themeColor="text1"/>
          <w:sz w:val="28"/>
          <w:szCs w:val="28"/>
        </w:rPr>
      </w:pPr>
    </w:p>
    <w:p w14:paraId="78D6EADB" w14:textId="42919BDD" w:rsidR="005B0565" w:rsidRPr="00D32BDE" w:rsidRDefault="005B0565" w:rsidP="005B0565">
      <w:pPr>
        <w:rPr>
          <w:rFonts w:ascii="Roboto" w:hAnsi="Roboto"/>
          <w:color w:val="000000" w:themeColor="text1"/>
          <w:sz w:val="28"/>
          <w:szCs w:val="28"/>
        </w:rPr>
      </w:pPr>
      <w:r w:rsidRPr="00D32BDE">
        <w:rPr>
          <w:rFonts w:ascii="Roboto" w:hAnsi="Roboto"/>
          <w:b/>
          <w:bCs/>
          <w:color w:val="000000" w:themeColor="text1"/>
          <w:sz w:val="28"/>
          <w:szCs w:val="28"/>
        </w:rPr>
        <w:t>What Is Market Basket Analysis?</w:t>
      </w:r>
    </w:p>
    <w:p w14:paraId="7E8997C7" w14:textId="77777777" w:rsidR="005B0565" w:rsidRPr="00D32BDE" w:rsidRDefault="005B0565" w:rsidP="00F03670">
      <w:pPr>
        <w:pStyle w:val="NormalWeb"/>
        <w:shd w:val="clear" w:color="auto" w:fill="FFFFFF"/>
        <w:spacing w:before="0" w:beforeAutospacing="0" w:after="390" w:afterAutospacing="0" w:line="390" w:lineRule="atLeast"/>
        <w:ind w:firstLine="720"/>
        <w:rPr>
          <w:rFonts w:ascii="Roboto" w:hAnsi="Roboto"/>
          <w:color w:val="000000" w:themeColor="text1"/>
          <w:sz w:val="28"/>
          <w:szCs w:val="28"/>
        </w:rPr>
      </w:pPr>
      <w:r w:rsidRPr="00D32BDE">
        <w:rPr>
          <w:rFonts w:ascii="Roboto" w:hAnsi="Roboto"/>
          <w:color w:val="000000" w:themeColor="text1"/>
          <w:sz w:val="28"/>
          <w:szCs w:val="28"/>
        </w:rPr>
        <w:t>Retailers utilize market basket analysis, a data mining approach, to boost sales by better understanding client buying habits. Identifying product groups and items that are most likely to be bought together, includes evaluating big data sets, such as purchase history.</w:t>
      </w:r>
    </w:p>
    <w:p w14:paraId="7CD38C3A" w14:textId="77777777" w:rsidR="005B0565" w:rsidRPr="00D32BDE" w:rsidRDefault="005B0565" w:rsidP="005B0565">
      <w:pPr>
        <w:pStyle w:val="NormalWeb"/>
        <w:shd w:val="clear" w:color="auto" w:fill="FFFFFF"/>
        <w:spacing w:before="0" w:beforeAutospacing="0" w:after="390" w:afterAutospacing="0" w:line="390" w:lineRule="atLeast"/>
        <w:rPr>
          <w:rFonts w:ascii="Roboto" w:hAnsi="Roboto"/>
          <w:color w:val="000000" w:themeColor="text1"/>
          <w:sz w:val="28"/>
          <w:szCs w:val="28"/>
        </w:rPr>
      </w:pPr>
      <w:r w:rsidRPr="00D32BDE">
        <w:rPr>
          <w:rFonts w:ascii="Roboto" w:hAnsi="Roboto"/>
          <w:b/>
          <w:bCs/>
          <w:color w:val="000000" w:themeColor="text1"/>
          <w:sz w:val="28"/>
          <w:szCs w:val="28"/>
        </w:rPr>
        <w:t>Purpose of Market Basket Analysis</w:t>
      </w:r>
    </w:p>
    <w:p w14:paraId="56223222" w14:textId="68EA3A82" w:rsidR="005B0565" w:rsidRPr="00D32BDE" w:rsidRDefault="005B0565" w:rsidP="00F03670">
      <w:pPr>
        <w:pStyle w:val="NormalWeb"/>
        <w:shd w:val="clear" w:color="auto" w:fill="FFFFFF"/>
        <w:spacing w:before="0" w:beforeAutospacing="0" w:after="390" w:afterAutospacing="0" w:line="390" w:lineRule="atLeast"/>
        <w:ind w:firstLine="720"/>
        <w:rPr>
          <w:rFonts w:ascii="Roboto" w:hAnsi="Roboto"/>
          <w:color w:val="000000" w:themeColor="text1"/>
          <w:sz w:val="28"/>
          <w:szCs w:val="28"/>
        </w:rPr>
      </w:pPr>
      <w:r w:rsidRPr="00D32BDE">
        <w:rPr>
          <w:rFonts w:ascii="Roboto" w:hAnsi="Roboto"/>
          <w:color w:val="000000" w:themeColor="text1"/>
          <w:sz w:val="28"/>
          <w:szCs w:val="28"/>
        </w:rPr>
        <w:t>Finding items that buyers desire to buy is the major goal of market basket analysis. Market basket analysis may help sales and </w:t>
      </w:r>
      <w:hyperlink r:id="rId5" w:tgtFrame="_blank" w:tooltip="marketing" w:history="1">
        <w:r w:rsidRPr="00D32BDE">
          <w:rPr>
            <w:rStyle w:val="Hyperlink"/>
            <w:rFonts w:ascii="Roboto" w:eastAsiaTheme="majorEastAsia" w:hAnsi="Roboto"/>
            <w:color w:val="000000" w:themeColor="text1"/>
            <w:sz w:val="28"/>
            <w:szCs w:val="28"/>
          </w:rPr>
          <w:t>marketing</w:t>
        </w:r>
      </w:hyperlink>
      <w:r w:rsidRPr="00D32BDE">
        <w:rPr>
          <w:rFonts w:ascii="Roboto" w:hAnsi="Roboto"/>
          <w:color w:val="000000" w:themeColor="text1"/>
          <w:sz w:val="28"/>
          <w:szCs w:val="28"/>
        </w:rPr>
        <w:t> teams develop more effective product placement, pricing, cross-sell, and up-sell tactics. </w:t>
      </w:r>
    </w:p>
    <w:p w14:paraId="6A25592E" w14:textId="2165B6CA" w:rsidR="005B0565" w:rsidRPr="00D32BDE" w:rsidRDefault="005B0565" w:rsidP="005B0565">
      <w:pPr>
        <w:pStyle w:val="NormalWeb"/>
        <w:spacing w:before="0" w:beforeAutospacing="0" w:after="390" w:afterAutospacing="0" w:line="390" w:lineRule="atLeast"/>
        <w:rPr>
          <w:rFonts w:ascii="Roboto" w:hAnsi="Roboto"/>
          <w:color w:val="000000" w:themeColor="text1"/>
          <w:sz w:val="28"/>
          <w:szCs w:val="28"/>
        </w:rPr>
      </w:pPr>
      <w:r w:rsidRPr="00D32BDE">
        <w:rPr>
          <w:rFonts w:ascii="Roboto" w:hAnsi="Roboto"/>
          <w:b/>
          <w:bCs/>
          <w:color w:val="000000" w:themeColor="text1"/>
          <w:sz w:val="28"/>
          <w:szCs w:val="28"/>
        </w:rPr>
        <w:t>Types Of Market Basket Analysis</w:t>
      </w:r>
    </w:p>
    <w:p w14:paraId="35DB2B61" w14:textId="77777777" w:rsidR="005B0565" w:rsidRPr="00D32BDE" w:rsidRDefault="005B0565" w:rsidP="005B0565">
      <w:pPr>
        <w:pStyle w:val="Heading3"/>
        <w:spacing w:before="480" w:after="360" w:line="390" w:lineRule="atLeast"/>
        <w:rPr>
          <w:rFonts w:ascii="Roboto" w:hAnsi="Roboto"/>
          <w:b/>
          <w:bCs/>
          <w:color w:val="000000" w:themeColor="text1"/>
          <w:sz w:val="28"/>
          <w:szCs w:val="28"/>
        </w:rPr>
      </w:pPr>
      <w:r w:rsidRPr="00D32BDE">
        <w:rPr>
          <w:rFonts w:ascii="Times New Roman" w:hAnsi="Times New Roman" w:cs="Times New Roman"/>
          <w:b/>
          <w:bCs/>
          <w:color w:val="000000" w:themeColor="text1"/>
          <w:sz w:val="28"/>
          <w:szCs w:val="28"/>
        </w:rPr>
        <w:lastRenderedPageBreak/>
        <w:t>●</w:t>
      </w:r>
      <w:r w:rsidRPr="00D32BDE">
        <w:rPr>
          <w:rFonts w:ascii="Roboto" w:hAnsi="Roboto"/>
          <w:b/>
          <w:bCs/>
          <w:color w:val="000000" w:themeColor="text1"/>
          <w:sz w:val="28"/>
          <w:szCs w:val="28"/>
        </w:rPr>
        <w:t xml:space="preserve"> Predictive Market Basket Analysis</w:t>
      </w:r>
    </w:p>
    <w:p w14:paraId="341BF0C5" w14:textId="77777777" w:rsidR="005B0565" w:rsidRPr="00D32BDE" w:rsidRDefault="005B0565" w:rsidP="00F03670">
      <w:pPr>
        <w:pStyle w:val="NormalWeb"/>
        <w:spacing w:before="0" w:beforeAutospacing="0" w:after="390" w:afterAutospacing="0" w:line="390" w:lineRule="atLeast"/>
        <w:ind w:firstLine="720"/>
        <w:rPr>
          <w:rFonts w:ascii="Roboto" w:hAnsi="Roboto"/>
          <w:color w:val="000000" w:themeColor="text1"/>
          <w:sz w:val="28"/>
          <w:szCs w:val="28"/>
        </w:rPr>
      </w:pPr>
      <w:r w:rsidRPr="00D32BDE">
        <w:rPr>
          <w:rFonts w:ascii="Roboto" w:hAnsi="Roboto"/>
          <w:color w:val="000000" w:themeColor="text1"/>
          <w:sz w:val="28"/>
          <w:szCs w:val="28"/>
        </w:rPr>
        <w:t>This kind employs </w:t>
      </w:r>
      <w:hyperlink r:id="rId6" w:tgtFrame="_blank" w:tooltip="supervised learning" w:history="1">
        <w:r w:rsidRPr="00D32BDE">
          <w:rPr>
            <w:rStyle w:val="Hyperlink"/>
            <w:rFonts w:ascii="Roboto" w:eastAsiaTheme="majorEastAsia" w:hAnsi="Roboto"/>
            <w:color w:val="000000" w:themeColor="text1"/>
            <w:sz w:val="28"/>
            <w:szCs w:val="28"/>
          </w:rPr>
          <w:t>supervised learning</w:t>
        </w:r>
      </w:hyperlink>
      <w:r w:rsidRPr="00D32BDE">
        <w:rPr>
          <w:rFonts w:ascii="Roboto" w:hAnsi="Roboto"/>
          <w:color w:val="000000" w:themeColor="text1"/>
          <w:sz w:val="28"/>
          <w:szCs w:val="28"/>
        </w:rPr>
        <w:t> methods like regression and classification. In essence, it seeks to imitate the market to examine what factors influence events. In essence, it determines cross-selling by taking into account things bought in a particular order.</w:t>
      </w:r>
    </w:p>
    <w:p w14:paraId="2EF088D0" w14:textId="77777777" w:rsidR="005B0565" w:rsidRPr="00D32BDE" w:rsidRDefault="005B0565" w:rsidP="005B0565">
      <w:pPr>
        <w:pStyle w:val="Heading3"/>
        <w:spacing w:before="480" w:after="360" w:line="390" w:lineRule="atLeast"/>
        <w:rPr>
          <w:rFonts w:ascii="Roboto" w:hAnsi="Roboto"/>
          <w:color w:val="000000" w:themeColor="text1"/>
          <w:sz w:val="28"/>
          <w:szCs w:val="28"/>
        </w:rPr>
      </w:pPr>
      <w:r w:rsidRPr="00D32BDE">
        <w:rPr>
          <w:rFonts w:ascii="Times New Roman" w:hAnsi="Times New Roman" w:cs="Times New Roman"/>
          <w:b/>
          <w:bCs/>
          <w:color w:val="000000" w:themeColor="text1"/>
          <w:sz w:val="28"/>
          <w:szCs w:val="28"/>
        </w:rPr>
        <w:t>●</w:t>
      </w:r>
      <w:r w:rsidRPr="00D32BDE">
        <w:rPr>
          <w:rFonts w:ascii="Roboto" w:hAnsi="Roboto"/>
          <w:b/>
          <w:bCs/>
          <w:color w:val="000000" w:themeColor="text1"/>
          <w:sz w:val="28"/>
          <w:szCs w:val="28"/>
        </w:rPr>
        <w:t xml:space="preserve"> Differential Market Basket Analysis</w:t>
      </w:r>
    </w:p>
    <w:p w14:paraId="44913100" w14:textId="77777777" w:rsidR="00B63110" w:rsidRPr="00D32BDE" w:rsidRDefault="005B0565" w:rsidP="00F03670">
      <w:pPr>
        <w:pStyle w:val="NormalWeb"/>
        <w:spacing w:before="0" w:beforeAutospacing="0" w:after="390" w:afterAutospacing="0" w:line="390" w:lineRule="atLeast"/>
        <w:ind w:firstLine="720"/>
        <w:rPr>
          <w:rFonts w:ascii="Roboto" w:hAnsi="Roboto"/>
          <w:color w:val="000000" w:themeColor="text1"/>
          <w:sz w:val="28"/>
          <w:szCs w:val="28"/>
        </w:rPr>
      </w:pPr>
      <w:r w:rsidRPr="00D32BDE">
        <w:rPr>
          <w:rFonts w:ascii="Roboto" w:hAnsi="Roboto"/>
          <w:color w:val="000000" w:themeColor="text1"/>
          <w:sz w:val="28"/>
          <w:szCs w:val="28"/>
        </w:rPr>
        <w:t>For competition analysis, this kind of analysis is useful. To identify intriguing patterns in consumer behavior, it compares purchase histories across brands, periods, seasons, days of the week, etc.</w:t>
      </w:r>
    </w:p>
    <w:p w14:paraId="46BDE492" w14:textId="1643DD65" w:rsidR="00B63110" w:rsidRPr="00D32BDE" w:rsidRDefault="00B63110" w:rsidP="00B63110">
      <w:pPr>
        <w:pStyle w:val="NormalWeb"/>
        <w:spacing w:before="0" w:beforeAutospacing="0" w:after="390" w:afterAutospacing="0" w:line="390" w:lineRule="atLeast"/>
        <w:rPr>
          <w:rFonts w:ascii="Roboto" w:hAnsi="Roboto"/>
          <w:color w:val="000000" w:themeColor="text1"/>
          <w:sz w:val="28"/>
          <w:szCs w:val="28"/>
        </w:rPr>
      </w:pPr>
      <w:r w:rsidRPr="00D32BDE">
        <w:rPr>
          <w:rFonts w:ascii="Roboto" w:hAnsi="Roboto"/>
          <w:b/>
          <w:bCs/>
          <w:color w:val="000000" w:themeColor="text1"/>
          <w:sz w:val="28"/>
          <w:szCs w:val="28"/>
        </w:rPr>
        <w:t xml:space="preserve">Algorithms Associated </w:t>
      </w:r>
      <w:proofErr w:type="gramStart"/>
      <w:r w:rsidRPr="00D32BDE">
        <w:rPr>
          <w:rFonts w:ascii="Roboto" w:hAnsi="Roboto"/>
          <w:b/>
          <w:bCs/>
          <w:color w:val="000000" w:themeColor="text1"/>
          <w:sz w:val="28"/>
          <w:szCs w:val="28"/>
        </w:rPr>
        <w:t>With</w:t>
      </w:r>
      <w:proofErr w:type="gramEnd"/>
      <w:r w:rsidRPr="00D32BDE">
        <w:rPr>
          <w:rFonts w:ascii="Roboto" w:hAnsi="Roboto"/>
          <w:b/>
          <w:bCs/>
          <w:color w:val="000000" w:themeColor="text1"/>
          <w:sz w:val="28"/>
          <w:szCs w:val="28"/>
        </w:rPr>
        <w:t xml:space="preserve"> Market Basket Analysis</w:t>
      </w:r>
      <w:r w:rsidRPr="00D32BDE">
        <w:rPr>
          <w:rFonts w:ascii="Roboto" w:hAnsi="Roboto"/>
          <w:b/>
          <w:bCs/>
          <w:color w:val="000000" w:themeColor="text1"/>
          <w:sz w:val="28"/>
          <w:szCs w:val="28"/>
        </w:rPr>
        <w:t xml:space="preserve">: </w:t>
      </w:r>
      <w:r w:rsidRPr="00D32BDE">
        <w:rPr>
          <w:rFonts w:ascii="Roboto" w:hAnsi="Roboto"/>
          <w:color w:val="000000" w:themeColor="text1"/>
          <w:sz w:val="28"/>
          <w:szCs w:val="28"/>
        </w:rPr>
        <w:t xml:space="preserve">The </w:t>
      </w:r>
      <w:proofErr w:type="spellStart"/>
      <w:r w:rsidRPr="00D32BDE">
        <w:rPr>
          <w:rFonts w:ascii="Roboto" w:hAnsi="Roboto"/>
          <w:color w:val="000000" w:themeColor="text1"/>
          <w:sz w:val="28"/>
          <w:szCs w:val="28"/>
        </w:rPr>
        <w:t>Apriori</w:t>
      </w:r>
      <w:proofErr w:type="spellEnd"/>
      <w:r w:rsidRPr="00D32BDE">
        <w:rPr>
          <w:rFonts w:ascii="Roboto" w:hAnsi="Roboto"/>
          <w:color w:val="000000" w:themeColor="text1"/>
          <w:sz w:val="28"/>
          <w:szCs w:val="28"/>
        </w:rPr>
        <w:t xml:space="preserve"> Algorithm is the MBA algorithm that is used the most frequently.</w:t>
      </w:r>
    </w:p>
    <w:p w14:paraId="78FEBBC3" w14:textId="77777777" w:rsidR="00D32BDE" w:rsidRPr="00D32BDE" w:rsidRDefault="00D32BDE" w:rsidP="00D32BDE">
      <w:pPr>
        <w:pStyle w:val="NormalWeb"/>
        <w:spacing w:after="390" w:line="390" w:lineRule="atLeast"/>
        <w:rPr>
          <w:rFonts w:ascii="Roboto" w:hAnsi="Roboto"/>
          <w:color w:val="000000" w:themeColor="text1"/>
          <w:sz w:val="28"/>
          <w:szCs w:val="28"/>
        </w:rPr>
      </w:pPr>
      <w:r w:rsidRPr="00D32BDE">
        <w:rPr>
          <w:rFonts w:ascii="Roboto" w:hAnsi="Roboto"/>
          <w:color w:val="000000" w:themeColor="text1"/>
          <w:sz w:val="28"/>
          <w:szCs w:val="28"/>
        </w:rPr>
        <w:t>There are three components in APRIORI ALGORITHM:</w:t>
      </w:r>
    </w:p>
    <w:p w14:paraId="5F761B4E" w14:textId="77777777" w:rsidR="00D32BDE" w:rsidRPr="00D32BDE" w:rsidRDefault="00D32BDE" w:rsidP="00D32BDE">
      <w:pPr>
        <w:pStyle w:val="NormalWeb"/>
        <w:numPr>
          <w:ilvl w:val="0"/>
          <w:numId w:val="5"/>
        </w:numPr>
        <w:spacing w:after="390" w:line="390" w:lineRule="atLeast"/>
        <w:rPr>
          <w:rFonts w:ascii="Roboto" w:hAnsi="Roboto"/>
          <w:color w:val="000000" w:themeColor="text1"/>
          <w:sz w:val="28"/>
          <w:szCs w:val="28"/>
        </w:rPr>
      </w:pPr>
      <w:r w:rsidRPr="00D32BDE">
        <w:rPr>
          <w:rFonts w:ascii="Roboto" w:hAnsi="Roboto"/>
          <w:color w:val="000000" w:themeColor="text1"/>
          <w:sz w:val="28"/>
          <w:szCs w:val="28"/>
        </w:rPr>
        <w:t>SUPPORT</w:t>
      </w:r>
    </w:p>
    <w:p w14:paraId="510255BA" w14:textId="77777777" w:rsidR="00D32BDE" w:rsidRPr="00D32BDE" w:rsidRDefault="00D32BDE" w:rsidP="00D32BDE">
      <w:pPr>
        <w:pStyle w:val="NormalWeb"/>
        <w:numPr>
          <w:ilvl w:val="0"/>
          <w:numId w:val="5"/>
        </w:numPr>
        <w:spacing w:after="390" w:line="390" w:lineRule="atLeast"/>
        <w:rPr>
          <w:rFonts w:ascii="Roboto" w:hAnsi="Roboto"/>
          <w:color w:val="000000" w:themeColor="text1"/>
          <w:sz w:val="28"/>
          <w:szCs w:val="28"/>
        </w:rPr>
      </w:pPr>
      <w:r w:rsidRPr="00D32BDE">
        <w:rPr>
          <w:rFonts w:ascii="Roboto" w:hAnsi="Roboto"/>
          <w:color w:val="000000" w:themeColor="text1"/>
          <w:sz w:val="28"/>
          <w:szCs w:val="28"/>
        </w:rPr>
        <w:t>CONFIDENCE</w:t>
      </w:r>
    </w:p>
    <w:p w14:paraId="57B68EA1" w14:textId="1DFF7736" w:rsidR="00D32BDE" w:rsidRPr="00D32BDE" w:rsidRDefault="00D32BDE" w:rsidP="00D32BDE">
      <w:pPr>
        <w:pStyle w:val="NormalWeb"/>
        <w:numPr>
          <w:ilvl w:val="0"/>
          <w:numId w:val="5"/>
        </w:numPr>
        <w:spacing w:after="390" w:line="390" w:lineRule="atLeast"/>
        <w:rPr>
          <w:rFonts w:ascii="Roboto" w:hAnsi="Roboto"/>
          <w:color w:val="000000" w:themeColor="text1"/>
          <w:sz w:val="28"/>
          <w:szCs w:val="28"/>
        </w:rPr>
      </w:pPr>
      <w:r w:rsidRPr="00D32BDE">
        <w:rPr>
          <w:rFonts w:ascii="Roboto" w:hAnsi="Roboto"/>
          <w:color w:val="000000" w:themeColor="text1"/>
          <w:sz w:val="28"/>
          <w:szCs w:val="28"/>
        </w:rPr>
        <w:t>LIFT</w:t>
      </w:r>
    </w:p>
    <w:p w14:paraId="0BF83863" w14:textId="77777777" w:rsidR="00B63110" w:rsidRPr="00D32BDE" w:rsidRDefault="00B63110" w:rsidP="00B63110">
      <w:pPr>
        <w:pStyle w:val="Heading2"/>
        <w:shd w:val="clear" w:color="auto" w:fill="FFFFFF"/>
        <w:spacing w:before="450"/>
        <w:rPr>
          <w:rFonts w:ascii="Roboto" w:hAnsi="Roboto"/>
          <w:color w:val="000000" w:themeColor="text1"/>
          <w:sz w:val="28"/>
          <w:szCs w:val="28"/>
        </w:rPr>
      </w:pPr>
      <w:r w:rsidRPr="00D32BDE">
        <w:rPr>
          <w:rFonts w:ascii="Roboto" w:hAnsi="Roboto"/>
          <w:b/>
          <w:bCs/>
          <w:color w:val="000000" w:themeColor="text1"/>
          <w:sz w:val="28"/>
          <w:szCs w:val="28"/>
        </w:rPr>
        <w:t>How Does Market Basket Analysis Work?</w:t>
      </w:r>
    </w:p>
    <w:p w14:paraId="4C97E5C9" w14:textId="77777777" w:rsidR="00B63110" w:rsidRPr="00D32BDE" w:rsidRDefault="00B63110" w:rsidP="00B63110">
      <w:pPr>
        <w:numPr>
          <w:ilvl w:val="0"/>
          <w:numId w:val="4"/>
        </w:numPr>
        <w:shd w:val="clear" w:color="auto" w:fill="FFFFFF"/>
        <w:spacing w:before="100" w:beforeAutospacing="1" w:after="100" w:afterAutospacing="1" w:line="495" w:lineRule="atLeast"/>
        <w:jc w:val="both"/>
        <w:rPr>
          <w:rFonts w:ascii="Roboto" w:hAnsi="Roboto"/>
          <w:color w:val="000000" w:themeColor="text1"/>
          <w:sz w:val="28"/>
          <w:szCs w:val="28"/>
        </w:rPr>
      </w:pPr>
      <w:r w:rsidRPr="00D32BDE">
        <w:rPr>
          <w:rFonts w:ascii="Roboto" w:hAnsi="Roboto"/>
          <w:color w:val="000000" w:themeColor="text1"/>
          <w:sz w:val="28"/>
          <w:szCs w:val="28"/>
        </w:rPr>
        <w:t>Collect data on customer transactions, such as the items purchased in each transaction, the time and date of the transaction, and any other relevant information.</w:t>
      </w:r>
    </w:p>
    <w:p w14:paraId="7A573638" w14:textId="77777777" w:rsidR="00B63110" w:rsidRPr="00D32BDE" w:rsidRDefault="00B63110" w:rsidP="00B63110">
      <w:pPr>
        <w:numPr>
          <w:ilvl w:val="0"/>
          <w:numId w:val="4"/>
        </w:numPr>
        <w:shd w:val="clear" w:color="auto" w:fill="FFFFFF"/>
        <w:spacing w:before="100" w:beforeAutospacing="1" w:after="100" w:afterAutospacing="1" w:line="495" w:lineRule="atLeast"/>
        <w:jc w:val="both"/>
        <w:rPr>
          <w:rFonts w:ascii="Roboto" w:hAnsi="Roboto"/>
          <w:color w:val="000000" w:themeColor="text1"/>
          <w:sz w:val="28"/>
          <w:szCs w:val="28"/>
        </w:rPr>
      </w:pPr>
      <w:r w:rsidRPr="00D32BDE">
        <w:rPr>
          <w:rFonts w:ascii="Roboto" w:hAnsi="Roboto"/>
          <w:color w:val="000000" w:themeColor="text1"/>
          <w:sz w:val="28"/>
          <w:szCs w:val="28"/>
        </w:rPr>
        <w:t>Clean and preprocess the data, removing any irrelevant information, handling missing values, and converting the data into a suitable format for analysis.</w:t>
      </w:r>
    </w:p>
    <w:p w14:paraId="7EC7F940" w14:textId="77777777" w:rsidR="00B63110" w:rsidRPr="00D32BDE" w:rsidRDefault="00B63110" w:rsidP="00B63110">
      <w:pPr>
        <w:numPr>
          <w:ilvl w:val="0"/>
          <w:numId w:val="4"/>
        </w:numPr>
        <w:shd w:val="clear" w:color="auto" w:fill="FFFFFF"/>
        <w:spacing w:before="100" w:beforeAutospacing="1" w:after="100" w:afterAutospacing="1" w:line="495" w:lineRule="atLeast"/>
        <w:jc w:val="both"/>
        <w:rPr>
          <w:rFonts w:ascii="Roboto" w:hAnsi="Roboto"/>
          <w:color w:val="000000" w:themeColor="text1"/>
          <w:sz w:val="28"/>
          <w:szCs w:val="28"/>
        </w:rPr>
      </w:pPr>
      <w:r w:rsidRPr="00D32BDE">
        <w:rPr>
          <w:rFonts w:ascii="Roboto" w:hAnsi="Roboto"/>
          <w:color w:val="000000" w:themeColor="text1"/>
          <w:sz w:val="28"/>
          <w:szCs w:val="28"/>
        </w:rPr>
        <w:t xml:space="preserve">Use association rules mining algorithms such as </w:t>
      </w:r>
      <w:proofErr w:type="spellStart"/>
      <w:r w:rsidRPr="00D32BDE">
        <w:rPr>
          <w:rFonts w:ascii="Roboto" w:hAnsi="Roboto"/>
          <w:color w:val="000000" w:themeColor="text1"/>
          <w:sz w:val="28"/>
          <w:szCs w:val="28"/>
        </w:rPr>
        <w:t>Apriori</w:t>
      </w:r>
      <w:proofErr w:type="spellEnd"/>
      <w:r w:rsidRPr="00D32BDE">
        <w:rPr>
          <w:rFonts w:ascii="Roboto" w:hAnsi="Roboto"/>
          <w:color w:val="000000" w:themeColor="text1"/>
          <w:sz w:val="28"/>
          <w:szCs w:val="28"/>
        </w:rPr>
        <w:t xml:space="preserve"> or FP-Growth to identify frequent item sets, sets of items often appearing together in a transaction.</w:t>
      </w:r>
    </w:p>
    <w:p w14:paraId="58B216A4" w14:textId="77777777" w:rsidR="00B63110" w:rsidRPr="00D32BDE" w:rsidRDefault="00B63110" w:rsidP="00B63110">
      <w:pPr>
        <w:numPr>
          <w:ilvl w:val="0"/>
          <w:numId w:val="4"/>
        </w:numPr>
        <w:shd w:val="clear" w:color="auto" w:fill="FFFFFF"/>
        <w:spacing w:before="100" w:beforeAutospacing="1" w:after="100" w:afterAutospacing="1" w:line="495" w:lineRule="atLeast"/>
        <w:jc w:val="both"/>
        <w:rPr>
          <w:rFonts w:ascii="Roboto" w:hAnsi="Roboto"/>
          <w:color w:val="000000" w:themeColor="text1"/>
          <w:sz w:val="28"/>
          <w:szCs w:val="28"/>
        </w:rPr>
      </w:pPr>
      <w:r w:rsidRPr="00D32BDE">
        <w:rPr>
          <w:rFonts w:ascii="Roboto" w:hAnsi="Roboto"/>
          <w:color w:val="000000" w:themeColor="text1"/>
          <w:sz w:val="28"/>
          <w:szCs w:val="28"/>
        </w:rPr>
        <w:t>Calculate the support and confidence for each frequent itemset, which expresses the likelihood of one item being purchased given the purchase of another item.</w:t>
      </w:r>
    </w:p>
    <w:p w14:paraId="431B7E4D" w14:textId="0D75510C" w:rsidR="00B63110" w:rsidRPr="00D32BDE" w:rsidRDefault="00B63110" w:rsidP="00B63110">
      <w:pPr>
        <w:numPr>
          <w:ilvl w:val="0"/>
          <w:numId w:val="4"/>
        </w:numPr>
        <w:shd w:val="clear" w:color="auto" w:fill="FFFFFF"/>
        <w:spacing w:before="100" w:beforeAutospacing="1" w:after="100" w:afterAutospacing="1" w:line="495" w:lineRule="atLeast"/>
        <w:jc w:val="both"/>
        <w:rPr>
          <w:rFonts w:ascii="Roboto" w:hAnsi="Roboto"/>
          <w:color w:val="000000" w:themeColor="text1"/>
          <w:sz w:val="28"/>
          <w:szCs w:val="28"/>
        </w:rPr>
      </w:pPr>
      <w:r w:rsidRPr="00D32BDE">
        <w:rPr>
          <w:rFonts w:ascii="Roboto" w:hAnsi="Roboto"/>
          <w:color w:val="000000" w:themeColor="text1"/>
          <w:sz w:val="28"/>
          <w:szCs w:val="28"/>
        </w:rPr>
        <w:t xml:space="preserve">Generate association rules based on the frequent </w:t>
      </w:r>
      <w:r w:rsidR="00D76A17" w:rsidRPr="00D32BDE">
        <w:rPr>
          <w:rFonts w:ascii="Roboto" w:hAnsi="Roboto"/>
          <w:color w:val="000000" w:themeColor="text1"/>
          <w:sz w:val="28"/>
          <w:szCs w:val="28"/>
        </w:rPr>
        <w:t>item sets</w:t>
      </w:r>
      <w:r w:rsidRPr="00D32BDE">
        <w:rPr>
          <w:rFonts w:ascii="Roboto" w:hAnsi="Roboto"/>
          <w:color w:val="000000" w:themeColor="text1"/>
          <w:sz w:val="28"/>
          <w:szCs w:val="28"/>
        </w:rPr>
        <w:t xml:space="preserve"> and their corresponding support and confidence values. Association rules express the likelihood of one item being purchased given the purchase of another item.</w:t>
      </w:r>
    </w:p>
    <w:p w14:paraId="10C918F5" w14:textId="77777777" w:rsidR="00B63110" w:rsidRPr="00D32BDE" w:rsidRDefault="00B63110" w:rsidP="00B63110">
      <w:pPr>
        <w:numPr>
          <w:ilvl w:val="0"/>
          <w:numId w:val="4"/>
        </w:numPr>
        <w:shd w:val="clear" w:color="auto" w:fill="FFFFFF"/>
        <w:spacing w:before="100" w:beforeAutospacing="1" w:after="100" w:afterAutospacing="1" w:line="495" w:lineRule="atLeast"/>
        <w:jc w:val="both"/>
        <w:rPr>
          <w:rFonts w:ascii="Roboto" w:hAnsi="Roboto"/>
          <w:color w:val="000000" w:themeColor="text1"/>
          <w:sz w:val="28"/>
          <w:szCs w:val="28"/>
        </w:rPr>
      </w:pPr>
      <w:r w:rsidRPr="00D32BDE">
        <w:rPr>
          <w:rFonts w:ascii="Roboto" w:hAnsi="Roboto"/>
          <w:color w:val="000000" w:themeColor="text1"/>
          <w:sz w:val="28"/>
          <w:szCs w:val="28"/>
        </w:rPr>
        <w:t>Interpret the results of the market basket analysis, identifying which items are frequently purchased together, the strength of the association between items, and any other relevant insights into customer behavior and preferences.</w:t>
      </w:r>
    </w:p>
    <w:p w14:paraId="0AE1516B" w14:textId="73D1B0BA" w:rsidR="00D32BDE" w:rsidRPr="00D32BDE" w:rsidRDefault="00B63110" w:rsidP="00D32BDE">
      <w:pPr>
        <w:numPr>
          <w:ilvl w:val="0"/>
          <w:numId w:val="4"/>
        </w:numPr>
        <w:shd w:val="clear" w:color="auto" w:fill="FFFFFF"/>
        <w:spacing w:before="100" w:beforeAutospacing="1" w:after="100" w:afterAutospacing="1" w:line="495" w:lineRule="atLeast"/>
        <w:jc w:val="both"/>
        <w:rPr>
          <w:rFonts w:ascii="Roboto" w:hAnsi="Roboto"/>
          <w:color w:val="000000" w:themeColor="text1"/>
          <w:sz w:val="28"/>
          <w:szCs w:val="28"/>
        </w:rPr>
      </w:pPr>
      <w:r w:rsidRPr="00D32BDE">
        <w:rPr>
          <w:rFonts w:ascii="Roboto" w:hAnsi="Roboto"/>
          <w:color w:val="000000" w:themeColor="text1"/>
          <w:sz w:val="28"/>
          <w:szCs w:val="28"/>
        </w:rPr>
        <w:t>Use the insights from the market basket analysis to inform business decisions such as product recommendations, store layout optimization, and targeted marketing campaigns.</w:t>
      </w:r>
    </w:p>
    <w:p w14:paraId="20F5675A" w14:textId="77777777" w:rsidR="00B63110" w:rsidRPr="00D32BDE" w:rsidRDefault="00B63110" w:rsidP="00B63110">
      <w:pPr>
        <w:pStyle w:val="NormalWeb"/>
        <w:spacing w:before="0" w:beforeAutospacing="0" w:after="390" w:afterAutospacing="0" w:line="390" w:lineRule="atLeast"/>
        <w:rPr>
          <w:rFonts w:ascii="Roboto" w:hAnsi="Roboto"/>
          <w:color w:val="000000" w:themeColor="text1"/>
          <w:sz w:val="28"/>
          <w:szCs w:val="28"/>
        </w:rPr>
      </w:pPr>
      <w:r w:rsidRPr="00D32BDE">
        <w:rPr>
          <w:rFonts w:ascii="Roboto" w:hAnsi="Roboto"/>
          <w:color w:val="000000" w:themeColor="text1"/>
          <w:sz w:val="28"/>
          <w:szCs w:val="28"/>
        </w:rPr>
        <w:t>Learn the following definitions to better understand market basket analysis:</w:t>
      </w:r>
    </w:p>
    <w:p w14:paraId="766E8084" w14:textId="4801421F" w:rsidR="00B63110" w:rsidRPr="00D32BDE" w:rsidRDefault="00B63110" w:rsidP="00B63110">
      <w:pPr>
        <w:pStyle w:val="Heading3"/>
        <w:shd w:val="clear" w:color="auto" w:fill="FFFFFF"/>
        <w:spacing w:before="480" w:after="360" w:line="390" w:lineRule="atLeast"/>
        <w:rPr>
          <w:rFonts w:ascii="Roboto" w:hAnsi="Roboto"/>
          <w:color w:val="000000" w:themeColor="text1"/>
          <w:sz w:val="28"/>
          <w:szCs w:val="28"/>
        </w:rPr>
      </w:pPr>
      <w:r w:rsidRPr="00D32BDE">
        <w:rPr>
          <w:rFonts w:ascii="Times New Roman" w:hAnsi="Times New Roman" w:cs="Times New Roman"/>
          <w:b/>
          <w:bCs/>
          <w:color w:val="000000" w:themeColor="text1"/>
          <w:sz w:val="28"/>
          <w:szCs w:val="28"/>
        </w:rPr>
        <w:t>●</w:t>
      </w:r>
      <w:r w:rsidRPr="00D32BDE">
        <w:rPr>
          <w:rFonts w:ascii="Roboto" w:hAnsi="Roboto"/>
          <w:b/>
          <w:bCs/>
          <w:color w:val="000000" w:themeColor="text1"/>
          <w:sz w:val="28"/>
          <w:szCs w:val="28"/>
        </w:rPr>
        <w:t xml:space="preserve"> Antecedent</w:t>
      </w:r>
      <w:r w:rsidRPr="00D32BDE">
        <w:rPr>
          <w:rFonts w:ascii="Roboto" w:hAnsi="Roboto"/>
          <w:b/>
          <w:bCs/>
          <w:color w:val="000000" w:themeColor="text1"/>
          <w:sz w:val="28"/>
          <w:szCs w:val="28"/>
        </w:rPr>
        <w:t xml:space="preserve">: </w:t>
      </w:r>
      <w:r w:rsidRPr="00D32BDE">
        <w:rPr>
          <w:rFonts w:ascii="Roboto" w:hAnsi="Roboto"/>
          <w:color w:val="000000" w:themeColor="text1"/>
          <w:sz w:val="28"/>
          <w:szCs w:val="28"/>
        </w:rPr>
        <w:t>The entities or "</w:t>
      </w:r>
      <w:proofErr w:type="spellStart"/>
      <w:r w:rsidRPr="00D32BDE">
        <w:rPr>
          <w:rFonts w:ascii="Roboto" w:hAnsi="Roboto"/>
          <w:color w:val="000000" w:themeColor="text1"/>
          <w:sz w:val="28"/>
          <w:szCs w:val="28"/>
        </w:rPr>
        <w:t>itemsets</w:t>
      </w:r>
      <w:proofErr w:type="spellEnd"/>
      <w:r w:rsidRPr="00D32BDE">
        <w:rPr>
          <w:rFonts w:ascii="Roboto" w:hAnsi="Roboto"/>
          <w:color w:val="000000" w:themeColor="text1"/>
          <w:sz w:val="28"/>
          <w:szCs w:val="28"/>
        </w:rPr>
        <w:t>" produced from the data are called antecedents. To put it another way, it's the IF element on the left. In the situation before, bread serves as the antecedent.</w:t>
      </w:r>
    </w:p>
    <w:p w14:paraId="10D996A7" w14:textId="77777777" w:rsidR="00B63110" w:rsidRPr="00D32BDE" w:rsidRDefault="00B63110" w:rsidP="00B63110">
      <w:pPr>
        <w:pStyle w:val="NormalWeb"/>
        <w:shd w:val="clear" w:color="auto" w:fill="FFFFFF"/>
        <w:spacing w:before="0" w:beforeAutospacing="0" w:after="390" w:afterAutospacing="0" w:line="390" w:lineRule="atLeast"/>
        <w:rPr>
          <w:rFonts w:ascii="Roboto" w:hAnsi="Roboto"/>
          <w:color w:val="000000" w:themeColor="text1"/>
          <w:sz w:val="28"/>
          <w:szCs w:val="28"/>
        </w:rPr>
      </w:pPr>
      <w:r w:rsidRPr="00D32BDE">
        <w:rPr>
          <w:b/>
          <w:bCs/>
          <w:color w:val="000000" w:themeColor="text1"/>
          <w:sz w:val="28"/>
          <w:szCs w:val="28"/>
        </w:rPr>
        <w:t>●</w:t>
      </w:r>
      <w:r w:rsidRPr="00D32BDE">
        <w:rPr>
          <w:rFonts w:ascii="Roboto" w:hAnsi="Roboto"/>
          <w:b/>
          <w:bCs/>
          <w:color w:val="000000" w:themeColor="text1"/>
          <w:sz w:val="28"/>
          <w:szCs w:val="28"/>
        </w:rPr>
        <w:t xml:space="preserve"> Consequent</w:t>
      </w:r>
      <w:r w:rsidRPr="00D32BDE">
        <w:rPr>
          <w:rFonts w:ascii="Roboto" w:hAnsi="Roboto"/>
          <w:color w:val="000000" w:themeColor="text1"/>
          <w:sz w:val="28"/>
          <w:szCs w:val="28"/>
        </w:rPr>
        <w:t xml:space="preserve">: </w:t>
      </w:r>
      <w:r w:rsidRPr="00D32BDE">
        <w:rPr>
          <w:rFonts w:ascii="Roboto" w:hAnsi="Roboto"/>
          <w:color w:val="000000" w:themeColor="text1"/>
          <w:sz w:val="28"/>
          <w:szCs w:val="28"/>
        </w:rPr>
        <w:t>The term "consequent" refers to an item or group of items that are encountered along with the antecedent. The THEN part of the sentence is displayed on the right-hand side. The result in the aforementioned case is butter</w:t>
      </w:r>
    </w:p>
    <w:p w14:paraId="13E4EFFD" w14:textId="7712371F" w:rsidR="00B63110" w:rsidRPr="00D32BDE" w:rsidRDefault="00B63110" w:rsidP="00B63110">
      <w:pPr>
        <w:pStyle w:val="NormalWeb"/>
        <w:shd w:val="clear" w:color="auto" w:fill="FFFFFF"/>
        <w:spacing w:before="0" w:beforeAutospacing="0" w:after="390" w:afterAutospacing="0" w:line="390" w:lineRule="atLeast"/>
        <w:rPr>
          <w:rFonts w:ascii="Roboto" w:hAnsi="Roboto"/>
          <w:color w:val="000000" w:themeColor="text1"/>
          <w:sz w:val="28"/>
          <w:szCs w:val="28"/>
        </w:rPr>
      </w:pPr>
      <w:r w:rsidRPr="00D32BDE">
        <w:rPr>
          <w:rFonts w:ascii="Roboto" w:hAnsi="Roboto"/>
          <w:b/>
          <w:bCs/>
          <w:color w:val="000000" w:themeColor="text1"/>
          <w:sz w:val="28"/>
          <w:szCs w:val="28"/>
        </w:rPr>
        <w:t>Benefits Of Market Basket Analysis </w:t>
      </w:r>
    </w:p>
    <w:p w14:paraId="50D77FE5" w14:textId="77777777" w:rsidR="00B63110" w:rsidRPr="00D32BDE" w:rsidRDefault="00B63110" w:rsidP="00B63110">
      <w:pPr>
        <w:numPr>
          <w:ilvl w:val="0"/>
          <w:numId w:val="1"/>
        </w:numPr>
        <w:shd w:val="clear" w:color="auto" w:fill="FFFFFF"/>
        <w:spacing w:before="100" w:beforeAutospacing="1" w:after="210" w:line="360" w:lineRule="atLeast"/>
        <w:ind w:left="1020"/>
        <w:rPr>
          <w:rFonts w:ascii="Roboto" w:hAnsi="Roboto"/>
          <w:color w:val="000000" w:themeColor="text1"/>
          <w:sz w:val="28"/>
          <w:szCs w:val="28"/>
        </w:rPr>
      </w:pPr>
      <w:r w:rsidRPr="00D32BDE">
        <w:rPr>
          <w:rFonts w:ascii="Roboto" w:hAnsi="Roboto"/>
          <w:color w:val="000000" w:themeColor="text1"/>
          <w:sz w:val="28"/>
          <w:szCs w:val="28"/>
        </w:rPr>
        <w:t>Gaining market share: Once a business reaches its peak growth, finding new ways to do so might be difficult. Market basket analysis may be used to integrate gentrification and demographic data to locate the sites of new businesses or geo-targeted marketing.</w:t>
      </w:r>
    </w:p>
    <w:p w14:paraId="76525CDD" w14:textId="77777777" w:rsidR="00B63110" w:rsidRPr="00D32BDE" w:rsidRDefault="00B63110" w:rsidP="00B63110">
      <w:pPr>
        <w:numPr>
          <w:ilvl w:val="0"/>
          <w:numId w:val="1"/>
        </w:numPr>
        <w:shd w:val="clear" w:color="auto" w:fill="FFFFFF"/>
        <w:spacing w:before="100" w:beforeAutospacing="1" w:after="210" w:line="360" w:lineRule="atLeast"/>
        <w:ind w:left="1020"/>
        <w:rPr>
          <w:rFonts w:ascii="Roboto" w:hAnsi="Roboto"/>
          <w:color w:val="000000" w:themeColor="text1"/>
          <w:sz w:val="28"/>
          <w:szCs w:val="28"/>
        </w:rPr>
      </w:pPr>
      <w:r w:rsidRPr="00D32BDE">
        <w:rPr>
          <w:rFonts w:ascii="Roboto" w:hAnsi="Roboto"/>
          <w:color w:val="000000" w:themeColor="text1"/>
          <w:sz w:val="28"/>
          <w:szCs w:val="28"/>
        </w:rPr>
        <w:t>Campaigns and promotions: MBA is used to identify the goods that work well together as well as the products that serve as the cornerstones of their product range.</w:t>
      </w:r>
    </w:p>
    <w:p w14:paraId="50C180F9" w14:textId="77777777" w:rsidR="00B63110" w:rsidRPr="00D32BDE" w:rsidRDefault="00B63110" w:rsidP="00B63110">
      <w:pPr>
        <w:numPr>
          <w:ilvl w:val="0"/>
          <w:numId w:val="1"/>
        </w:numPr>
        <w:shd w:val="clear" w:color="auto" w:fill="FFFFFF"/>
        <w:spacing w:before="100" w:beforeAutospacing="1" w:after="210" w:line="360" w:lineRule="atLeast"/>
        <w:ind w:left="1020"/>
        <w:rPr>
          <w:rFonts w:ascii="Roboto" w:hAnsi="Roboto"/>
          <w:color w:val="000000" w:themeColor="text1"/>
          <w:sz w:val="28"/>
          <w:szCs w:val="28"/>
        </w:rPr>
      </w:pPr>
      <w:r w:rsidRPr="00D32BDE">
        <w:rPr>
          <w:rFonts w:ascii="Roboto" w:hAnsi="Roboto"/>
          <w:color w:val="000000" w:themeColor="text1"/>
          <w:sz w:val="28"/>
          <w:szCs w:val="28"/>
        </w:rPr>
        <w:t>Behavior analysis: A fundamental tenet of marketing is comprehending consumer behavior patterns. MBA may be used for anything, including UI/UX and basic catalog designs.</w:t>
      </w:r>
    </w:p>
    <w:p w14:paraId="33E2CDA8" w14:textId="77777777" w:rsidR="00F03670" w:rsidRDefault="00B63110" w:rsidP="00F03670">
      <w:pPr>
        <w:numPr>
          <w:ilvl w:val="0"/>
          <w:numId w:val="1"/>
        </w:numPr>
        <w:shd w:val="clear" w:color="auto" w:fill="FFFFFF"/>
        <w:spacing w:before="100" w:beforeAutospacing="1" w:after="210" w:line="360" w:lineRule="atLeast"/>
        <w:ind w:left="1020"/>
        <w:rPr>
          <w:rFonts w:ascii="Roboto" w:hAnsi="Roboto"/>
          <w:color w:val="000000" w:themeColor="text1"/>
          <w:sz w:val="28"/>
          <w:szCs w:val="28"/>
        </w:rPr>
      </w:pPr>
      <w:r w:rsidRPr="00D32BDE">
        <w:rPr>
          <w:rFonts w:ascii="Roboto" w:hAnsi="Roboto"/>
          <w:color w:val="000000" w:themeColor="text1"/>
          <w:sz w:val="28"/>
          <w:szCs w:val="28"/>
        </w:rPr>
        <w:t>Optimization of in-store activities: MBA is useful in deciding what goes on the shelves as well as at the back of the shop. Because geographic patterns are a major factor in determining the strength or popularity of particular products, MBA is increasingly used to manage inventory for each store or warehouse. </w:t>
      </w:r>
    </w:p>
    <w:p w14:paraId="4EBAAE7F" w14:textId="77777777" w:rsidR="00F03670" w:rsidRDefault="00B63110" w:rsidP="00F03670">
      <w:pPr>
        <w:shd w:val="clear" w:color="auto" w:fill="FFFFFF"/>
        <w:spacing w:before="100" w:beforeAutospacing="1" w:after="210" w:line="360" w:lineRule="atLeast"/>
        <w:rPr>
          <w:rFonts w:ascii="Roboto" w:hAnsi="Roboto"/>
          <w:b/>
          <w:bCs/>
          <w:color w:val="000000" w:themeColor="text1"/>
          <w:sz w:val="44"/>
          <w:szCs w:val="44"/>
        </w:rPr>
      </w:pPr>
      <w:r w:rsidRPr="00F03670">
        <w:rPr>
          <w:rFonts w:ascii="Roboto" w:hAnsi="Roboto"/>
          <w:b/>
          <w:bCs/>
          <w:color w:val="000000" w:themeColor="text1"/>
          <w:sz w:val="44"/>
          <w:szCs w:val="44"/>
        </w:rPr>
        <w:t>Conclusion</w:t>
      </w:r>
    </w:p>
    <w:p w14:paraId="7E628261" w14:textId="39F031FE" w:rsidR="005B0565" w:rsidRPr="00F03670" w:rsidRDefault="00B63110" w:rsidP="00F03670">
      <w:pPr>
        <w:shd w:val="clear" w:color="auto" w:fill="FFFFFF"/>
        <w:spacing w:before="100" w:beforeAutospacing="1" w:after="210" w:line="360" w:lineRule="atLeast"/>
        <w:ind w:firstLine="720"/>
        <w:rPr>
          <w:rFonts w:ascii="Roboto" w:hAnsi="Roboto"/>
          <w:color w:val="000000" w:themeColor="text1"/>
          <w:sz w:val="28"/>
          <w:szCs w:val="28"/>
        </w:rPr>
      </w:pPr>
      <w:r w:rsidRPr="00D32BDE">
        <w:rPr>
          <w:rFonts w:ascii="Roboto" w:hAnsi="Roboto"/>
          <w:color w:val="000000" w:themeColor="text1"/>
          <w:sz w:val="28"/>
          <w:szCs w:val="28"/>
        </w:rPr>
        <w:t>Market basket analysis may be used by more and more businesses to get relevant information about associations and unspoken linkages. A predictive form of market basket analysis is gaining traction across various industries in an effort to pinpoint sequential purchases as industry leaders continue to investigate the technique's use</w:t>
      </w:r>
      <w:r w:rsidRPr="00D32BDE">
        <w:rPr>
          <w:rFonts w:ascii="Roboto" w:hAnsi="Roboto"/>
          <w:color w:val="000000" w:themeColor="text1"/>
          <w:sz w:val="28"/>
          <w:szCs w:val="28"/>
        </w:rPr>
        <w:t>.</w:t>
      </w:r>
    </w:p>
    <w:sectPr w:rsidR="005B0565" w:rsidRPr="00F03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DAC"/>
    <w:multiLevelType w:val="multilevel"/>
    <w:tmpl w:val="5656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301B0"/>
    <w:multiLevelType w:val="multilevel"/>
    <w:tmpl w:val="E3306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57C3B"/>
    <w:multiLevelType w:val="multilevel"/>
    <w:tmpl w:val="8992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BF2AC0"/>
    <w:multiLevelType w:val="multilevel"/>
    <w:tmpl w:val="A7D4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370566"/>
    <w:multiLevelType w:val="multilevel"/>
    <w:tmpl w:val="78F4A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1367504">
    <w:abstractNumId w:val="3"/>
  </w:num>
  <w:num w:numId="2" w16cid:durableId="1093934062">
    <w:abstractNumId w:val="0"/>
  </w:num>
  <w:num w:numId="3" w16cid:durableId="721321222">
    <w:abstractNumId w:val="1"/>
  </w:num>
  <w:num w:numId="4" w16cid:durableId="553976558">
    <w:abstractNumId w:val="4"/>
  </w:num>
  <w:num w:numId="5" w16cid:durableId="136197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5E0"/>
    <w:rsid w:val="005B0565"/>
    <w:rsid w:val="009C15E0"/>
    <w:rsid w:val="00B63110"/>
    <w:rsid w:val="00D32BDE"/>
    <w:rsid w:val="00D76A17"/>
    <w:rsid w:val="00E7054A"/>
    <w:rsid w:val="00F03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FD2CF"/>
  <w15:chartTrackingRefBased/>
  <w15:docId w15:val="{7D988A25-8EB0-4F35-ACE7-3AAFAFFB2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5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05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05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B6311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15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5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15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056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B05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5B056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5B0565"/>
    <w:rPr>
      <w:color w:val="0000FF"/>
      <w:u w:val="single"/>
    </w:rPr>
  </w:style>
  <w:style w:type="character" w:customStyle="1" w:styleId="Heading5Char">
    <w:name w:val="Heading 5 Char"/>
    <w:basedOn w:val="DefaultParagraphFont"/>
    <w:link w:val="Heading5"/>
    <w:uiPriority w:val="9"/>
    <w:semiHidden/>
    <w:rsid w:val="00B63110"/>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B63110"/>
    <w:rPr>
      <w:b/>
      <w:bCs/>
    </w:rPr>
  </w:style>
  <w:style w:type="character" w:styleId="Emphasis">
    <w:name w:val="Emphasis"/>
    <w:basedOn w:val="DefaultParagraphFont"/>
    <w:uiPriority w:val="20"/>
    <w:qFormat/>
    <w:rsid w:val="00B631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8413">
      <w:bodyDiv w:val="1"/>
      <w:marLeft w:val="0"/>
      <w:marRight w:val="0"/>
      <w:marTop w:val="0"/>
      <w:marBottom w:val="0"/>
      <w:divBdr>
        <w:top w:val="none" w:sz="0" w:space="0" w:color="auto"/>
        <w:left w:val="none" w:sz="0" w:space="0" w:color="auto"/>
        <w:bottom w:val="none" w:sz="0" w:space="0" w:color="auto"/>
        <w:right w:val="none" w:sz="0" w:space="0" w:color="auto"/>
      </w:divBdr>
    </w:div>
    <w:div w:id="93062219">
      <w:bodyDiv w:val="1"/>
      <w:marLeft w:val="0"/>
      <w:marRight w:val="0"/>
      <w:marTop w:val="0"/>
      <w:marBottom w:val="0"/>
      <w:divBdr>
        <w:top w:val="none" w:sz="0" w:space="0" w:color="auto"/>
        <w:left w:val="none" w:sz="0" w:space="0" w:color="auto"/>
        <w:bottom w:val="none" w:sz="0" w:space="0" w:color="auto"/>
        <w:right w:val="none" w:sz="0" w:space="0" w:color="auto"/>
      </w:divBdr>
    </w:div>
    <w:div w:id="457263714">
      <w:bodyDiv w:val="1"/>
      <w:marLeft w:val="0"/>
      <w:marRight w:val="0"/>
      <w:marTop w:val="0"/>
      <w:marBottom w:val="0"/>
      <w:divBdr>
        <w:top w:val="none" w:sz="0" w:space="0" w:color="auto"/>
        <w:left w:val="none" w:sz="0" w:space="0" w:color="auto"/>
        <w:bottom w:val="none" w:sz="0" w:space="0" w:color="auto"/>
        <w:right w:val="none" w:sz="0" w:space="0" w:color="auto"/>
      </w:divBdr>
    </w:div>
    <w:div w:id="553084095">
      <w:bodyDiv w:val="1"/>
      <w:marLeft w:val="0"/>
      <w:marRight w:val="0"/>
      <w:marTop w:val="0"/>
      <w:marBottom w:val="0"/>
      <w:divBdr>
        <w:top w:val="none" w:sz="0" w:space="0" w:color="auto"/>
        <w:left w:val="none" w:sz="0" w:space="0" w:color="auto"/>
        <w:bottom w:val="none" w:sz="0" w:space="0" w:color="auto"/>
        <w:right w:val="none" w:sz="0" w:space="0" w:color="auto"/>
      </w:divBdr>
      <w:divsChild>
        <w:div w:id="1407798971">
          <w:marLeft w:val="0"/>
          <w:marRight w:val="0"/>
          <w:marTop w:val="600"/>
          <w:marBottom w:val="600"/>
          <w:divBdr>
            <w:top w:val="single" w:sz="6" w:space="15" w:color="D8D8D8"/>
            <w:left w:val="none" w:sz="0" w:space="0" w:color="auto"/>
            <w:bottom w:val="single" w:sz="6" w:space="15" w:color="D8D8D8"/>
            <w:right w:val="none" w:sz="0" w:space="0" w:color="auto"/>
          </w:divBdr>
          <w:divsChild>
            <w:div w:id="1498576559">
              <w:marLeft w:val="0"/>
              <w:marRight w:val="0"/>
              <w:marTop w:val="0"/>
              <w:marBottom w:val="0"/>
              <w:divBdr>
                <w:top w:val="none" w:sz="0" w:space="0" w:color="auto"/>
                <w:left w:val="none" w:sz="0" w:space="0" w:color="auto"/>
                <w:bottom w:val="none" w:sz="0" w:space="0" w:color="auto"/>
                <w:right w:val="none" w:sz="0" w:space="0" w:color="auto"/>
              </w:divBdr>
              <w:divsChild>
                <w:div w:id="2096978958">
                  <w:marLeft w:val="0"/>
                  <w:marRight w:val="450"/>
                  <w:marTop w:val="0"/>
                  <w:marBottom w:val="0"/>
                  <w:divBdr>
                    <w:top w:val="none" w:sz="0" w:space="0" w:color="auto"/>
                    <w:left w:val="none" w:sz="0" w:space="0" w:color="auto"/>
                    <w:bottom w:val="none" w:sz="0" w:space="0" w:color="auto"/>
                    <w:right w:val="none" w:sz="0" w:space="0" w:color="auto"/>
                  </w:divBdr>
                </w:div>
                <w:div w:id="3798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597046">
      <w:bodyDiv w:val="1"/>
      <w:marLeft w:val="0"/>
      <w:marRight w:val="0"/>
      <w:marTop w:val="0"/>
      <w:marBottom w:val="0"/>
      <w:divBdr>
        <w:top w:val="none" w:sz="0" w:space="0" w:color="auto"/>
        <w:left w:val="none" w:sz="0" w:space="0" w:color="auto"/>
        <w:bottom w:val="none" w:sz="0" w:space="0" w:color="auto"/>
        <w:right w:val="none" w:sz="0" w:space="0" w:color="auto"/>
      </w:divBdr>
    </w:div>
    <w:div w:id="1182552687">
      <w:bodyDiv w:val="1"/>
      <w:marLeft w:val="0"/>
      <w:marRight w:val="0"/>
      <w:marTop w:val="0"/>
      <w:marBottom w:val="0"/>
      <w:divBdr>
        <w:top w:val="none" w:sz="0" w:space="0" w:color="auto"/>
        <w:left w:val="none" w:sz="0" w:space="0" w:color="auto"/>
        <w:bottom w:val="none" w:sz="0" w:space="0" w:color="auto"/>
        <w:right w:val="none" w:sz="0" w:space="0" w:color="auto"/>
      </w:divBdr>
    </w:div>
    <w:div w:id="1205480374">
      <w:bodyDiv w:val="1"/>
      <w:marLeft w:val="0"/>
      <w:marRight w:val="0"/>
      <w:marTop w:val="0"/>
      <w:marBottom w:val="0"/>
      <w:divBdr>
        <w:top w:val="none" w:sz="0" w:space="0" w:color="auto"/>
        <w:left w:val="none" w:sz="0" w:space="0" w:color="auto"/>
        <w:bottom w:val="none" w:sz="0" w:space="0" w:color="auto"/>
        <w:right w:val="none" w:sz="0" w:space="0" w:color="auto"/>
      </w:divBdr>
    </w:div>
    <w:div w:id="1439793057">
      <w:bodyDiv w:val="1"/>
      <w:marLeft w:val="0"/>
      <w:marRight w:val="0"/>
      <w:marTop w:val="0"/>
      <w:marBottom w:val="0"/>
      <w:divBdr>
        <w:top w:val="none" w:sz="0" w:space="0" w:color="auto"/>
        <w:left w:val="none" w:sz="0" w:space="0" w:color="auto"/>
        <w:bottom w:val="none" w:sz="0" w:space="0" w:color="auto"/>
        <w:right w:val="none" w:sz="0" w:space="0" w:color="auto"/>
      </w:divBdr>
    </w:div>
    <w:div w:id="1510216592">
      <w:bodyDiv w:val="1"/>
      <w:marLeft w:val="0"/>
      <w:marRight w:val="0"/>
      <w:marTop w:val="0"/>
      <w:marBottom w:val="0"/>
      <w:divBdr>
        <w:top w:val="none" w:sz="0" w:space="0" w:color="auto"/>
        <w:left w:val="none" w:sz="0" w:space="0" w:color="auto"/>
        <w:bottom w:val="none" w:sz="0" w:space="0" w:color="auto"/>
        <w:right w:val="none" w:sz="0" w:space="0" w:color="auto"/>
      </w:divBdr>
    </w:div>
    <w:div w:id="1650789536">
      <w:bodyDiv w:val="1"/>
      <w:marLeft w:val="0"/>
      <w:marRight w:val="0"/>
      <w:marTop w:val="0"/>
      <w:marBottom w:val="0"/>
      <w:divBdr>
        <w:top w:val="none" w:sz="0" w:space="0" w:color="auto"/>
        <w:left w:val="none" w:sz="0" w:space="0" w:color="auto"/>
        <w:bottom w:val="none" w:sz="0" w:space="0" w:color="auto"/>
        <w:right w:val="none" w:sz="0" w:space="0" w:color="auto"/>
      </w:divBdr>
    </w:div>
    <w:div w:id="1950744666">
      <w:bodyDiv w:val="1"/>
      <w:marLeft w:val="0"/>
      <w:marRight w:val="0"/>
      <w:marTop w:val="0"/>
      <w:marBottom w:val="0"/>
      <w:divBdr>
        <w:top w:val="none" w:sz="0" w:space="0" w:color="auto"/>
        <w:left w:val="none" w:sz="0" w:space="0" w:color="auto"/>
        <w:bottom w:val="none" w:sz="0" w:space="0" w:color="auto"/>
        <w:right w:val="none" w:sz="0" w:space="0" w:color="auto"/>
      </w:divBdr>
    </w:div>
    <w:div w:id="1988196984">
      <w:bodyDiv w:val="1"/>
      <w:marLeft w:val="0"/>
      <w:marRight w:val="0"/>
      <w:marTop w:val="0"/>
      <w:marBottom w:val="0"/>
      <w:divBdr>
        <w:top w:val="none" w:sz="0" w:space="0" w:color="auto"/>
        <w:left w:val="none" w:sz="0" w:space="0" w:color="auto"/>
        <w:bottom w:val="none" w:sz="0" w:space="0" w:color="auto"/>
        <w:right w:val="none" w:sz="0" w:space="0" w:color="auto"/>
      </w:divBdr>
    </w:div>
    <w:div w:id="198901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machine-learning-tutorial/supervised-and-unsupervised-learning" TargetMode="External"/><Relationship Id="rId5" Type="http://schemas.openxmlformats.org/officeDocument/2006/relationships/hyperlink" Target="https://www.simplilearn.com/the-scope-of-digital-marketing-artic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802</Words>
  <Characters>4577</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Introduction</vt:lpstr>
      <vt:lpstr>        ● Predictive Market Basket Analysis</vt:lpstr>
      <vt:lpstr>        ● Differential Market Basket Analysis</vt:lpstr>
      <vt:lpstr>    How Does Market Basket Analysis Work?</vt:lpstr>
      <vt:lpstr>        ● Antecedent: The entities or "itemsets" produced from the data are called antec</vt:lpstr>
      <vt:lpstr>    Conclusion</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P M</dc:creator>
  <cp:keywords/>
  <dc:description/>
  <cp:lastModifiedBy>Balamurugan P M</cp:lastModifiedBy>
  <cp:revision>2</cp:revision>
  <dcterms:created xsi:type="dcterms:W3CDTF">2023-10-03T09:19:00Z</dcterms:created>
  <dcterms:modified xsi:type="dcterms:W3CDTF">2023-10-03T10:11:00Z</dcterms:modified>
</cp:coreProperties>
</file>