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7"/>
          <w:sz-cs w:val="27"/>
          <w:b/>
          <w:u w:val="single"/>
          <w:color w:val="000000"/>
        </w:rPr>
        <w:t xml:space="preserve">Conference Track Management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 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You are planning a big programming conference and have received many proposals which have passed the initial screen process but you're having trouble fitting them into the time constraints of the day -- there are so many possibilities! So you write a program to do it for you.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The conference has multiple tracks each of which has a morning and afternoon session.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Each session contains multiple talks.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Morning sessions begin at 9am and must finish by 12 noon, for lunch.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Afternoon sessions begin at 1pm and must finish in time for the networking event.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The networking event can start no earlier than 4:00 and no later than 5:00.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No talk title has numbers in it.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All talk lengths are either in minutes (not hours) or lightning (5 minutes).</w:t>
      </w:r>
    </w:p>
    <w:p>
      <w:pPr>
        <w:ind w:left="720"/>
        <w:spacing w:before="100" w:after="100"/>
      </w:pPr>
      <w:r>
        <w:rPr>
          <w:rFonts w:ascii="Arial" w:hAnsi="Arial" w:cs="Arial"/>
          <w:sz w:val="19"/>
          <w:sz-cs w:val="19"/>
          <w:color w:val="000000"/>
        </w:rPr>
        <w:t xml:space="preserve"/>
        <w:tab/>
        <w:t xml:space="preserve">•</w:t>
        <w:tab/>
        <w:t xml:space="preserve">Presenters will be very punctual; there needs to be no gap between sessions.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 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Note that depending on how you choose to complete this problem, your solution may give a different ordering or combination of talks into tracks. This is acceptable; you don’t need to exactly duplicate the sample output given here.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 </w:t>
      </w:r>
    </w:p>
    <w:p>
      <w:pPr/>
      <w:r>
        <w:rPr>
          <w:rFonts w:ascii="Arial" w:hAnsi="Arial" w:cs="Arial"/>
          <w:sz w:val="19"/>
          <w:sz-cs w:val="19"/>
          <w:b/>
          <w:i/>
          <w:color w:val="000000"/>
        </w:rPr>
        <w:t xml:space="preserve">Test input: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Writing Fast Tests Against Enterprise Rails 60min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Overdoing it in Python 45min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Lua for the Masses 30min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Ruby Errors from Mismatched Gem Versions 45min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Common Ruby Errors 45min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Rails for Python Developers lightning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Communicating Over Distance 60min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Accounting-Driven Development 45min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Woah 30min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Sit Down and Write 30min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Pair Programming vs Noise 45min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Rails Magic 60min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Ruby on Rails: Why We Should Move On 60min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Clojure Ate Scala (on my project) 45min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Programming in the Boondocks of Seattle 30min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Ruby vs. Clojure for Back-End Development 30min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Ruby on Rails Legacy App Maintenance 60min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A World Without HackerNews 30min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User Interface CSS in Rails Apps 30min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 </w:t>
      </w:r>
    </w:p>
    <w:p>
      <w:pPr/>
      <w:r>
        <w:rPr>
          <w:rFonts w:ascii="Arial" w:hAnsi="Arial" w:cs="Arial"/>
          <w:sz w:val="19"/>
          <w:sz-cs w:val="19"/>
          <w:b/>
          <w:i/>
          <w:color w:val="000000"/>
        </w:rPr>
        <w:t xml:space="preserve">Test output: 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Track 1: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09:00AM Writing Fast Tests Against Enterprise Rails 60min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10:00AM Overdoing it in Python 45min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10:45AM Lua for the Masses 30min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11:15AM Ruby Errors from Mismatched Gem Versions 45min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12:00PM Lunch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01:00PM Ruby on Rails: Why We Should Move On 60min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02:00PM Common Ruby Errors 45min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02:45PM Pair Programming vs Noise 45min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03:30PM Programming in the Boondocks of Seattle 30min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04:00PM Ruby vs. Clojure for Back-End Development 30min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04:30PM User Interface CSS in Rails Apps 30min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05:00PM Networking Event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 </w:t>
      </w:r>
    </w:p>
    <w:p>
      <w:pPr/>
      <w:r>
        <w:rPr>
          <w:rFonts w:ascii="Arial" w:hAnsi="Arial" w:cs="Arial"/>
          <w:sz w:val="19"/>
          <w:sz-cs w:val="19"/>
          <w:b/>
          <w:i/>
          <w:color w:val="000000"/>
        </w:rPr>
        <w:t xml:space="preserve">Track 2: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09:00AM Communicating Over Distance 60min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10:00AM Rails Magic 60min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11:00AM Woah 30min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11:30AM Sit Down and Write 30min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12:00PM Lunch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01:00PM Accounting-Driven Development 45min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01:45PM Clojure Ate Scala (on my project) 45min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02:30PM A World Without HackerNews 30min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03:00PM Ruby on Rails Legacy App Maintenance 60min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04:00PM Rails for Python Developers lightning</w:t>
      </w:r>
    </w:p>
    <w:p>
      <w:pPr/>
      <w:r>
        <w:rPr>
          <w:rFonts w:ascii="Arial" w:hAnsi="Arial" w:cs="Arial"/>
          <w:sz w:val="19"/>
          <w:sz-cs w:val="19"/>
          <w:color w:val="000000"/>
        </w:rPr>
        <w:t xml:space="preserve">05:00PM Networking Event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Copyright 2012 ThoughtWorks, Inc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Nancy</dc:creator>
</cp:coreProperties>
</file>

<file path=docProps/meta.xml><?xml version="1.0" encoding="utf-8"?>
<meta xmlns="http://schemas.apple.com/cocoa/2006/metadata">
  <generator>CocoaOOXMLWriter/1671.5</generator>
</meta>
</file>