
<file path=[Content_Types].xml><?xml version="1.0" encoding="utf-8"?>
<Types xmlns="http://schemas.openxmlformats.org/package/2006/content-types">
  <Override PartName="/_rels/.rels" ContentType="application/vnd.openxmlformats-package.relationships+xml"/>
  <Override PartName="/word/theme/theme1.xml" ContentType="application/vnd.openxmlformats-officedocument.theme+xml"/>
  <Override PartName="/word/media/image14.jpeg" ContentType="image/jpeg"/>
  <Override PartName="/word/media/image13.png" ContentType="image/png"/>
  <Override PartName="/word/media/image11.jpeg" ContentType="image/jpeg"/>
  <Override PartName="/word/media/image4.jpeg" ContentType="image/jpeg"/>
  <Override PartName="/word/media/image10.jpeg" ContentType="image/jpeg"/>
  <Override PartName="/word/media/image3.png" ContentType="image/png"/>
  <Override PartName="/word/media/image1.png" ContentType="image/png"/>
  <Override PartName="/word/media/image8.jpeg" ContentType="image/jpeg"/>
  <Override PartName="/word/media/image5.png" ContentType="image/png"/>
  <Override PartName="/word/media/image9.jpeg" ContentType="image/jpeg"/>
  <Override PartName="/word/media/image12.png" ContentType="image/png"/>
  <Override PartName="/word/media/image6.jpeg" ContentType="image/jpeg"/>
  <Override PartName="/word/media/image2.png" ContentType="image/png"/>
  <Override PartName="/word/media/image7.jpeg" ContentType="image/jpeg"/>
  <Override PartName="/word/header1.xml" ContentType="application/vnd.openxmlformats-officedocument.wordprocessingml.header+xml"/>
  <Override PartName="/word/settings.xml" ContentType="application/vnd.openxmlformats-officedocument.wordprocessingml.settings+xml"/>
  <Override PartName="/word/_rels/footer2.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2.xml" ContentType="application/xml"/>
  <Override PartName="/customXml/item1.xml" ContentType="application/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1440" w:hanging="0"/>
        <w:jc w:val="both"/>
        <w:rPr>
          <w:rFonts w:ascii="Arial" w:hAnsi="Arial" w:cs="Arial"/>
        </w:rPr>
      </w:pPr>
      <w:r>
        <w:rPr>
          <w:rFonts w:cs="Arial" w:ascii="Arial" w:hAnsi="Arial"/>
        </w:rPr>
      </w:r>
    </w:p>
    <w:p>
      <w:pPr>
        <w:pStyle w:val="Normal"/>
        <w:ind w:left="1440" w:hanging="0"/>
        <w:jc w:val="both"/>
        <w:rPr>
          <w:rFonts w:ascii="Arial" w:hAnsi="Arial" w:cs="Arial"/>
        </w:rPr>
      </w:pPr>
      <w:r>
        <w:rPr>
          <w:rFonts w:cs="Arial" w:ascii="Arial" w:hAnsi="Arial"/>
        </w:rPr>
      </w:r>
    </w:p>
    <w:p>
      <w:pPr>
        <w:pStyle w:val="Normal"/>
        <w:jc w:val="both"/>
        <w:rPr>
          <w:rFonts w:ascii="Arial" w:hAnsi="Arial" w:cs="Arial"/>
          <w:sz w:val="22"/>
          <w:szCs w:val="22"/>
        </w:rPr>
      </w:pPr>
      <w:r>
        <w:rPr>
          <w:rFonts w:cs="Arial" w:ascii="Arial" w:hAnsi="Arial"/>
          <w:sz w:val="22"/>
          <w:szCs w:val="22"/>
        </w:rPr>
        <w:t xml:space="preserve">      </w:t>
      </w:r>
      <w:r>
        <w:rPr>
          <w:rFonts w:cs="Arial" w:ascii="Arial" w:hAnsi="Arial"/>
          <w:sz w:val="22"/>
          <w:szCs w:val="22"/>
          <w:highlight w:val="yellow"/>
        </w:rPr>
        <w:t>DTS/THR/01/2025-2026</w:t>
      </w:r>
    </w:p>
    <w:p>
      <w:pPr>
        <w:pStyle w:val="Normal"/>
        <w:ind w:left="360" w:hanging="0"/>
        <w:jc w:val="both"/>
        <w:rPr>
          <w:rFonts w:ascii="Arial" w:hAnsi="Arial" w:cs="Arial"/>
          <w:sz w:val="22"/>
          <w:szCs w:val="22"/>
        </w:rPr>
      </w:pPr>
      <w:r>
        <w:rPr>
          <w:rFonts w:cs="Arial" w:ascii="Arial" w:hAnsi="Arial"/>
          <w:sz w:val="22"/>
          <w:szCs w:val="22"/>
          <w:highlight w:val="yellow"/>
        </w:rPr>
        <w:t>Date:</w:t>
      </w:r>
      <w:bookmarkStart w:id="0" w:name="_GoBack"/>
      <w:bookmarkEnd w:id="0"/>
      <w:r>
        <w:rPr>
          <w:rFonts w:cs="Arial" w:ascii="Arial" w:hAnsi="Arial"/>
          <w:sz w:val="22"/>
          <w:szCs w:val="22"/>
          <w:highlight w:val="yellow"/>
        </w:rPr>
        <w:t>23/07/2025</w:t>
      </w:r>
    </w:p>
    <w:p>
      <w:pPr>
        <w:pStyle w:val="Normal"/>
        <w:ind w:left="360" w:hanging="0"/>
        <w:jc w:val="both"/>
        <w:rPr>
          <w:rFonts w:ascii="Arial" w:hAnsi="Arial" w:cs="Arial"/>
          <w:sz w:val="22"/>
          <w:szCs w:val="22"/>
        </w:rPr>
      </w:pPr>
      <w:r>
        <w:rPr>
          <w:rFonts w:cs="Arial" w:ascii="Arial" w:hAnsi="Arial"/>
          <w:sz w:val="22"/>
          <w:szCs w:val="22"/>
        </w:rPr>
      </w:r>
    </w:p>
    <w:p>
      <w:pPr>
        <w:pStyle w:val="Normal"/>
        <w:ind w:left="360" w:hanging="0"/>
        <w:jc w:val="both"/>
        <w:rPr>
          <w:rFonts w:ascii="Arial" w:hAnsi="Arial" w:cs="Arial"/>
        </w:rPr>
      </w:pPr>
      <w:r>
        <w:rPr>
          <w:rFonts w:cs="Arial" w:ascii="Arial" w:hAnsi="Arial"/>
        </w:rPr>
        <w:t>To,</w:t>
      </w:r>
    </w:p>
    <w:p>
      <w:pPr>
        <w:pStyle w:val="Normal"/>
        <w:rPr/>
      </w:pPr>
      <w:r>
        <w:rPr/>
        <w:t xml:space="preserve">      </w:t>
      </w:r>
      <w:r>
        <w:rPr>
          <w:highlight w:val="yellow"/>
        </w:rPr>
        <w:t>THE PRESIDENT/SECRETARY</w:t>
      </w:r>
    </w:p>
    <w:p>
      <w:pPr>
        <w:pStyle w:val="Normal"/>
        <w:rPr>
          <w:highlight w:val="yellow"/>
        </w:rPr>
      </w:pPr>
      <w:r>
        <w:rPr>
          <w:highlight w:val="yellow"/>
        </w:rPr>
        <w:t xml:space="preserve">       </w:t>
      </w:r>
      <w:r>
        <w:rPr>
          <w:highlight w:val="yellow"/>
        </w:rPr>
        <w:t>PANTHALLUR  KSHEEROLPADHAKA SAHAKARANA SANGHAM</w:t>
      </w:r>
    </w:p>
    <w:p>
      <w:pPr>
        <w:pStyle w:val="Normal"/>
        <w:rPr>
          <w:highlight w:val="yellow"/>
        </w:rPr>
      </w:pPr>
      <w:r>
        <w:rPr>
          <w:highlight w:val="yellow"/>
        </w:rPr>
        <w:t xml:space="preserve">       </w:t>
      </w:r>
      <w:r>
        <w:rPr>
          <w:highlight w:val="yellow"/>
        </w:rPr>
        <w:t>LTD NO. R 234 (D) APCOS, PANTHALLUR.PO,NELLAYI</w:t>
      </w:r>
    </w:p>
    <w:p>
      <w:pPr>
        <w:pStyle w:val="Normal"/>
        <w:rPr>
          <w:highlight w:val="yellow"/>
        </w:rPr>
      </w:pPr>
      <w:r>
        <w:rPr>
          <w:highlight w:val="yellow"/>
        </w:rPr>
        <w:t xml:space="preserve">      </w:t>
      </w:r>
      <w:r>
        <w:rPr>
          <w:highlight w:val="yellow"/>
        </w:rPr>
        <w:t>THRISSUR - 680305</w:t>
      </w:r>
    </w:p>
    <w:p>
      <w:pPr>
        <w:pStyle w:val="Normal"/>
        <w:rPr>
          <w:highlight w:val="yellow"/>
        </w:rPr>
      </w:pPr>
      <w:r>
        <w:rPr>
          <w:highlight w:val="yellow"/>
        </w:rPr>
        <w:t xml:space="preserve">      </w:t>
      </w:r>
      <w:r>
        <w:rPr>
          <w:highlight w:val="yellow"/>
        </w:rPr>
        <w:t>PH: 9400943622</w:t>
      </w:r>
    </w:p>
    <w:p>
      <w:pPr>
        <w:pStyle w:val="Normal"/>
        <w:rPr/>
      </w:pPr>
      <w:r>
        <w:rPr/>
      </w:r>
    </w:p>
    <w:p>
      <w:pPr>
        <w:pStyle w:val="Normal"/>
        <w:jc w:val="both"/>
        <w:rPr>
          <w:rFonts w:ascii="Arial" w:hAnsi="Arial" w:cs="Arial"/>
        </w:rPr>
      </w:pPr>
      <w:r>
        <w:rPr>
          <w:rFonts w:cs="Arial" w:ascii="Arial" w:hAnsi="Arial"/>
        </w:rPr>
      </w:r>
    </w:p>
    <w:p>
      <w:pPr>
        <w:pStyle w:val="Normal"/>
        <w:tabs>
          <w:tab w:val="left" w:pos="7674" w:leader="none"/>
        </w:tabs>
        <w:rPr>
          <w:rFonts w:ascii="Arial" w:hAnsi="Arial" w:cs="Arial"/>
        </w:rPr>
      </w:pPr>
      <w:r>
        <w:rPr>
          <w:rFonts w:cs="Arial" w:ascii="Arial" w:hAnsi="Arial"/>
        </w:rPr>
        <w:tab/>
      </w:r>
    </w:p>
    <w:p>
      <w:pPr>
        <w:pStyle w:val="Normal"/>
        <w:ind w:left="360" w:hanging="0"/>
        <w:jc w:val="both"/>
        <w:rPr>
          <w:rFonts w:ascii="Arial" w:hAnsi="Arial" w:cs="Arial"/>
        </w:rPr>
      </w:pPr>
      <w:r>
        <w:rPr>
          <w:rFonts w:cs="Arial" w:ascii="Arial" w:hAnsi="Arial"/>
        </w:rPr>
        <w:t>Respected Sir,</w:t>
      </w:r>
    </w:p>
    <w:p>
      <w:pPr>
        <w:pStyle w:val="Normal"/>
        <w:ind w:left="360" w:hanging="0"/>
        <w:jc w:val="both"/>
        <w:rPr>
          <w:rFonts w:ascii="Arial" w:hAnsi="Arial" w:cs="Arial"/>
        </w:rPr>
      </w:pPr>
      <w:r>
        <w:rPr>
          <w:rFonts w:cs="Arial" w:ascii="Arial" w:hAnsi="Arial"/>
        </w:rPr>
        <w:t xml:space="preserve">        </w:t>
      </w:r>
      <w:r>
        <w:rPr>
          <w:rFonts w:cs="Arial" w:ascii="Arial" w:hAnsi="Arial"/>
        </w:rPr>
        <w:t xml:space="preserve">DTS  is a software house operating in the IT industry for the past </w:t>
      </w:r>
      <w:r>
        <w:rPr>
          <w:rFonts w:cs="Arial" w:ascii="Arial" w:hAnsi="Arial"/>
          <w:highlight w:val="yellow"/>
        </w:rPr>
        <w:t>11</w:t>
      </w:r>
      <w:r>
        <w:rPr>
          <w:rFonts w:cs="Arial" w:ascii="Arial" w:hAnsi="Arial"/>
        </w:rPr>
        <w:t xml:space="preserve">+ years. We have executed projects in the local as well as overseas market and has got a good clientele State-wide. Our operations include I.T consulting, Software Development and Industrial Automation. </w:t>
      </w:r>
    </w:p>
    <w:p>
      <w:pPr>
        <w:pStyle w:val="Normal"/>
        <w:ind w:left="360" w:hanging="0"/>
        <w:jc w:val="both"/>
        <w:rPr>
          <w:rFonts w:ascii="Arial" w:hAnsi="Arial" w:cs="Arial"/>
        </w:rPr>
      </w:pPr>
      <w:r>
        <w:rPr>
          <w:rFonts w:cs="Arial" w:ascii="Arial" w:hAnsi="Arial"/>
        </w:rPr>
      </w:r>
    </w:p>
    <w:p>
      <w:pPr>
        <w:pStyle w:val="Normal"/>
        <w:ind w:left="360" w:hanging="0"/>
        <w:jc w:val="both"/>
        <w:rPr>
          <w:rFonts w:ascii="Arial" w:hAnsi="Arial" w:cs="Arial"/>
        </w:rPr>
      </w:pPr>
      <w:r>
        <w:rPr>
          <w:rFonts w:cs="Arial" w:ascii="Arial" w:hAnsi="Arial"/>
          <w:i/>
        </w:rPr>
        <w:t xml:space="preserve">         </w:t>
      </w:r>
      <w:r>
        <w:rPr>
          <w:rFonts w:cs="Arial" w:ascii="Arial" w:hAnsi="Arial"/>
          <w:i/>
        </w:rPr>
        <w:t xml:space="preserve">Pertaining to the current scope, DTS  has got more than </w:t>
      </w:r>
      <w:r>
        <w:rPr>
          <w:rFonts w:cs="Arial" w:ascii="Arial" w:hAnsi="Arial"/>
          <w:i/>
          <w:highlight w:val="yellow"/>
        </w:rPr>
        <w:t>11</w:t>
      </w:r>
      <w:r>
        <w:rPr>
          <w:rFonts w:cs="Arial" w:ascii="Arial" w:hAnsi="Arial"/>
          <w:i/>
        </w:rPr>
        <w:t xml:space="preserve"> years experience in the field of implementing Automatic Milk Collection Stations at various Milk Co-operatives all over Kerala and have got more than </w:t>
      </w:r>
      <w:r>
        <w:rPr>
          <w:rFonts w:cs="Arial" w:ascii="Arial" w:hAnsi="Arial"/>
          <w:b/>
          <w:i/>
          <w:highlight w:val="yellow"/>
        </w:rPr>
        <w:t>829</w:t>
      </w:r>
      <w:r>
        <w:rPr>
          <w:rFonts w:cs="Arial" w:ascii="Arial" w:hAnsi="Arial"/>
          <w:b/>
          <w:i/>
        </w:rPr>
        <w:t xml:space="preserve"> installations in the State </w:t>
      </w:r>
      <w:r>
        <w:rPr>
          <w:rFonts w:cs="Arial" w:ascii="Arial" w:hAnsi="Arial"/>
          <w:i/>
        </w:rPr>
        <w:t xml:space="preserve">so far. </w:t>
      </w:r>
      <w:r>
        <w:rPr>
          <w:rFonts w:cs="Arial" w:ascii="Arial" w:hAnsi="Arial"/>
        </w:rPr>
        <w:t xml:space="preserve">We are the </w:t>
      </w:r>
      <w:r>
        <w:rPr>
          <w:rFonts w:cs="Arial" w:ascii="Arial" w:hAnsi="Arial"/>
          <w:b/>
          <w:u w:val="single"/>
        </w:rPr>
        <w:t>exclusive dealers</w:t>
      </w:r>
      <w:r>
        <w:rPr>
          <w:rFonts w:cs="Arial" w:ascii="Arial" w:hAnsi="Arial"/>
        </w:rPr>
        <w:t xml:space="preserve"> for </w:t>
      </w:r>
      <w:r>
        <w:rPr>
          <w:rFonts w:cs="Arial" w:ascii="Arial" w:hAnsi="Arial"/>
          <w:b/>
        </w:rPr>
        <w:t>“ESSAE” ,“PROMPT” Milk Analyzers</w:t>
      </w:r>
      <w:r>
        <w:rPr>
          <w:rFonts w:cs="Arial" w:ascii="Arial" w:hAnsi="Arial"/>
        </w:rPr>
        <w:t>, in Kerala.</w:t>
      </w:r>
    </w:p>
    <w:p>
      <w:pPr>
        <w:pStyle w:val="Normal"/>
        <w:ind w:left="360" w:hanging="0"/>
        <w:jc w:val="both"/>
        <w:rPr>
          <w:rFonts w:ascii="Arial" w:hAnsi="Arial" w:cs="Arial"/>
        </w:rPr>
      </w:pPr>
      <w:r>
        <w:rPr>
          <w:rFonts w:cs="Arial" w:ascii="Arial" w:hAnsi="Arial"/>
        </w:rPr>
        <w:t xml:space="preserve">          </w:t>
      </w:r>
      <w:r>
        <w:rPr>
          <w:rFonts w:cs="Arial" w:ascii="Arial" w:hAnsi="Arial"/>
        </w:rPr>
        <w:t xml:space="preserve">We are submitting a detailed proposal on ‘the implementation of </w:t>
      </w:r>
      <w:r>
        <w:rPr>
          <w:rFonts w:cs="Arial" w:ascii="Arial" w:hAnsi="Arial"/>
          <w:b/>
        </w:rPr>
        <w:t>Milk</w:t>
      </w:r>
      <w:r>
        <w:rPr>
          <w:rFonts w:cs="Arial" w:ascii="Arial" w:hAnsi="Arial"/>
        </w:rPr>
        <w:t xml:space="preserve"> </w:t>
      </w:r>
      <w:r>
        <w:rPr>
          <w:rFonts w:cs="Arial" w:ascii="Arial" w:hAnsi="Arial"/>
          <w:b/>
        </w:rPr>
        <w:t>Analyzer</w:t>
      </w:r>
      <w:r>
        <w:rPr>
          <w:rFonts w:cs="Arial" w:ascii="Arial" w:hAnsi="Arial"/>
        </w:rPr>
        <w:t xml:space="preserve"> at Dairy Co-operatives’ herewith for your kind perusal. Should you have any queries in this regard, please feel free to contact us at any time. We thank you for giving us the opportunity to serve you and ensure you of our wholehearted and un-interrupted service and support at all times.</w:t>
      </w:r>
    </w:p>
    <w:p>
      <w:pPr>
        <w:pStyle w:val="Normal"/>
        <w:ind w:left="360" w:hanging="0"/>
        <w:jc w:val="both"/>
        <w:rPr>
          <w:rFonts w:ascii="Arial" w:hAnsi="Arial" w:cs="Arial"/>
        </w:rPr>
      </w:pPr>
      <w:r>
        <w:rPr>
          <w:rFonts w:cs="Arial" w:ascii="Arial" w:hAnsi="Arial"/>
        </w:rPr>
      </w:r>
    </w:p>
    <w:p>
      <w:pPr>
        <w:pStyle w:val="Normal"/>
        <w:ind w:left="360" w:hanging="0"/>
        <w:jc w:val="both"/>
        <w:rPr>
          <w:rFonts w:ascii="Arial" w:hAnsi="Arial" w:cs="Arial"/>
        </w:rPr>
      </w:pPr>
      <w:r>
        <w:rPr>
          <w:rFonts w:cs="Arial" w:ascii="Arial" w:hAnsi="Arial"/>
        </w:rPr>
        <w:t>Thanking You</w:t>
      </w:r>
    </w:p>
    <w:p>
      <w:pPr>
        <w:pStyle w:val="Normal"/>
        <w:ind w:left="360" w:hanging="0"/>
        <w:jc w:val="both"/>
        <w:rPr>
          <w:rFonts w:ascii="Arial" w:hAnsi="Arial" w:cs="Arial"/>
        </w:rPr>
      </w:pPr>
      <w:r>
        <w:rPr>
          <w:rFonts w:cs="Arial" w:ascii="Arial" w:hAnsi="Arial"/>
        </w:rPr>
      </w:r>
    </w:p>
    <w:p>
      <w:pPr>
        <w:pStyle w:val="Normal"/>
        <w:ind w:left="360" w:hanging="0"/>
        <w:jc w:val="both"/>
        <w:rPr>
          <w:rFonts w:ascii="Arial" w:hAnsi="Arial" w:cs="Arial"/>
        </w:rPr>
      </w:pPr>
      <w:r>
        <w:rPr>
          <w:rFonts w:cs="Arial" w:ascii="Arial" w:hAnsi="Arial"/>
        </w:rPr>
        <w:t>For -DAIRY TECH SOLUTIONS PVT.LTD</w:t>
        <w:tab/>
      </w:r>
    </w:p>
    <w:p>
      <w:pPr>
        <w:pStyle w:val="Normal"/>
        <w:ind w:left="360" w:hanging="0"/>
        <w:jc w:val="both"/>
        <w:rPr>
          <w:rFonts w:ascii="Arial" w:hAnsi="Arial" w:cs="Arial"/>
        </w:rPr>
      </w:pPr>
      <w:r>
        <w:rPr>
          <w:rFonts w:cs="Arial" w:ascii="Arial" w:hAnsi="Arial"/>
        </w:rPr>
        <w:tab/>
      </w:r>
      <w:r>
        <w:rPr>
          <w:rFonts w:cs="Arial" w:ascii="Arial" w:hAnsi="Arial"/>
        </w:rPr>
        <mc:AlternateContent>
          <mc:Choice Requires="wps">
            <w:drawing>
              <wp:inline distT="0" distB="0" distL="0" distR="0">
                <wp:extent cx="2214880" cy="431800"/>
                <wp:effectExtent l="0" t="0" r="0" b="0"/>
                <wp:docPr id="1" name="signature.png"/>
                <a:graphic xmlns:a="http://schemas.openxmlformats.org/drawingml/2006/main">
                  <a:graphicData uri="http://schemas.openxmlformats.org/drawingml/2006/picture">
                    <pic:pic xmlns:pic="http://schemas.openxmlformats.org/drawingml/2006/picture">
                      <pic:nvPicPr>
                        <pic:cNvPr id="0" name="signature.png" descr=""/>
                        <pic:cNvPicPr/>
                      </pic:nvPicPr>
                      <pic:blipFill>
                        <a:blip r:embed="rId2"/>
                        <a:stretch/>
                      </pic:blipFill>
                      <pic:spPr>
                        <a:xfrm>
                          <a:off x="0" y="0"/>
                          <a:ext cx="2214360" cy="431280"/>
                        </a:xfrm>
                        <a:prstGeom prst="rect">
                          <a:avLst/>
                        </a:prstGeom>
                        <a:ln>
                          <a:noFill/>
                        </a:ln>
                        <a:effectLst>
                          <a:outerShdw algn="ctr" blurRad="50800" dir="5400000" dist="50800" rotWithShape="0">
                            <a:srgbClr val="000000">
                              <a:alpha val="99000"/>
                            </a:srgbClr>
                          </a:outerShdw>
                        </a:effectLst>
                        <a:scene3d>
                          <a:camera prst="orthographicFront"/>
                          <a:lightRig dir="t" rig="threePt"/>
                        </a:scene3d>
                        <a:sp3d/>
                      </pic:spPr>
                    </pic:pic>
                  </a:graphicData>
                </a:graphic>
              </wp:inline>
            </w:drawing>
          </mc:Choice>
          <mc:Fallback>
            <w:pict>
              <v:rect id="shape_0" ID="signature.png" stroked="f" style="position:absolute;margin-left:0pt;margin-top:0pt;width:174.3pt;height:33.9pt">
                <v:imagedata r:id="rId3" o:detectmouseclick="t"/>
                <w10:wrap type="none"/>
                <v:stroke color="#3465a4" joinstyle="round" endcap="flat"/>
              </v:rect>
            </w:pict>
          </mc:Fallback>
        </mc:AlternateContent>
      </w:r>
      <w:r>
        <w:rPr>
          <w:rFonts w:cs="Arial" w:ascii="Arial" w:hAnsi="Arial"/>
        </w:rPr>
        <w:t xml:space="preserve">              </w:t>
      </w:r>
      <w:r>
        <w:rPr>
          <w:rFonts w:cs="Arial" w:ascii="Arial" w:hAnsi="Arial"/>
        </w:rPr>
        <w:drawing>
          <wp:inline distT="0" distB="0" distL="19050" distR="5715">
            <wp:extent cx="1118235" cy="1121410"/>
            <wp:effectExtent l="0" t="0" r="0" b="0"/>
            <wp:docPr id="2" name="Picture 1" descr="Opera Snapshot_2023-07-30_083348_stamps-maker.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Opera Snapshot_2023-07-30_083348_stamps-maker.com.png"/>
                    <pic:cNvPicPr>
                      <a:picLocks noChangeAspect="1" noChangeArrowheads="1"/>
                    </pic:cNvPicPr>
                  </pic:nvPicPr>
                  <pic:blipFill>
                    <a:blip r:embed="rId4"/>
                    <a:stretch>
                      <a:fillRect/>
                    </a:stretch>
                  </pic:blipFill>
                  <pic:spPr bwMode="auto">
                    <a:xfrm>
                      <a:off x="0" y="0"/>
                      <a:ext cx="1118235" cy="1121410"/>
                    </a:xfrm>
                    <a:prstGeom prst="rect">
                      <a:avLst/>
                    </a:prstGeom>
                  </pic:spPr>
                </pic:pic>
              </a:graphicData>
            </a:graphic>
          </wp:inline>
        </w:drawing>
      </w:r>
    </w:p>
    <w:p>
      <w:pPr>
        <w:pStyle w:val="Normal"/>
        <w:ind w:left="360" w:hanging="0"/>
        <w:jc w:val="both"/>
        <w:rPr>
          <w:rFonts w:ascii="Arial" w:hAnsi="Arial" w:cs="Arial"/>
        </w:rPr>
      </w:pPr>
      <w:r>
        <w:rPr>
          <w:rFonts w:cs="Arial" w:ascii="Arial" w:hAnsi="Arial"/>
        </w:rPr>
        <w:tab/>
        <w:tab/>
        <w:t xml:space="preserve">    SAYANA</w:t>
      </w:r>
    </w:p>
    <w:p>
      <w:pPr>
        <w:pStyle w:val="Normal"/>
        <w:ind w:left="360" w:hanging="0"/>
        <w:jc w:val="both"/>
        <w:rPr/>
      </w:pPr>
      <w:r>
        <w:rPr/>
        <w:t xml:space="preserve">         </w:t>
      </w:r>
      <w:r>
        <w:rPr/>
        <w:t>Customer Support Manager</w:t>
      </w:r>
    </w:p>
    <w:p>
      <w:pPr>
        <w:pStyle w:val="NormalArial"/>
        <w:spacing w:lineRule="auto" w:line="240"/>
        <w:ind w:left="360" w:firstLine="720"/>
        <w:jc w:val="left"/>
        <w:rPr/>
      </w:pPr>
      <w:r>
        <w:rPr/>
        <w:tab/>
        <w:tab/>
        <w:tab/>
        <w:tab/>
      </w:r>
    </w:p>
    <w:p>
      <w:pPr>
        <w:pStyle w:val="NormalArial"/>
        <w:spacing w:lineRule="auto" w:line="240"/>
        <w:ind w:left="360" w:firstLine="720"/>
        <w:jc w:val="left"/>
        <w:rPr>
          <w:sz w:val="24"/>
          <w:szCs w:val="24"/>
        </w:rPr>
      </w:pPr>
      <w:r>
        <w:rPr/>
        <w:tab/>
      </w:r>
    </w:p>
    <w:p>
      <w:pPr>
        <w:pStyle w:val="Normal"/>
        <w:jc w:val="both"/>
        <w:rPr>
          <w:rFonts w:ascii="Arial" w:hAnsi="Arial" w:cs="Arial"/>
        </w:rPr>
      </w:pPr>
      <w:r>
        <w:rPr>
          <w:rFonts w:cs="Arial" w:ascii="Arial" w:hAnsi="Arial"/>
        </w:rPr>
      </w:r>
    </w:p>
    <w:p>
      <w:pPr>
        <w:pStyle w:val="Heading2"/>
        <w:rPr/>
      </w:pPr>
      <w:bookmarkStart w:id="1" w:name="_Toc263868588"/>
      <w:bookmarkStart w:id="2" w:name="_Toc285456905"/>
      <w:bookmarkStart w:id="3" w:name="_Toc263941232"/>
      <w:bookmarkStart w:id="4" w:name="_Toc313710169"/>
      <w:bookmarkStart w:id="5" w:name="_Toc343063709"/>
      <w:bookmarkEnd w:id="1"/>
      <w:bookmarkEnd w:id="2"/>
      <w:bookmarkEnd w:id="3"/>
      <w:r>
        <w:rPr/>
        <w:t>Milk Analyz</w:t>
      </w:r>
      <w:r>
        <w:rPr/>
        <w:t>er</w:t>
      </w:r>
      <w:bookmarkEnd w:id="4"/>
      <w:bookmarkEnd w:id="5"/>
      <w:r>
        <w:rPr/>
        <w:t>-</w:t>
      </w:r>
      <w:r>
        <w:rPr>
          <w:highlight w:val="yellow"/>
        </w:rPr>
        <w:t>Essae MA-815</w:t>
      </w:r>
    </w:p>
    <w:p>
      <w:pPr>
        <w:pStyle w:val="Normal"/>
        <w:rPr>
          <w:rFonts w:ascii="Arial" w:hAnsi="Arial" w:cs="Arial"/>
          <w:color w:val="000000"/>
          <w:highlight w:val="white"/>
        </w:rPr>
      </w:pPr>
      <w:r>
        <w:rPr>
          <w:rFonts w:cs="Arial" w:ascii="Arial" w:hAnsi="Arial"/>
          <w:color w:val="000000"/>
          <w:shd w:fill="FFFFFF" w:val="clear"/>
        </w:rPr>
        <w:t>It is the first 100% Indian Milk Analyzer that assures accurate results and awesome repeatability.</w:t>
      </w:r>
    </w:p>
    <w:p>
      <w:pPr>
        <w:pStyle w:val="Normal"/>
        <w:ind w:right="2508" w:hanging="0"/>
        <w:rPr>
          <w:rFonts w:ascii="Arial" w:hAnsi="Arial" w:cs="Arial"/>
          <w:color w:val="000000"/>
          <w:shd w:fill="FFFFFF" w:val="clear"/>
        </w:rPr>
      </w:pPr>
      <w:r>
        <w:rPr>
          <w:rFonts w:cs="Arial" w:ascii="Arial" w:hAnsi="Arial"/>
          <w:color w:val="000000"/>
          <w:shd w:fill="FFFFFF" w:val="clear"/>
        </w:rPr>
      </w:r>
      <w:r>
        <mc:AlternateContent>
          <mc:Choice Requires="wps">
            <w:drawing>
              <wp:anchor behindDoc="0" distT="0" distB="0" distL="114300" distR="114300" simplePos="0" locked="0" layoutInCell="1" allowOverlap="1" relativeHeight="2">
                <wp:simplePos x="0" y="0"/>
                <wp:positionH relativeFrom="column">
                  <wp:posOffset>3021965</wp:posOffset>
                </wp:positionH>
                <wp:positionV relativeFrom="paragraph">
                  <wp:posOffset>12700</wp:posOffset>
                </wp:positionV>
                <wp:extent cx="2308225" cy="292735"/>
                <wp:effectExtent l="0" t="0" r="0" b="0"/>
                <wp:wrapNone/>
                <wp:docPr id="3" name=""/>
                <a:graphic xmlns:a="http://schemas.openxmlformats.org/drawingml/2006/main">
                  <a:graphicData uri="http://schemas.microsoft.com/office/word/2010/wordprocessingShape">
                    <wps:wsp>
                      <wps:cNvSpPr txBox="1"/>
                      <wps:spPr>
                        <a:xfrm>
                          <a:off x="0" y="0"/>
                          <a:ext cx="2308225" cy="292735"/>
                        </a:xfrm>
                        <a:prstGeom prst="rect"/>
                        <a:solidFill>
                          <a:srgbClr val="FFFFFF"/>
                        </a:solidFill>
                      </wps:spPr>
                      <wps:txbx>
                        <w:txbxContent>
                          <w:p>
                            <w:pPr>
                              <w:pStyle w:val="FrameContents"/>
                              <w:rPr/>
                            </w:pPr>
                            <w:r>
                              <w:rPr/>
                            </w:r>
                          </w:p>
                        </w:txbxContent>
                      </wps:txbx>
                      <wps:bodyPr anchor="t" lIns="91440" tIns="45720" rIns="91440" bIns="0">
                        <a:noAutofit/>
                      </wps:bodyPr>
                    </wps:wsp>
                  </a:graphicData>
                </a:graphic>
              </wp:anchor>
            </w:drawing>
          </mc:Choice>
          <mc:Fallback>
            <w:pict>
              <v:rect fillcolor="#FFFFFF" stroked="f" strokeweight="0pt" style="position:absolute;rotation:0;width:181.75pt;height:23.05pt;mso-wrap-distance-left:9pt;mso-wrap-distance-right:9pt;mso-wrap-distance-top:0pt;mso-wrap-distance-bottom:0pt;margin-top:1pt;mso-position-vertical-relative:text;margin-left:237.95pt;mso-position-horizontal-relative:text">
                <v:textbox inset="0.1in,0.05in,0.1in,0in">
                  <w:txbxContent>
                    <w:p>
                      <w:pPr>
                        <w:pStyle w:val="FrameContents"/>
                        <w:rPr/>
                      </w:pPr>
                      <w:r>
                        <w:rPr/>
                      </w:r>
                    </w:p>
                  </w:txbxContent>
                </v:textbox>
              </v:rect>
            </w:pict>
          </mc:Fallback>
        </mc:AlternateContent>
      </w:r>
    </w:p>
    <w:p>
      <w:pPr>
        <w:pStyle w:val="Normal"/>
        <w:rPr>
          <w:rFonts w:ascii="Arial" w:hAnsi="Arial" w:cs="Arial"/>
          <w:highlight w:val="yellow"/>
        </w:rPr>
      </w:pPr>
      <w:r>
        <w:rPr>
          <w:rFonts w:cs="Arial" w:ascii="Arial" w:hAnsi="Arial"/>
          <w:b/>
          <w:bCs/>
          <w:shd w:fill="FFFFFF" w:val="clear"/>
        </w:rPr>
        <w:t xml:space="preserve">Salient Features :                                              </w:t>
      </w:r>
      <w:r>
        <w:rPr>
          <w:rFonts w:cs="Arial" w:ascii="Arial" w:hAnsi="Arial"/>
        </w:rPr>
        <w:br/>
      </w:r>
    </w:p>
    <w:p>
      <w:pPr>
        <w:pStyle w:val="Normal"/>
        <w:rPr>
          <w:rFonts w:ascii="Arial" w:hAnsi="Arial" w:cs="Arial"/>
        </w:rPr>
      </w:pPr>
      <w:r>
        <w:rPr>
          <w:highlight w:val="yellow"/>
        </w:rPr>
        <w:drawing>
          <wp:inline distT="0" distB="0" distL="19050" distR="0">
            <wp:extent cx="3017520" cy="1405890"/>
            <wp:effectExtent l="0" t="0" r="0" b="0"/>
            <wp:docPr id="4" name="Picture 8" descr="05c00ad1-9185-4b50-8e91-2211b72b60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05c00ad1-9185-4b50-8e91-2211b72b6017.jpeg"/>
                    <pic:cNvPicPr>
                      <a:picLocks noChangeAspect="1" noChangeArrowheads="1"/>
                    </pic:cNvPicPr>
                  </pic:nvPicPr>
                  <pic:blipFill>
                    <a:blip r:embed="rId5"/>
                    <a:stretch>
                      <a:fillRect/>
                    </a:stretch>
                  </pic:blipFill>
                  <pic:spPr bwMode="auto">
                    <a:xfrm>
                      <a:off x="0" y="0"/>
                      <a:ext cx="3017520" cy="1405890"/>
                    </a:xfrm>
                    <a:prstGeom prst="rect">
                      <a:avLst/>
                    </a:prstGeom>
                  </pic:spPr>
                </pic:pic>
              </a:graphicData>
            </a:graphic>
          </wp:inline>
        </w:drawing>
      </w:r>
    </w:p>
    <w:p>
      <w:pPr>
        <w:pStyle w:val="Normal"/>
        <w:numPr>
          <w:ilvl w:val="0"/>
          <w:numId w:val="2"/>
        </w:numPr>
        <w:shd w:val="clear" w:color="auto" w:fill="FFFFFF"/>
        <w:spacing w:lineRule="atLeast" w:line="263" w:beforeAutospacing="1" w:after="88"/>
        <w:ind w:left="527" w:hanging="360"/>
        <w:jc w:val="both"/>
        <w:rPr>
          <w:rFonts w:ascii="Arial" w:hAnsi="Arial" w:cs="Arial"/>
        </w:rPr>
      </w:pPr>
      <w:r>
        <w:rPr>
          <w:rFonts w:cs="Arial" w:ascii="Arial" w:hAnsi="Arial"/>
        </w:rPr>
        <w:t>Easy availability of spares</w:t>
      </w:r>
    </w:p>
    <w:p>
      <w:pPr>
        <w:pStyle w:val="Normal"/>
        <w:numPr>
          <w:ilvl w:val="0"/>
          <w:numId w:val="2"/>
        </w:numPr>
        <w:shd w:val="clear" w:color="auto" w:fill="FFFFFF"/>
        <w:spacing w:lineRule="atLeast" w:line="263" w:beforeAutospacing="1" w:after="88"/>
        <w:ind w:left="527" w:hanging="360"/>
        <w:jc w:val="both"/>
        <w:rPr>
          <w:rFonts w:ascii="Arial" w:hAnsi="Arial" w:cs="Arial"/>
        </w:rPr>
      </w:pPr>
      <w:r>
        <w:rPr>
          <w:rFonts w:cs="Arial" w:ascii="Arial" w:hAnsi="Arial"/>
        </w:rPr>
        <w:t>Replaceable parts</w:t>
      </w:r>
    </w:p>
    <w:p>
      <w:pPr>
        <w:pStyle w:val="Normal"/>
        <w:numPr>
          <w:ilvl w:val="0"/>
          <w:numId w:val="2"/>
        </w:numPr>
        <w:shd w:val="clear" w:color="auto" w:fill="FFFFFF"/>
        <w:spacing w:lineRule="atLeast" w:line="263" w:beforeAutospacing="1" w:after="88"/>
        <w:ind w:left="527" w:hanging="360"/>
        <w:jc w:val="both"/>
        <w:rPr>
          <w:rFonts w:ascii="Arial" w:hAnsi="Arial" w:cs="Arial"/>
        </w:rPr>
      </w:pPr>
      <w:r>
        <w:rPr>
          <w:rFonts w:cs="Arial" w:ascii="Arial" w:hAnsi="Arial"/>
        </w:rPr>
        <w:t>Easy operation, cleaning &amp; calibration</w:t>
      </w:r>
    </w:p>
    <w:p>
      <w:pPr>
        <w:pStyle w:val="Normal"/>
        <w:numPr>
          <w:ilvl w:val="0"/>
          <w:numId w:val="2"/>
        </w:numPr>
        <w:shd w:val="clear" w:color="auto" w:fill="FFFFFF"/>
        <w:spacing w:lineRule="atLeast" w:line="263" w:beforeAutospacing="1" w:after="88"/>
        <w:ind w:left="527" w:hanging="360"/>
        <w:jc w:val="both"/>
        <w:rPr>
          <w:rFonts w:ascii="Arial" w:hAnsi="Arial" w:cs="Arial"/>
        </w:rPr>
      </w:pPr>
      <w:r>
        <w:rPr>
          <w:rFonts w:cs="Arial" w:ascii="Arial" w:hAnsi="Arial"/>
        </w:rPr>
        <w:t>Rugged yet lightweight framework</w:t>
      </w:r>
    </w:p>
    <w:p>
      <w:pPr>
        <w:pStyle w:val="Normal"/>
        <w:numPr>
          <w:ilvl w:val="0"/>
          <w:numId w:val="2"/>
        </w:numPr>
        <w:shd w:val="clear" w:color="auto" w:fill="FFFFFF"/>
        <w:spacing w:lineRule="atLeast" w:line="263" w:beforeAutospacing="1" w:after="88"/>
        <w:ind w:left="527" w:hanging="360"/>
        <w:jc w:val="both"/>
        <w:rPr>
          <w:rFonts w:ascii="Arial" w:hAnsi="Arial" w:cs="Arial"/>
        </w:rPr>
      </w:pPr>
      <w:r>
        <w:rPr>
          <w:rFonts w:cs="Arial" w:ascii="Arial" w:hAnsi="Arial"/>
        </w:rPr>
        <w:t>Elegant and compact design</w:t>
      </w:r>
    </w:p>
    <w:p>
      <w:pPr>
        <w:pStyle w:val="Normal"/>
        <w:numPr>
          <w:ilvl w:val="0"/>
          <w:numId w:val="2"/>
        </w:numPr>
        <w:shd w:val="clear" w:color="auto" w:fill="FFFFFF"/>
        <w:spacing w:lineRule="atLeast" w:line="263" w:beforeAutospacing="1" w:after="88"/>
        <w:ind w:left="527" w:hanging="360"/>
        <w:jc w:val="both"/>
        <w:rPr>
          <w:rFonts w:ascii="Arial" w:hAnsi="Arial" w:cs="Arial"/>
        </w:rPr>
      </w:pPr>
      <w:r>
        <w:rPr>
          <w:rFonts w:cs="Arial" w:ascii="Arial" w:hAnsi="Arial"/>
        </w:rPr>
        <w:t>Dependable structure</w:t>
      </w:r>
    </w:p>
    <w:p>
      <w:pPr>
        <w:pStyle w:val="Normal"/>
        <w:numPr>
          <w:ilvl w:val="0"/>
          <w:numId w:val="2"/>
        </w:numPr>
        <w:shd w:val="clear" w:color="auto" w:fill="FFFFFF"/>
        <w:spacing w:lineRule="atLeast" w:line="263" w:beforeAutospacing="1" w:after="88"/>
        <w:ind w:left="527" w:hanging="360"/>
        <w:jc w:val="both"/>
        <w:rPr>
          <w:rFonts w:ascii="Arial" w:hAnsi="Arial" w:cs="Arial"/>
        </w:rPr>
      </w:pPr>
      <w:r>
        <w:rPr>
          <w:rFonts w:cs="Arial" w:ascii="Arial" w:hAnsi="Arial"/>
        </w:rPr>
        <w:t>Cost effective operation due to very low power consumption</w:t>
      </w:r>
    </w:p>
    <w:p>
      <w:pPr>
        <w:pStyle w:val="Normal"/>
        <w:numPr>
          <w:ilvl w:val="0"/>
          <w:numId w:val="2"/>
        </w:numPr>
        <w:shd w:val="clear" w:color="auto" w:fill="FFFFFF"/>
        <w:spacing w:lineRule="atLeast" w:line="263" w:beforeAutospacing="1" w:after="88"/>
        <w:ind w:left="527" w:hanging="360"/>
        <w:jc w:val="both"/>
        <w:rPr>
          <w:rFonts w:ascii="Arial" w:hAnsi="Arial" w:cs="Arial"/>
        </w:rPr>
      </w:pPr>
      <w:r>
        <w:rPr>
          <w:rFonts w:cs="Arial" w:ascii="Arial" w:hAnsi="Arial"/>
        </w:rPr>
        <w:t>RS232 interface and POS Printer Support</w:t>
      </w:r>
    </w:p>
    <w:p>
      <w:pPr>
        <w:pStyle w:val="Normal"/>
        <w:rPr>
          <w:rFonts w:ascii="Arial" w:hAnsi="Arial" w:cs="Arial"/>
        </w:rPr>
      </w:pPr>
      <w:r>
        <w:rPr>
          <w:rFonts w:cs="Arial" w:ascii="Arial" w:hAnsi="Arial"/>
          <w:b/>
          <w:bCs/>
          <w:shd w:fill="FFFFFF" w:val="clear"/>
        </w:rPr>
        <w:t>Specifications :</w:t>
      </w:r>
    </w:p>
    <w:tbl>
      <w:tblPr>
        <w:tblStyle w:val="TableGrid"/>
        <w:tblW w:w="9245" w:type="dxa"/>
        <w:jc w:val="left"/>
        <w:tblInd w:w="0" w:type="dxa"/>
        <w:tblCellMar>
          <w:top w:w="0" w:type="dxa"/>
          <w:left w:w="108" w:type="dxa"/>
          <w:bottom w:w="0" w:type="dxa"/>
          <w:right w:w="108" w:type="dxa"/>
        </w:tblCellMar>
        <w:tblLook w:val="04a0"/>
      </w:tblPr>
      <w:tblGrid>
        <w:gridCol w:w="4622"/>
        <w:gridCol w:w="4622"/>
      </w:tblGrid>
      <w:tr>
        <w:trPr/>
        <w:tc>
          <w:tcPr>
            <w:tcW w:w="4622" w:type="dxa"/>
            <w:tcBorders/>
            <w:shd w:fill="auto" w:val="clear"/>
            <w:tcMar>
              <w:left w:w="108" w:type="dxa"/>
            </w:tcMar>
          </w:tcPr>
          <w:p>
            <w:pPr>
              <w:pStyle w:val="Normal"/>
              <w:rPr>
                <w:rFonts w:ascii="Arial" w:hAnsi="Arial" w:cs="Arial"/>
              </w:rPr>
            </w:pPr>
            <w:r>
              <w:rPr>
                <w:rFonts w:cs="Arial" w:ascii="Arial" w:hAnsi="Arial"/>
              </w:rPr>
              <w:t>Brand</w:t>
            </w:r>
          </w:p>
        </w:tc>
        <w:tc>
          <w:tcPr>
            <w:tcW w:w="4622" w:type="dxa"/>
            <w:tcBorders/>
            <w:shd w:fill="auto" w:val="clear"/>
            <w:tcMar>
              <w:left w:w="108" w:type="dxa"/>
            </w:tcMar>
          </w:tcPr>
          <w:p>
            <w:pPr>
              <w:pStyle w:val="Normal"/>
              <w:rPr>
                <w:rFonts w:ascii="Arial" w:hAnsi="Arial" w:cs="Arial"/>
                <w:b/>
                <w:b/>
                <w:sz w:val="20"/>
                <w:szCs w:val="20"/>
              </w:rPr>
            </w:pPr>
            <w:r>
              <w:rPr>
                <w:rFonts w:cs="Arial" w:ascii="Arial" w:hAnsi="Arial"/>
                <w:b/>
                <w:sz w:val="20"/>
                <w:szCs w:val="20"/>
                <w:highlight w:val="yellow"/>
              </w:rPr>
              <w:t>Essae</w:t>
            </w:r>
          </w:p>
        </w:tc>
      </w:tr>
      <w:tr>
        <w:trPr/>
        <w:tc>
          <w:tcPr>
            <w:tcW w:w="4622" w:type="dxa"/>
            <w:tcBorders/>
            <w:shd w:fill="auto" w:val="clear"/>
            <w:tcMar>
              <w:left w:w="108" w:type="dxa"/>
            </w:tcMar>
          </w:tcPr>
          <w:p>
            <w:pPr>
              <w:pStyle w:val="Normal"/>
              <w:rPr>
                <w:rFonts w:ascii="Arial" w:hAnsi="Arial" w:cs="Arial"/>
              </w:rPr>
            </w:pPr>
            <w:r>
              <w:rPr>
                <w:rFonts w:cs="Arial" w:ascii="Arial" w:hAnsi="Arial"/>
              </w:rPr>
              <w:t>Model</w:t>
            </w:r>
          </w:p>
        </w:tc>
        <w:tc>
          <w:tcPr>
            <w:tcW w:w="4622" w:type="dxa"/>
            <w:tcBorders/>
            <w:shd w:fill="auto" w:val="clear"/>
            <w:tcMar>
              <w:left w:w="108" w:type="dxa"/>
            </w:tcMar>
          </w:tcPr>
          <w:p>
            <w:pPr>
              <w:pStyle w:val="Normal"/>
              <w:rPr>
                <w:rFonts w:ascii="Arial" w:hAnsi="Arial" w:cs="Arial"/>
              </w:rPr>
            </w:pPr>
            <w:r>
              <w:rPr>
                <w:rFonts w:cs="Arial" w:ascii="Arial" w:hAnsi="Arial"/>
                <w:highlight w:val="yellow"/>
              </w:rPr>
              <w:t>MA-815, MA-815(SS)</w:t>
            </w:r>
          </w:p>
        </w:tc>
      </w:tr>
      <w:tr>
        <w:trPr/>
        <w:tc>
          <w:tcPr>
            <w:tcW w:w="4622" w:type="dxa"/>
            <w:tcBorders/>
            <w:shd w:fill="auto" w:val="clear"/>
            <w:tcMar>
              <w:left w:w="108" w:type="dxa"/>
            </w:tcMar>
          </w:tcPr>
          <w:p>
            <w:pPr>
              <w:pStyle w:val="Normal"/>
              <w:rPr>
                <w:rFonts w:ascii="Arial" w:hAnsi="Arial" w:cs="Arial"/>
              </w:rPr>
            </w:pPr>
            <w:r>
              <w:rPr>
                <w:rFonts w:cs="Arial" w:ascii="Arial" w:hAnsi="Arial"/>
              </w:rPr>
              <w:t>Technology</w:t>
            </w:r>
          </w:p>
        </w:tc>
        <w:tc>
          <w:tcPr>
            <w:tcW w:w="4622" w:type="dxa"/>
            <w:tcBorders/>
            <w:shd w:fill="auto" w:val="clear"/>
            <w:tcMar>
              <w:left w:w="108" w:type="dxa"/>
            </w:tcMar>
          </w:tcPr>
          <w:p>
            <w:pPr>
              <w:pStyle w:val="Normal"/>
              <w:rPr>
                <w:rFonts w:ascii="Arial" w:hAnsi="Arial" w:cs="Arial"/>
                <w:b/>
                <w:b/>
              </w:rPr>
            </w:pPr>
            <w:r>
              <w:rPr>
                <w:rFonts w:cs="Arial" w:ascii="Arial" w:hAnsi="Arial"/>
                <w:b/>
                <w:color w:val="999999"/>
                <w:sz w:val="22"/>
                <w:szCs w:val="22"/>
                <w:shd w:fill="FFFFFF" w:val="clear"/>
              </w:rPr>
              <w:t>Ultrasonic Sensor</w:t>
            </w:r>
          </w:p>
        </w:tc>
      </w:tr>
      <w:tr>
        <w:trPr/>
        <w:tc>
          <w:tcPr>
            <w:tcW w:w="4622" w:type="dxa"/>
            <w:tcBorders/>
            <w:shd w:fill="auto" w:val="clear"/>
            <w:tcMar>
              <w:left w:w="108" w:type="dxa"/>
            </w:tcMar>
          </w:tcPr>
          <w:p>
            <w:pPr>
              <w:pStyle w:val="Normal"/>
              <w:rPr>
                <w:rFonts w:ascii="Arial" w:hAnsi="Arial" w:cs="Arial"/>
                <w:b/>
                <w:b/>
              </w:rPr>
            </w:pPr>
            <w:r>
              <w:rPr>
                <w:rFonts w:cs="Arial" w:ascii="Arial" w:hAnsi="Arial"/>
                <w:b/>
                <w:bCs/>
                <w:color w:val="999999"/>
                <w:sz w:val="22"/>
                <w:szCs w:val="22"/>
                <w:shd w:fill="F5F5F5" w:val="clear"/>
              </w:rPr>
              <w:t>Measuring Time</w:t>
            </w:r>
          </w:p>
        </w:tc>
        <w:tc>
          <w:tcPr>
            <w:tcW w:w="4622" w:type="dxa"/>
            <w:tcBorders/>
            <w:shd w:fill="auto" w:val="clear"/>
            <w:tcMar>
              <w:left w:w="108" w:type="dxa"/>
            </w:tcMar>
          </w:tcPr>
          <w:p>
            <w:pPr>
              <w:pStyle w:val="Normal"/>
              <w:rPr>
                <w:rFonts w:ascii="Arial" w:hAnsi="Arial" w:cs="Arial"/>
                <w:b/>
                <w:b/>
              </w:rPr>
            </w:pPr>
            <w:r>
              <w:rPr>
                <w:rFonts w:cs="Arial" w:ascii="Arial" w:hAnsi="Arial"/>
                <w:b/>
                <w:color w:val="999999"/>
                <w:sz w:val="22"/>
                <w:szCs w:val="22"/>
                <w:shd w:fill="FFFFFF" w:val="clear"/>
              </w:rPr>
              <w:t>38 sec @30°C Milk Temperature</w:t>
            </w:r>
          </w:p>
        </w:tc>
      </w:tr>
      <w:tr>
        <w:trPr/>
        <w:tc>
          <w:tcPr>
            <w:tcW w:w="4622" w:type="dxa"/>
            <w:tcBorders/>
            <w:shd w:fill="auto" w:val="clear"/>
            <w:tcMar>
              <w:left w:w="108" w:type="dxa"/>
            </w:tcMar>
          </w:tcPr>
          <w:p>
            <w:pPr>
              <w:pStyle w:val="Normal"/>
              <w:rPr>
                <w:rFonts w:ascii="Arial" w:hAnsi="Arial" w:cs="Arial"/>
                <w:b/>
                <w:b/>
              </w:rPr>
            </w:pPr>
            <w:r>
              <w:rPr>
                <w:rFonts w:cs="Arial" w:ascii="Arial" w:hAnsi="Arial"/>
                <w:b/>
                <w:bCs/>
                <w:color w:val="999999"/>
                <w:sz w:val="22"/>
                <w:szCs w:val="22"/>
                <w:shd w:fill="F5F5F5" w:val="clear"/>
              </w:rPr>
              <w:t>Milk Temperature</w:t>
            </w:r>
          </w:p>
        </w:tc>
        <w:tc>
          <w:tcPr>
            <w:tcW w:w="4622" w:type="dxa"/>
            <w:tcBorders/>
            <w:shd w:fill="auto" w:val="clear"/>
            <w:tcMar>
              <w:left w:w="108" w:type="dxa"/>
            </w:tcMar>
          </w:tcPr>
          <w:p>
            <w:pPr>
              <w:pStyle w:val="Normal"/>
              <w:rPr>
                <w:rFonts w:ascii="Arial" w:hAnsi="Arial" w:cs="Arial"/>
                <w:b/>
                <w:b/>
              </w:rPr>
            </w:pPr>
            <w:r>
              <w:rPr>
                <w:rFonts w:cs="Arial" w:ascii="Arial" w:hAnsi="Arial"/>
                <w:b/>
                <w:color w:val="999999"/>
                <w:sz w:val="22"/>
                <w:szCs w:val="22"/>
                <w:shd w:fill="F5F5F5" w:val="clear"/>
              </w:rPr>
              <w:t>0 ~ 40°C</w:t>
            </w:r>
          </w:p>
        </w:tc>
      </w:tr>
      <w:tr>
        <w:trPr/>
        <w:tc>
          <w:tcPr>
            <w:tcW w:w="4622" w:type="dxa"/>
            <w:tcBorders/>
            <w:shd w:fill="auto" w:val="clear"/>
            <w:tcMar>
              <w:left w:w="108" w:type="dxa"/>
            </w:tcMar>
          </w:tcPr>
          <w:p>
            <w:pPr>
              <w:pStyle w:val="Normal"/>
              <w:rPr>
                <w:rFonts w:ascii="Arial" w:hAnsi="Arial" w:cs="Arial"/>
                <w:b/>
                <w:b/>
              </w:rPr>
            </w:pPr>
            <w:r>
              <w:rPr>
                <w:rFonts w:cs="Arial" w:ascii="Arial" w:hAnsi="Arial"/>
                <w:b/>
                <w:bCs/>
                <w:color w:val="999999"/>
                <w:sz w:val="22"/>
                <w:szCs w:val="22"/>
                <w:shd w:fill="FFFFFF" w:val="clear"/>
              </w:rPr>
              <w:t>Milk Sample Volume</w:t>
            </w:r>
          </w:p>
        </w:tc>
        <w:tc>
          <w:tcPr>
            <w:tcW w:w="4622" w:type="dxa"/>
            <w:tcBorders/>
            <w:shd w:fill="auto" w:val="clear"/>
            <w:tcMar>
              <w:left w:w="108" w:type="dxa"/>
            </w:tcMar>
          </w:tcPr>
          <w:p>
            <w:pPr>
              <w:pStyle w:val="Normal"/>
              <w:rPr>
                <w:rFonts w:ascii="Arial" w:hAnsi="Arial" w:cs="Arial"/>
                <w:b/>
                <w:b/>
              </w:rPr>
            </w:pPr>
            <w:r>
              <w:rPr>
                <w:rFonts w:cs="Arial" w:ascii="Arial" w:hAnsi="Arial"/>
                <w:b/>
                <w:color w:val="999999"/>
                <w:sz w:val="22"/>
                <w:szCs w:val="22"/>
                <w:shd w:fill="FFFFFF" w:val="clear"/>
              </w:rPr>
              <w:t>25 ml</w:t>
            </w:r>
          </w:p>
        </w:tc>
      </w:tr>
      <w:tr>
        <w:trPr/>
        <w:tc>
          <w:tcPr>
            <w:tcW w:w="4622" w:type="dxa"/>
            <w:tcBorders/>
            <w:shd w:fill="auto" w:val="clear"/>
            <w:tcMar>
              <w:left w:w="108" w:type="dxa"/>
            </w:tcMar>
          </w:tcPr>
          <w:p>
            <w:pPr>
              <w:pStyle w:val="Normal"/>
              <w:rPr>
                <w:rFonts w:ascii="Arial" w:hAnsi="Arial" w:cs="Arial"/>
                <w:b/>
                <w:b/>
              </w:rPr>
            </w:pPr>
            <w:r>
              <w:rPr>
                <w:rFonts w:cs="Arial" w:ascii="Arial" w:hAnsi="Arial"/>
                <w:b/>
                <w:bCs/>
                <w:color w:val="999999"/>
                <w:sz w:val="22"/>
                <w:szCs w:val="22"/>
                <w:shd w:fill="FFFFFF" w:val="clear"/>
              </w:rPr>
              <w:t>Display</w:t>
            </w:r>
          </w:p>
        </w:tc>
        <w:tc>
          <w:tcPr>
            <w:tcW w:w="4622" w:type="dxa"/>
            <w:tcBorders/>
            <w:shd w:fill="auto" w:val="clear"/>
            <w:tcMar>
              <w:left w:w="108" w:type="dxa"/>
            </w:tcMar>
          </w:tcPr>
          <w:p>
            <w:pPr>
              <w:pStyle w:val="Normal"/>
              <w:rPr>
                <w:rFonts w:ascii="Arial" w:hAnsi="Arial" w:cs="Arial"/>
                <w:b/>
                <w:b/>
                <w:sz w:val="18"/>
                <w:szCs w:val="18"/>
              </w:rPr>
            </w:pPr>
            <w:r>
              <w:rPr>
                <w:rFonts w:cs="Arial" w:ascii="Arial" w:hAnsi="Arial"/>
                <w:b/>
                <w:color w:val="999999"/>
                <w:sz w:val="18"/>
                <w:szCs w:val="18"/>
                <w:shd w:fill="FFFFFF" w:val="clear"/>
              </w:rPr>
              <w:t>2 x 20 Character LCD Display with Green Backlight</w:t>
            </w:r>
          </w:p>
        </w:tc>
      </w:tr>
    </w:tbl>
    <w:p>
      <w:pPr>
        <w:pStyle w:val="Xlarge"/>
        <w:pBdr>
          <w:bottom w:val="dashed" w:sz="6" w:space="0" w:color="CCCCCC"/>
        </w:pBdr>
        <w:shd w:val="clear" w:color="auto" w:fill="FFFFFF"/>
        <w:spacing w:lineRule="atLeast" w:line="263" w:beforeAutospacing="0" w:before="0" w:afterAutospacing="0" w:after="0"/>
        <w:rPr>
          <w:rFonts w:ascii="Arial" w:hAnsi="Arial" w:cs="Arial"/>
        </w:rPr>
      </w:pPr>
      <w:r>
        <w:rPr>
          <w:rFonts w:cs="Arial" w:ascii="Arial" w:hAnsi="Arial"/>
          <w:b/>
          <w:bCs/>
        </w:rPr>
        <w:t>Measuring Parameters :</w:t>
      </w:r>
    </w:p>
    <w:tbl>
      <w:tblPr>
        <w:tblW w:w="4900" w:type="pct"/>
        <w:jc w:val="center"/>
        <w:tblInd w:w="0" w:type="dxa"/>
        <w:tblBorders>
          <w:top w:val="single" w:sz="6" w:space="0" w:color="FEE5C8"/>
          <w:left w:val="single" w:sz="6" w:space="0" w:color="FEE5C8"/>
          <w:bottom w:val="single" w:sz="6" w:space="0" w:color="FEE5C8"/>
          <w:right w:val="single" w:sz="6" w:space="0" w:color="FEE5C8"/>
          <w:insideH w:val="single" w:sz="6" w:space="0" w:color="FEE5C8"/>
          <w:insideV w:val="single" w:sz="6" w:space="0" w:color="FEE5C8"/>
        </w:tblBorders>
        <w:tblCellMar>
          <w:top w:w="35" w:type="dxa"/>
          <w:left w:w="80" w:type="dxa"/>
          <w:bottom w:w="35" w:type="dxa"/>
          <w:right w:w="88" w:type="dxa"/>
        </w:tblCellMar>
        <w:tblLook w:val="04a0"/>
      </w:tblPr>
      <w:tblGrid>
        <w:gridCol w:w="2956"/>
        <w:gridCol w:w="5888"/>
      </w:tblGrid>
      <w:tr>
        <w:trPr/>
        <w:tc>
          <w:tcPr>
            <w:tcW w:w="2956" w:type="dxa"/>
            <w:tcBorders>
              <w:top w:val="single" w:sz="6" w:space="0" w:color="FEE5C8"/>
              <w:left w:val="single" w:sz="6" w:space="0" w:color="FEE5C8"/>
              <w:bottom w:val="single" w:sz="6" w:space="0" w:color="FEE5C8"/>
              <w:right w:val="single" w:sz="6" w:space="0" w:color="FEE5C8"/>
              <w:insideH w:val="single" w:sz="6" w:space="0" w:color="FEE5C8"/>
              <w:insideV w:val="single" w:sz="6" w:space="0" w:color="FEE5C8"/>
            </w:tcBorders>
            <w:shd w:color="auto" w:fill="auto" w:val="clear"/>
            <w:tcMar>
              <w:left w:w="80" w:type="dxa"/>
            </w:tcMar>
            <w:vAlign w:val="center"/>
          </w:tcPr>
          <w:p>
            <w:pPr>
              <w:pStyle w:val="Normal"/>
              <w:rPr>
                <w:rFonts w:ascii="Arial" w:hAnsi="Arial" w:cs="Arial"/>
                <w:b/>
                <w:b/>
                <w:bCs/>
              </w:rPr>
            </w:pPr>
            <w:r>
              <w:rPr>
                <w:rFonts w:cs="Arial" w:ascii="Arial" w:hAnsi="Arial"/>
                <w:b/>
                <w:bCs/>
              </w:rPr>
              <w:t>Fat</w:t>
            </w:r>
          </w:p>
        </w:tc>
        <w:tc>
          <w:tcPr>
            <w:tcW w:w="5888" w:type="dxa"/>
            <w:tcBorders>
              <w:top w:val="dashed" w:sz="6" w:space="0" w:color="FEE5C8"/>
              <w:left w:val="dashed" w:sz="6" w:space="0" w:color="FEE5C8"/>
              <w:bottom w:val="dashed" w:sz="6" w:space="0" w:color="FEE5C8"/>
              <w:right w:val="dashed" w:sz="6" w:space="0" w:color="FEE5C8"/>
              <w:insideH w:val="dashed" w:sz="6" w:space="0" w:color="FEE5C8"/>
              <w:insideV w:val="dashed" w:sz="6" w:space="0" w:color="FEE5C8"/>
            </w:tcBorders>
            <w:shd w:color="auto" w:fill="FFFFFF" w:val="clear"/>
            <w:tcMar>
              <w:left w:w="80" w:type="dxa"/>
            </w:tcMar>
            <w:vAlign w:val="center"/>
          </w:tcPr>
          <w:p>
            <w:pPr>
              <w:pStyle w:val="Normal"/>
              <w:rPr>
                <w:rFonts w:ascii="Arial" w:hAnsi="Arial" w:cs="Arial"/>
              </w:rPr>
            </w:pPr>
            <w:r>
              <w:rPr>
                <w:rFonts w:cs="Arial" w:ascii="Arial" w:hAnsi="Arial"/>
              </w:rPr>
              <w:t>From 0.5% to 15% with accuracy +/- 0.1%</w:t>
            </w:r>
          </w:p>
        </w:tc>
      </w:tr>
      <w:tr>
        <w:trPr/>
        <w:tc>
          <w:tcPr>
            <w:tcW w:w="2956" w:type="dxa"/>
            <w:tcBorders>
              <w:top w:val="single" w:sz="6" w:space="0" w:color="FEE5C8"/>
              <w:left w:val="single" w:sz="6" w:space="0" w:color="FEE5C8"/>
              <w:bottom w:val="single" w:sz="6" w:space="0" w:color="FEE5C8"/>
              <w:right w:val="single" w:sz="6" w:space="0" w:color="FEE5C8"/>
              <w:insideH w:val="single" w:sz="6" w:space="0" w:color="FEE5C8"/>
              <w:insideV w:val="single" w:sz="6" w:space="0" w:color="FEE5C8"/>
            </w:tcBorders>
            <w:shd w:color="auto" w:fill="auto" w:val="clear"/>
            <w:tcMar>
              <w:left w:w="80" w:type="dxa"/>
            </w:tcMar>
            <w:vAlign w:val="center"/>
          </w:tcPr>
          <w:p>
            <w:pPr>
              <w:pStyle w:val="Normal"/>
              <w:rPr>
                <w:rFonts w:ascii="Arial" w:hAnsi="Arial" w:cs="Arial"/>
                <w:b/>
                <w:b/>
                <w:bCs/>
              </w:rPr>
            </w:pPr>
            <w:r>
              <w:rPr>
                <w:rFonts w:cs="Arial" w:ascii="Arial" w:hAnsi="Arial"/>
                <w:b/>
                <w:bCs/>
              </w:rPr>
              <w:t>Solid not Fat (SNF)</w:t>
            </w:r>
          </w:p>
        </w:tc>
        <w:tc>
          <w:tcPr>
            <w:tcW w:w="5888" w:type="dxa"/>
            <w:tcBorders>
              <w:top w:val="dashed" w:sz="6" w:space="0" w:color="FEE5C8"/>
              <w:left w:val="dashed" w:sz="6" w:space="0" w:color="FEE5C8"/>
              <w:bottom w:val="dashed" w:sz="6" w:space="0" w:color="FEE5C8"/>
              <w:right w:val="dashed" w:sz="6" w:space="0" w:color="FEE5C8"/>
              <w:insideH w:val="dashed" w:sz="6" w:space="0" w:color="FEE5C8"/>
              <w:insideV w:val="dashed" w:sz="6" w:space="0" w:color="FEE5C8"/>
            </w:tcBorders>
            <w:shd w:color="auto" w:fill="FFFFFF" w:val="clear"/>
            <w:tcMar>
              <w:left w:w="80" w:type="dxa"/>
            </w:tcMar>
            <w:vAlign w:val="center"/>
          </w:tcPr>
          <w:p>
            <w:pPr>
              <w:pStyle w:val="Normal"/>
              <w:rPr>
                <w:rFonts w:ascii="Arial" w:hAnsi="Arial" w:cs="Arial"/>
              </w:rPr>
            </w:pPr>
            <w:r>
              <w:rPr>
                <w:rFonts w:cs="Arial" w:ascii="Arial" w:hAnsi="Arial"/>
              </w:rPr>
              <w:t>From 3% to 15% with accuracy +/- 0.2%</w:t>
            </w:r>
          </w:p>
        </w:tc>
      </w:tr>
      <w:tr>
        <w:trPr/>
        <w:tc>
          <w:tcPr>
            <w:tcW w:w="2956" w:type="dxa"/>
            <w:tcBorders>
              <w:top w:val="single" w:sz="6" w:space="0" w:color="FEE5C8"/>
              <w:left w:val="single" w:sz="6" w:space="0" w:color="FEE5C8"/>
              <w:bottom w:val="single" w:sz="6" w:space="0" w:color="FEE5C8"/>
              <w:right w:val="single" w:sz="6" w:space="0" w:color="FEE5C8"/>
              <w:insideH w:val="single" w:sz="6" w:space="0" w:color="FEE5C8"/>
              <w:insideV w:val="single" w:sz="6" w:space="0" w:color="FEE5C8"/>
            </w:tcBorders>
            <w:shd w:color="auto" w:fill="auto" w:val="clear"/>
            <w:tcMar>
              <w:left w:w="80" w:type="dxa"/>
            </w:tcMar>
            <w:vAlign w:val="center"/>
          </w:tcPr>
          <w:p>
            <w:pPr>
              <w:pStyle w:val="Normal"/>
              <w:rPr>
                <w:rFonts w:ascii="Arial" w:hAnsi="Arial" w:cs="Arial"/>
                <w:b/>
                <w:b/>
                <w:bCs/>
              </w:rPr>
            </w:pPr>
            <w:r>
              <w:rPr>
                <w:rFonts w:cs="Arial" w:ascii="Arial" w:hAnsi="Arial"/>
                <w:b/>
                <w:bCs/>
              </w:rPr>
              <w:t xml:space="preserve">Added water </w:t>
            </w:r>
          </w:p>
        </w:tc>
        <w:tc>
          <w:tcPr>
            <w:tcW w:w="5888" w:type="dxa"/>
            <w:tcBorders>
              <w:top w:val="dashed" w:sz="6" w:space="0" w:color="FEE5C8"/>
              <w:left w:val="dashed" w:sz="6" w:space="0" w:color="FEE5C8"/>
              <w:bottom w:val="dashed" w:sz="6" w:space="0" w:color="FEE5C8"/>
              <w:right w:val="dashed" w:sz="6" w:space="0" w:color="FEE5C8"/>
              <w:insideH w:val="dashed" w:sz="6" w:space="0" w:color="FEE5C8"/>
              <w:insideV w:val="dashed" w:sz="6" w:space="0" w:color="FEE5C8"/>
            </w:tcBorders>
            <w:shd w:color="auto" w:fill="FFFFFF" w:val="clear"/>
            <w:tcMar>
              <w:left w:w="80" w:type="dxa"/>
            </w:tcMar>
            <w:vAlign w:val="center"/>
          </w:tcPr>
          <w:p>
            <w:pPr>
              <w:pStyle w:val="Normal"/>
              <w:rPr>
                <w:rFonts w:ascii="Arial" w:hAnsi="Arial" w:cs="Arial"/>
              </w:rPr>
            </w:pPr>
            <w:r>
              <w:rPr>
                <w:rFonts w:cs="Arial" w:ascii="Arial" w:hAnsi="Arial"/>
              </w:rPr>
              <w:t>From 0% to 100% with accuracy +/- 3%</w:t>
            </w:r>
          </w:p>
        </w:tc>
      </w:tr>
      <w:tr>
        <w:trPr/>
        <w:tc>
          <w:tcPr>
            <w:tcW w:w="2956" w:type="dxa"/>
            <w:tcBorders>
              <w:top w:val="single" w:sz="6" w:space="0" w:color="FEE5C8"/>
              <w:left w:val="single" w:sz="6" w:space="0" w:color="FEE5C8"/>
              <w:bottom w:val="single" w:sz="6" w:space="0" w:color="FEE5C8"/>
              <w:right w:val="single" w:sz="6" w:space="0" w:color="FEE5C8"/>
              <w:insideH w:val="single" w:sz="6" w:space="0" w:color="FEE5C8"/>
              <w:insideV w:val="single" w:sz="6" w:space="0" w:color="FEE5C8"/>
            </w:tcBorders>
            <w:shd w:color="auto" w:fill="auto" w:val="clear"/>
            <w:tcMar>
              <w:left w:w="80" w:type="dxa"/>
            </w:tcMar>
            <w:vAlign w:val="center"/>
          </w:tcPr>
          <w:p>
            <w:pPr>
              <w:pStyle w:val="Normal"/>
              <w:rPr>
                <w:rFonts w:ascii="Arial" w:hAnsi="Arial" w:cs="Arial"/>
                <w:b/>
                <w:b/>
                <w:bCs/>
              </w:rPr>
            </w:pPr>
            <w:r>
              <w:rPr>
                <w:rFonts w:cs="Arial" w:ascii="Arial" w:hAnsi="Arial"/>
                <w:b/>
                <w:bCs/>
              </w:rPr>
              <w:t>CLR</w:t>
            </w:r>
          </w:p>
        </w:tc>
        <w:tc>
          <w:tcPr>
            <w:tcW w:w="5888" w:type="dxa"/>
            <w:tcBorders>
              <w:top w:val="dashed" w:sz="6" w:space="0" w:color="FEE5C8"/>
              <w:left w:val="dashed" w:sz="6" w:space="0" w:color="FEE5C8"/>
              <w:bottom w:val="dashed" w:sz="6" w:space="0" w:color="FEE5C8"/>
              <w:right w:val="dashed" w:sz="6" w:space="0" w:color="FEE5C8"/>
              <w:insideH w:val="dashed" w:sz="6" w:space="0" w:color="FEE5C8"/>
              <w:insideV w:val="dashed" w:sz="6" w:space="0" w:color="FEE5C8"/>
            </w:tcBorders>
            <w:shd w:color="auto" w:fill="FFFFFF" w:val="clear"/>
            <w:tcMar>
              <w:left w:w="80" w:type="dxa"/>
            </w:tcMar>
            <w:vAlign w:val="center"/>
          </w:tcPr>
          <w:p>
            <w:pPr>
              <w:pStyle w:val="Normal"/>
              <w:rPr>
                <w:rFonts w:ascii="Arial" w:hAnsi="Arial" w:cs="Arial"/>
              </w:rPr>
            </w:pPr>
            <w:r>
              <w:rPr>
                <w:rFonts w:cs="Arial" w:ascii="Arial" w:hAnsi="Arial"/>
              </w:rPr>
              <w:t>From 20 to 40 with accuracy +/- 1%</w:t>
            </w:r>
          </w:p>
        </w:tc>
      </w:tr>
    </w:tbl>
    <w:p>
      <w:pPr>
        <w:pStyle w:val="Normal"/>
        <w:rPr/>
      </w:pPr>
      <w:bookmarkStart w:id="6" w:name="_Toc263868588"/>
      <w:bookmarkStart w:id="7" w:name="_Toc285456905"/>
      <w:bookmarkStart w:id="8" w:name="_Toc263941232"/>
      <w:bookmarkStart w:id="9" w:name="_Toc263868588"/>
      <w:bookmarkStart w:id="10" w:name="_Toc285456905"/>
      <w:bookmarkStart w:id="11" w:name="_Toc263941232"/>
      <w:bookmarkEnd w:id="9"/>
      <w:bookmarkEnd w:id="10"/>
      <w:bookmarkEnd w:id="11"/>
      <w:r>
        <w:rPr/>
      </w:r>
    </w:p>
    <w:p>
      <w:pPr>
        <w:pStyle w:val="Heading2"/>
        <w:rPr/>
      </w:pPr>
      <w:r>
        <w:rPr/>
        <w:tab/>
        <w:tab/>
        <w:tab/>
        <w:tab/>
        <w:tab/>
        <w:tab/>
      </w:r>
      <w:r>
        <w:rPr/>
        <w:drawing>
          <wp:inline distT="0" distB="0" distL="19050" distR="0">
            <wp:extent cx="783590" cy="784860"/>
            <wp:effectExtent l="0" t="0" r="0" b="0"/>
            <wp:docPr id="5" name="Image1" descr="Opera Snapshot_2023-07-30_083348_stamps-maker.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Opera Snapshot_2023-07-30_083348_stamps-maker.com.png"/>
                    <pic:cNvPicPr>
                      <a:picLocks noChangeAspect="1" noChangeArrowheads="1"/>
                    </pic:cNvPicPr>
                  </pic:nvPicPr>
                  <pic:blipFill>
                    <a:blip r:embed="rId6"/>
                    <a:stretch>
                      <a:fillRect/>
                    </a:stretch>
                  </pic:blipFill>
                  <pic:spPr bwMode="auto">
                    <a:xfrm>
                      <a:off x="0" y="0"/>
                      <a:ext cx="783590" cy="78486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ind w:left="900" w:hanging="0"/>
        <w:jc w:val="both"/>
        <w:rPr>
          <w:rFonts w:ascii="Arial" w:hAnsi="Arial" w:cs="Arial"/>
          <w:color w:val="000000"/>
        </w:rPr>
      </w:pPr>
      <w:r>
        <w:rPr>
          <w:rFonts w:cs="Arial" w:ascii="Arial" w:hAnsi="Arial"/>
          <w:b/>
          <w:color w:val="000000"/>
        </w:rPr>
        <w:t xml:space="preserve">       </w:t>
      </w:r>
      <w:r>
        <w:rPr>
          <w:rFonts w:cs="Arial" w:ascii="Arial" w:hAnsi="Arial"/>
          <w:b/>
          <w:color w:val="000000"/>
        </w:rPr>
        <w:t>The Total solution consists of the following components</w:t>
      </w:r>
      <w:r>
        <w:rPr>
          <w:rFonts w:cs="Arial" w:ascii="Arial" w:hAnsi="Arial"/>
          <w:color w:val="000000"/>
        </w:rPr>
        <w:t>.</w:t>
      </w:r>
    </w:p>
    <w:tbl>
      <w:tblPr>
        <w:tblStyle w:val="TableGrid"/>
        <w:tblW w:w="9517" w:type="dxa"/>
        <w:jc w:val="left"/>
        <w:tblInd w:w="900" w:type="dxa"/>
        <w:tblCellMar>
          <w:top w:w="0" w:type="dxa"/>
          <w:left w:w="108" w:type="dxa"/>
          <w:bottom w:w="0" w:type="dxa"/>
          <w:right w:w="108" w:type="dxa"/>
        </w:tblCellMar>
        <w:tblLook w:val="04a0"/>
      </w:tblPr>
      <w:tblGrid>
        <w:gridCol w:w="3225"/>
        <w:gridCol w:w="3174"/>
        <w:gridCol w:w="3118"/>
      </w:tblGrid>
      <w:tr>
        <w:trPr/>
        <w:tc>
          <w:tcPr>
            <w:tcW w:w="3225"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t xml:space="preserve">          </w:t>
            </w:r>
            <w:r>
              <w:rPr>
                <w:rFonts w:cs="Arial" w:ascii="Arial" w:hAnsi="Arial"/>
                <w:color w:val="000000"/>
              </w:rPr>
              <w:t>Items</w:t>
            </w:r>
          </w:p>
        </w:tc>
        <w:tc>
          <w:tcPr>
            <w:tcW w:w="3174"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t xml:space="preserve">           </w:t>
            </w:r>
            <w:r>
              <w:rPr>
                <w:rFonts w:cs="Arial" w:ascii="Arial" w:hAnsi="Arial"/>
                <w:color w:val="000000"/>
              </w:rPr>
              <w:t>Brand</w:t>
            </w:r>
          </w:p>
        </w:tc>
        <w:tc>
          <w:tcPr>
            <w:tcW w:w="3118"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t xml:space="preserve">           </w:t>
            </w:r>
            <w:r>
              <w:rPr>
                <w:rFonts w:cs="Arial" w:ascii="Arial" w:hAnsi="Arial"/>
                <w:color w:val="000000"/>
              </w:rPr>
              <w:t>Nos</w:t>
            </w:r>
          </w:p>
        </w:tc>
      </w:tr>
      <w:tr>
        <w:trPr/>
        <w:tc>
          <w:tcPr>
            <w:tcW w:w="3225" w:type="dxa"/>
            <w:tcBorders/>
            <w:shd w:fill="auto" w:val="clear"/>
            <w:tcMar>
              <w:left w:w="108" w:type="dxa"/>
            </w:tcMar>
          </w:tcPr>
          <w:p>
            <w:pPr>
              <w:pStyle w:val="Normal"/>
              <w:tabs>
                <w:tab w:val="left" w:pos="960" w:leader="none"/>
              </w:tabs>
              <w:jc w:val="both"/>
              <w:rPr>
                <w:rFonts w:ascii="Arial" w:hAnsi="Arial" w:cs="Arial"/>
                <w:b/>
                <w:b/>
                <w:color w:val="000000"/>
                <w:sz w:val="18"/>
                <w:szCs w:val="18"/>
              </w:rPr>
            </w:pPr>
            <w:r>
              <w:rPr>
                <w:rFonts w:cs="Arial" w:ascii="Arial" w:hAnsi="Arial"/>
                <w:b/>
                <w:color w:val="000000"/>
              </w:rPr>
              <w:t xml:space="preserve">   </w:t>
            </w:r>
            <w:r>
              <w:rPr>
                <w:rFonts w:cs="Arial" w:ascii="Arial" w:hAnsi="Arial"/>
                <w:b/>
                <w:color w:val="000000"/>
                <w:sz w:val="18"/>
                <w:szCs w:val="18"/>
              </w:rPr>
              <w:t>MILK ANALYZER</w:t>
            </w:r>
          </w:p>
        </w:tc>
        <w:tc>
          <w:tcPr>
            <w:tcW w:w="3174"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highlight w:val="yellow"/>
              </w:rPr>
              <w:t xml:space="preserve">          </w:t>
            </w:r>
            <w:r>
              <w:rPr>
                <w:rFonts w:cs="Arial" w:ascii="Arial" w:hAnsi="Arial"/>
                <w:color w:val="000000"/>
                <w:highlight w:val="yellow"/>
              </w:rPr>
              <w:t>Essae</w:t>
            </w:r>
          </w:p>
        </w:tc>
        <w:tc>
          <w:tcPr>
            <w:tcW w:w="3118"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t xml:space="preserve">             </w:t>
            </w:r>
            <w:r>
              <w:rPr>
                <w:rFonts w:cs="Arial" w:ascii="Arial" w:hAnsi="Arial"/>
                <w:color w:val="000000"/>
              </w:rPr>
              <w:t>1</w:t>
            </w:r>
          </w:p>
        </w:tc>
      </w:tr>
      <w:tr>
        <w:trPr/>
        <w:tc>
          <w:tcPr>
            <w:tcW w:w="3225"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74"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18"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r>
      <w:tr>
        <w:trPr/>
        <w:tc>
          <w:tcPr>
            <w:tcW w:w="3225"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74"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18"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r>
      <w:tr>
        <w:trPr/>
        <w:tc>
          <w:tcPr>
            <w:tcW w:w="3225"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74"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18"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r>
      <w:tr>
        <w:trPr/>
        <w:tc>
          <w:tcPr>
            <w:tcW w:w="3225"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74"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18"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r>
      <w:tr>
        <w:trPr/>
        <w:tc>
          <w:tcPr>
            <w:tcW w:w="3225"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74"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c>
          <w:tcPr>
            <w:tcW w:w="3118" w:type="dxa"/>
            <w:tcBorders/>
            <w:shd w:fill="auto" w:val="clear"/>
            <w:tcMar>
              <w:left w:w="108" w:type="dxa"/>
            </w:tcMar>
          </w:tcPr>
          <w:p>
            <w:pPr>
              <w:pStyle w:val="Normal"/>
              <w:tabs>
                <w:tab w:val="left" w:pos="960" w:leader="none"/>
              </w:tabs>
              <w:jc w:val="both"/>
              <w:rPr>
                <w:rFonts w:ascii="Arial" w:hAnsi="Arial" w:cs="Arial"/>
                <w:color w:val="000000"/>
              </w:rPr>
            </w:pPr>
            <w:r>
              <w:rPr>
                <w:rFonts w:cs="Arial" w:ascii="Arial" w:hAnsi="Arial"/>
                <w:color w:val="000000"/>
              </w:rPr>
            </w:r>
          </w:p>
        </w:tc>
      </w:tr>
      <w:tr>
        <w:trPr>
          <w:trHeight w:val="464" w:hRule="atLeast"/>
        </w:trPr>
        <w:tc>
          <w:tcPr>
            <w:tcW w:w="9517" w:type="dxa"/>
            <w:gridSpan w:val="3"/>
            <w:tcBorders>
              <w:top w:val="nil"/>
              <w:left w:val="nil"/>
              <w:bottom w:val="nil"/>
              <w:right w:val="nil"/>
              <w:insideH w:val="nil"/>
              <w:insideV w:val="nil"/>
            </w:tcBorders>
            <w:shd w:fill="auto" w:val="clear"/>
          </w:tcPr>
          <w:p>
            <w:pPr>
              <w:pStyle w:val="Heading2"/>
              <w:spacing w:before="120" w:after="60"/>
              <w:rPr/>
            </w:pPr>
            <w:bookmarkStart w:id="12" w:name="_Toc263941237"/>
            <w:bookmarkStart w:id="13" w:name="_Toc343063714"/>
            <w:bookmarkStart w:id="14" w:name="_Toc478369143"/>
            <w:bookmarkStart w:id="15" w:name="_Hardware"/>
            <w:bookmarkEnd w:id="15"/>
            <w:r>
              <w:rPr/>
              <w:t>DTS Contact</w:t>
            </w:r>
            <w:bookmarkEnd w:id="12"/>
            <w:bookmarkEnd w:id="13"/>
            <w:bookmarkEnd w:id="14"/>
            <w:r>
              <w:rPr/>
              <w:t>:</w:t>
            </w:r>
          </w:p>
        </w:tc>
      </w:tr>
      <w:tr>
        <w:trPr>
          <w:trHeight w:val="2162" w:hRule="atLeast"/>
        </w:trPr>
        <w:tc>
          <w:tcPr>
            <w:tcW w:w="9517" w:type="dxa"/>
            <w:gridSpan w:val="3"/>
            <w:tcBorders>
              <w:left w:val="nil"/>
              <w:right w:val="nil"/>
              <w:insideV w:val="nil"/>
            </w:tcBorders>
            <w:shd w:fill="auto" w:val="clear"/>
          </w:tcPr>
          <w:p>
            <w:pPr>
              <w:pStyle w:val="Normal"/>
              <w:rPr>
                <w:rFonts w:ascii="Arial" w:hAnsi="Arial" w:cs="Arial"/>
                <w:szCs w:val="22"/>
              </w:rPr>
            </w:pPr>
            <w:r>
              <w:rPr>
                <w:rFonts w:cs="Arial" w:ascii="Arial" w:hAnsi="Arial"/>
                <w:b/>
              </w:rPr>
              <w:tab/>
              <w:tab/>
            </w:r>
            <w:r>
              <w:rPr>
                <w:rFonts w:cs="Arial" w:ascii="Arial" w:hAnsi="Arial"/>
                <w:szCs w:val="22"/>
              </w:rPr>
              <w:tab/>
              <w:tab/>
              <w:t xml:space="preserve">        </w:t>
            </w:r>
          </w:p>
          <w:tbl>
            <w:tblPr>
              <w:tblStyle w:val="TableGrid"/>
              <w:tblW w:w="8454" w:type="dxa"/>
              <w:jc w:val="left"/>
              <w:tblInd w:w="26" w:type="dxa"/>
              <w:tblCellMar>
                <w:top w:w="0" w:type="dxa"/>
                <w:left w:w="103" w:type="dxa"/>
                <w:bottom w:w="0" w:type="dxa"/>
                <w:right w:w="108" w:type="dxa"/>
              </w:tblCellMar>
              <w:tblLook w:val="04a0"/>
            </w:tblPr>
            <w:tblGrid>
              <w:gridCol w:w="1818"/>
              <w:gridCol w:w="3278"/>
              <w:gridCol w:w="3358"/>
            </w:tblGrid>
            <w:tr>
              <w:trPr>
                <w:trHeight w:val="274" w:hRule="atLeast"/>
              </w:trPr>
              <w:tc>
                <w:tcPr>
                  <w:tcW w:w="1818" w:type="dxa"/>
                  <w:tcBorders/>
                  <w:shd w:fill="auto" w:val="clear"/>
                  <w:tcMar>
                    <w:left w:w="103" w:type="dxa"/>
                  </w:tcMar>
                </w:tcPr>
                <w:p>
                  <w:pPr>
                    <w:pStyle w:val="Normal"/>
                    <w:rPr>
                      <w:rFonts w:ascii="Arial" w:hAnsi="Arial" w:cs="Arial"/>
                      <w:szCs w:val="22"/>
                    </w:rPr>
                  </w:pPr>
                  <w:r>
                    <w:rPr>
                      <w:rFonts w:cs="Arial" w:ascii="Arial" w:hAnsi="Arial"/>
                      <w:b/>
                    </w:rPr>
                    <w:t xml:space="preserve">        </w:t>
                  </w:r>
                  <w:r>
                    <w:rPr>
                      <w:rFonts w:cs="Arial" w:ascii="Arial" w:hAnsi="Arial"/>
                      <w:b/>
                    </w:rPr>
                    <w:t>Person</w:t>
                  </w:r>
                </w:p>
              </w:tc>
              <w:tc>
                <w:tcPr>
                  <w:tcW w:w="3278" w:type="dxa"/>
                  <w:tcBorders/>
                  <w:shd w:fill="auto" w:val="clear"/>
                  <w:tcMar>
                    <w:left w:w="103" w:type="dxa"/>
                  </w:tcMar>
                </w:tcPr>
                <w:p>
                  <w:pPr>
                    <w:pStyle w:val="Normal"/>
                    <w:rPr>
                      <w:rFonts w:ascii="Arial" w:hAnsi="Arial" w:cs="Arial"/>
                      <w:szCs w:val="22"/>
                    </w:rPr>
                  </w:pPr>
                  <w:r>
                    <w:rPr>
                      <w:rFonts w:cs="Arial" w:ascii="Arial" w:hAnsi="Arial"/>
                      <w:b/>
                    </w:rPr>
                    <w:t xml:space="preserve">             </w:t>
                  </w:r>
                  <w:r>
                    <w:rPr>
                      <w:rFonts w:cs="Arial" w:ascii="Arial" w:hAnsi="Arial"/>
                      <w:b/>
                    </w:rPr>
                    <w:t>Email</w:t>
                  </w:r>
                </w:p>
              </w:tc>
              <w:tc>
                <w:tcPr>
                  <w:tcW w:w="3358" w:type="dxa"/>
                  <w:tcBorders/>
                  <w:shd w:fill="auto" w:val="clear"/>
                  <w:tcMar>
                    <w:left w:w="103" w:type="dxa"/>
                  </w:tcMar>
                </w:tcPr>
                <w:p>
                  <w:pPr>
                    <w:pStyle w:val="Normal"/>
                    <w:rPr>
                      <w:rFonts w:ascii="Arial" w:hAnsi="Arial" w:cs="Arial"/>
                      <w:szCs w:val="22"/>
                    </w:rPr>
                  </w:pPr>
                  <w:r>
                    <w:rPr>
                      <w:rFonts w:cs="Arial" w:ascii="Arial" w:hAnsi="Arial"/>
                      <w:b/>
                    </w:rPr>
                    <w:t xml:space="preserve">      </w:t>
                  </w:r>
                  <w:r>
                    <w:rPr>
                      <w:rFonts w:cs="Arial" w:ascii="Arial" w:hAnsi="Arial"/>
                      <w:b/>
                    </w:rPr>
                    <w:t>Contact Nos.</w:t>
                  </w:r>
                </w:p>
              </w:tc>
            </w:tr>
            <w:tr>
              <w:trPr>
                <w:trHeight w:val="286" w:hRule="atLeast"/>
              </w:trPr>
              <w:tc>
                <w:tcPr>
                  <w:tcW w:w="1818" w:type="dxa"/>
                  <w:tcBorders/>
                  <w:shd w:fill="auto" w:val="clear"/>
                  <w:tcMar>
                    <w:left w:w="103" w:type="dxa"/>
                  </w:tcMar>
                </w:tcPr>
                <w:p>
                  <w:pPr>
                    <w:pStyle w:val="Normal"/>
                    <w:rPr>
                      <w:rFonts w:ascii="Arial" w:hAnsi="Arial" w:cs="Arial"/>
                      <w:sz w:val="20"/>
                      <w:szCs w:val="20"/>
                    </w:rPr>
                  </w:pPr>
                  <w:r>
                    <w:rPr>
                      <w:rFonts w:cs="Arial" w:ascii="Arial" w:hAnsi="Arial"/>
                      <w:sz w:val="20"/>
                      <w:szCs w:val="20"/>
                    </w:rPr>
                    <w:t xml:space="preserve">      </w:t>
                  </w:r>
                  <w:r>
                    <w:rPr>
                      <w:rFonts w:cs="Arial" w:ascii="Arial" w:hAnsi="Arial"/>
                      <w:sz w:val="20"/>
                      <w:szCs w:val="20"/>
                    </w:rPr>
                    <w:t>SAYANA</w:t>
                  </w:r>
                </w:p>
              </w:tc>
              <w:tc>
                <w:tcPr>
                  <w:tcW w:w="3278" w:type="dxa"/>
                  <w:tcBorders/>
                  <w:shd w:fill="auto" w:val="clear"/>
                  <w:tcMar>
                    <w:left w:w="103" w:type="dxa"/>
                  </w:tcMar>
                </w:tcPr>
                <w:p>
                  <w:pPr>
                    <w:pStyle w:val="Normal"/>
                    <w:rPr>
                      <w:rFonts w:ascii="Arial" w:hAnsi="Arial" w:cs="Arial"/>
                      <w:szCs w:val="22"/>
                    </w:rPr>
                  </w:pPr>
                  <w:r>
                    <w:rPr>
                      <w:rFonts w:cs="Arial" w:ascii="Arial" w:hAnsi="Arial"/>
                      <w:sz w:val="18"/>
                      <w:szCs w:val="18"/>
                    </w:rPr>
                    <w:t>dairytechsolutions@gmail.com</w:t>
                  </w:r>
                </w:p>
              </w:tc>
              <w:tc>
                <w:tcPr>
                  <w:tcW w:w="3358" w:type="dxa"/>
                  <w:tcBorders/>
                  <w:shd w:fill="auto" w:val="clear"/>
                  <w:tcMar>
                    <w:left w:w="103" w:type="dxa"/>
                  </w:tcMar>
                </w:tcPr>
                <w:p>
                  <w:pPr>
                    <w:pStyle w:val="Normal"/>
                    <w:rPr>
                      <w:rFonts w:ascii="Arial" w:hAnsi="Arial" w:cs="Arial"/>
                      <w:sz w:val="22"/>
                      <w:szCs w:val="22"/>
                    </w:rPr>
                  </w:pPr>
                  <w:r>
                    <w:rPr>
                      <w:rFonts w:cs="Arial" w:ascii="Arial" w:hAnsi="Arial"/>
                      <w:sz w:val="22"/>
                      <w:szCs w:val="22"/>
                    </w:rPr>
                    <w:t>9207011151,9961011151</w:t>
                  </w:r>
                </w:p>
              </w:tc>
            </w:tr>
          </w:tbl>
          <w:p>
            <w:pPr>
              <w:pStyle w:val="Normal"/>
              <w:rPr>
                <w:rFonts w:ascii="Arial" w:hAnsi="Arial" w:cs="Arial"/>
                <w:b/>
                <w:b/>
                <w:i/>
                <w:i/>
                <w:iCs/>
                <w:szCs w:val="22"/>
              </w:rPr>
            </w:pPr>
            <w:r>
              <w:rPr>
                <w:rFonts w:cs="Arial" w:ascii="Arial" w:hAnsi="Arial"/>
                <w:b/>
                <w:i/>
                <w:iCs/>
                <w:szCs w:val="22"/>
              </w:rPr>
              <w:t>Office :</w:t>
            </w:r>
          </w:p>
          <w:p>
            <w:pPr>
              <w:pStyle w:val="Normal"/>
              <w:rPr>
                <w:rFonts w:ascii="Arial" w:hAnsi="Arial" w:cs="Arial"/>
                <w:b/>
                <w:b/>
                <w:iCs/>
                <w:sz w:val="16"/>
                <w:szCs w:val="16"/>
              </w:rPr>
            </w:pPr>
            <w:r>
              <w:rPr>
                <w:rFonts w:cs="Arial" w:ascii="Arial" w:hAnsi="Arial"/>
                <w:i/>
                <w:iCs/>
                <w:szCs w:val="22"/>
              </w:rPr>
              <w:tab/>
            </w:r>
            <w:r>
              <w:rPr>
                <w:rFonts w:cs="Arial" w:ascii="Arial" w:hAnsi="Arial"/>
                <w:b/>
                <w:iCs/>
              </w:rPr>
              <w:t xml:space="preserve">TRIVANDRUM:        </w:t>
            </w:r>
            <w:r>
              <w:rPr>
                <w:rFonts w:cs="Arial" w:ascii="Arial" w:hAnsi="Arial"/>
                <w:b/>
                <w:iCs/>
                <w:sz w:val="16"/>
                <w:szCs w:val="16"/>
              </w:rPr>
              <w:t>DAIRY TECH SOLUTIONS PRIVATE LIMITED</w:t>
            </w:r>
          </w:p>
          <w:p>
            <w:pPr>
              <w:pStyle w:val="Normal"/>
              <w:rPr>
                <w:rFonts w:ascii="Arial" w:hAnsi="Arial" w:cs="Arial"/>
                <w:b/>
                <w:b/>
                <w:iCs/>
                <w:sz w:val="16"/>
                <w:szCs w:val="16"/>
              </w:rPr>
            </w:pPr>
            <w:r>
              <w:rPr>
                <w:rFonts w:cs="Arial" w:ascii="Arial" w:hAnsi="Arial"/>
                <w:b/>
                <w:iCs/>
                <w:sz w:val="16"/>
                <w:szCs w:val="16"/>
              </w:rPr>
              <w:tab/>
              <w:tab/>
              <w:tab/>
              <w:tab/>
              <w:t xml:space="preserve">  T.P.X-476,LOVE LAND,GROUND FLOOR, NEAR KARODE-BY PASS </w:t>
            </w:r>
          </w:p>
          <w:p>
            <w:pPr>
              <w:pStyle w:val="Normal"/>
              <w:rPr>
                <w:rFonts w:ascii="Arial" w:hAnsi="Arial" w:cs="Arial"/>
                <w:b/>
                <w:b/>
                <w:iCs/>
                <w:sz w:val="16"/>
                <w:szCs w:val="16"/>
              </w:rPr>
            </w:pPr>
            <w:r>
              <w:rPr>
                <w:rFonts w:cs="Arial" w:ascii="Arial" w:hAnsi="Arial"/>
                <w:b/>
                <w:iCs/>
                <w:sz w:val="16"/>
                <w:szCs w:val="16"/>
              </w:rPr>
              <w:tab/>
              <w:tab/>
              <w:tab/>
              <w:tab/>
              <w:t xml:space="preserve">  NEYYATTINKARA,THIRUVANANTHAPURAM,THIRUPURAM,</w:t>
            </w:r>
          </w:p>
          <w:p>
            <w:pPr>
              <w:pStyle w:val="Normal"/>
              <w:rPr>
                <w:rFonts w:ascii="Arial" w:hAnsi="Arial" w:cs="Arial"/>
              </w:rPr>
            </w:pPr>
            <w:r>
              <w:rPr>
                <w:rFonts w:cs="Arial" w:ascii="Arial" w:hAnsi="Arial"/>
                <w:b/>
                <w:iCs/>
                <w:sz w:val="16"/>
                <w:szCs w:val="16"/>
              </w:rPr>
              <w:t xml:space="preserve">                                                                   </w:t>
            </w:r>
            <w:r>
              <w:rPr>
                <w:rFonts w:cs="Arial" w:ascii="Arial" w:hAnsi="Arial"/>
                <w:b/>
                <w:iCs/>
                <w:sz w:val="16"/>
                <w:szCs w:val="16"/>
              </w:rPr>
              <w:t>KERALA,INDIA-695133</w:t>
            </w:r>
          </w:p>
        </w:tc>
      </w:tr>
    </w:tbl>
    <w:p>
      <w:pPr>
        <w:pStyle w:val="Normal"/>
        <w:rPr/>
      </w:pPr>
      <w:r>
        <w:rPr/>
        <w:drawing>
          <wp:inline distT="0" distB="0" distL="19050" distR="6985">
            <wp:extent cx="1898015" cy="1731645"/>
            <wp:effectExtent l="0" t="0" r="0" b="0"/>
            <wp:docPr id="6" name="Picture 2" descr="350b214a-97f6-484e-928c-0f57cf3719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350b214a-97f6-484e-928c-0f57cf3719a6.jpg"/>
                    <pic:cNvPicPr>
                      <a:picLocks noChangeAspect="1" noChangeArrowheads="1"/>
                    </pic:cNvPicPr>
                  </pic:nvPicPr>
                  <pic:blipFill>
                    <a:blip r:embed="rId7"/>
                    <a:stretch>
                      <a:fillRect/>
                    </a:stretch>
                  </pic:blipFill>
                  <pic:spPr bwMode="auto">
                    <a:xfrm>
                      <a:off x="0" y="0"/>
                      <a:ext cx="1898015" cy="1731645"/>
                    </a:xfrm>
                    <a:prstGeom prst="rect">
                      <a:avLst/>
                    </a:prstGeom>
                  </pic:spPr>
                </pic:pic>
              </a:graphicData>
            </a:graphic>
          </wp:inline>
        </w:drawing>
      </w:r>
      <w:r>
        <w:rPr/>
        <w:drawing>
          <wp:inline distT="0" distB="0" distL="19050" distR="0">
            <wp:extent cx="1742440" cy="1742440"/>
            <wp:effectExtent l="0" t="0" r="0" b="0"/>
            <wp:docPr id="7" name="Picture 3" descr="fd9788ad-c554-4a95-83c8-fe26cddf5164.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fd9788ad-c554-4a95-83c8-fe26cddf5164.jfif"/>
                    <pic:cNvPicPr>
                      <a:picLocks noChangeAspect="1" noChangeArrowheads="1"/>
                    </pic:cNvPicPr>
                  </pic:nvPicPr>
                  <pic:blipFill>
                    <a:blip r:embed="rId8"/>
                    <a:stretch>
                      <a:fillRect/>
                    </a:stretch>
                  </pic:blipFill>
                  <pic:spPr bwMode="auto">
                    <a:xfrm>
                      <a:off x="0" y="0"/>
                      <a:ext cx="1742440" cy="1742440"/>
                    </a:xfrm>
                    <a:prstGeom prst="rect">
                      <a:avLst/>
                    </a:prstGeom>
                  </pic:spPr>
                </pic:pic>
              </a:graphicData>
            </a:graphic>
          </wp:inline>
        </w:drawing>
      </w:r>
      <w:r>
        <w:rPr/>
        <w:drawing>
          <wp:inline distT="0" distB="0" distL="19050" distR="0">
            <wp:extent cx="1852930" cy="1768475"/>
            <wp:effectExtent l="0" t="0" r="0" b="0"/>
            <wp:docPr id="8" name="Picture 4" descr="25b5a604-eb38-48d8-96e9-0077e50f39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25b5a604-eb38-48d8-96e9-0077e50f392e.jpg"/>
                    <pic:cNvPicPr>
                      <a:picLocks noChangeAspect="1" noChangeArrowheads="1"/>
                    </pic:cNvPicPr>
                  </pic:nvPicPr>
                  <pic:blipFill>
                    <a:blip r:embed="rId9"/>
                    <a:stretch>
                      <a:fillRect/>
                    </a:stretch>
                  </pic:blipFill>
                  <pic:spPr bwMode="auto">
                    <a:xfrm>
                      <a:off x="0" y="0"/>
                      <a:ext cx="1852930" cy="1768475"/>
                    </a:xfrm>
                    <a:prstGeom prst="rect">
                      <a:avLst/>
                    </a:prstGeom>
                  </pic:spPr>
                </pic:pic>
              </a:graphicData>
            </a:graphic>
          </wp:inline>
        </w:drawing>
      </w:r>
    </w:p>
    <w:p>
      <w:pPr>
        <w:pStyle w:val="Normal"/>
        <w:rPr/>
      </w:pPr>
      <w:r>
        <w:rPr/>
      </w:r>
    </w:p>
    <w:p>
      <w:pPr>
        <w:pStyle w:val="Normal"/>
        <w:rPr/>
      </w:pPr>
      <w:r>
        <w:rPr/>
        <w:drawing>
          <wp:inline distT="0" distB="0" distL="19050" distR="0">
            <wp:extent cx="1905000" cy="1703070"/>
            <wp:effectExtent l="0" t="0" r="0" b="0"/>
            <wp:docPr id="9" name="Picture 5" descr="3dfe348f-baa1-4009-bed8-f6301322c8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3dfe348f-baa1-4009-bed8-f6301322c84b.jpg"/>
                    <pic:cNvPicPr>
                      <a:picLocks noChangeAspect="1" noChangeArrowheads="1"/>
                    </pic:cNvPicPr>
                  </pic:nvPicPr>
                  <pic:blipFill>
                    <a:blip r:embed="rId10"/>
                    <a:stretch>
                      <a:fillRect/>
                    </a:stretch>
                  </pic:blipFill>
                  <pic:spPr bwMode="auto">
                    <a:xfrm>
                      <a:off x="0" y="0"/>
                      <a:ext cx="1905000" cy="1703070"/>
                    </a:xfrm>
                    <a:prstGeom prst="rect">
                      <a:avLst/>
                    </a:prstGeom>
                  </pic:spPr>
                </pic:pic>
              </a:graphicData>
            </a:graphic>
          </wp:inline>
        </w:drawing>
      </w:r>
      <w:r>
        <w:rPr/>
        <w:drawing>
          <wp:inline distT="0" distB="0" distL="19050" distR="8255">
            <wp:extent cx="1706245" cy="1706245"/>
            <wp:effectExtent l="0" t="0" r="0" b="0"/>
            <wp:docPr id="10" name="Picture 6" descr="85f37153-c4ed-4d29-b41f-59494e9e17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85f37153-c4ed-4d29-b41f-59494e9e17a6.jpg"/>
                    <pic:cNvPicPr>
                      <a:picLocks noChangeAspect="1" noChangeArrowheads="1"/>
                    </pic:cNvPicPr>
                  </pic:nvPicPr>
                  <pic:blipFill>
                    <a:blip r:embed="rId11"/>
                    <a:stretch>
                      <a:fillRect/>
                    </a:stretch>
                  </pic:blipFill>
                  <pic:spPr bwMode="auto">
                    <a:xfrm>
                      <a:off x="0" y="0"/>
                      <a:ext cx="1706245" cy="1706245"/>
                    </a:xfrm>
                    <a:prstGeom prst="rect">
                      <a:avLst/>
                    </a:prstGeom>
                  </pic:spPr>
                </pic:pic>
              </a:graphicData>
            </a:graphic>
          </wp:inline>
        </w:drawing>
      </w:r>
      <w:r>
        <w:rPr/>
        <w:drawing>
          <wp:inline distT="0" distB="0" distL="19050" distR="6985">
            <wp:extent cx="1878965" cy="1794510"/>
            <wp:effectExtent l="0" t="0" r="0" b="0"/>
            <wp:docPr id="11" name="Picture 7" descr="IMG-20221012-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IMG-20221012-WA0020.jpg"/>
                    <pic:cNvPicPr>
                      <a:picLocks noChangeAspect="1" noChangeArrowheads="1"/>
                    </pic:cNvPicPr>
                  </pic:nvPicPr>
                  <pic:blipFill>
                    <a:blip r:embed="rId12"/>
                    <a:stretch>
                      <a:fillRect/>
                    </a:stretch>
                  </pic:blipFill>
                  <pic:spPr bwMode="auto">
                    <a:xfrm>
                      <a:off x="0" y="0"/>
                      <a:ext cx="1878965" cy="179451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ind w:left="2880" w:firstLine="720"/>
        <w:rPr/>
      </w:pPr>
      <w:r>
        <w:rPr/>
        <w:drawing>
          <wp:inline distT="0" distB="0" distL="19050" distR="0">
            <wp:extent cx="783590" cy="784860"/>
            <wp:effectExtent l="0" t="0" r="0" b="0"/>
            <wp:docPr id="12" name="Image2" descr="Opera Snapshot_2023-07-30_083348_stamps-maker.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Opera Snapshot_2023-07-30_083348_stamps-maker.com.png"/>
                    <pic:cNvPicPr>
                      <a:picLocks noChangeAspect="1" noChangeArrowheads="1"/>
                    </pic:cNvPicPr>
                  </pic:nvPicPr>
                  <pic:blipFill>
                    <a:blip r:embed="rId13"/>
                    <a:stretch>
                      <a:fillRect/>
                    </a:stretch>
                  </pic:blipFill>
                  <pic:spPr bwMode="auto">
                    <a:xfrm>
                      <a:off x="0" y="0"/>
                      <a:ext cx="783590" cy="784860"/>
                    </a:xfrm>
                    <a:prstGeom prst="rect">
                      <a:avLst/>
                    </a:prstGeom>
                  </pic:spPr>
                </pic:pic>
              </a:graphicData>
            </a:graphic>
          </wp:inline>
        </w:drawing>
      </w:r>
    </w:p>
    <w:p>
      <w:pPr>
        <w:pStyle w:val="Normal"/>
        <w:rPr/>
      </w:pPr>
      <w:r>
        <w:rPr/>
      </w:r>
    </w:p>
    <w:p>
      <w:pPr>
        <w:pStyle w:val="Heading1"/>
        <w:numPr>
          <w:ilvl w:val="0"/>
          <w:numId w:val="0"/>
        </w:numPr>
        <w:pBdr>
          <w:bottom w:val="single" w:sz="6" w:space="1" w:color="00000A"/>
        </w:pBdr>
        <w:jc w:val="both"/>
        <w:rPr/>
      </w:pPr>
      <w:r>
        <w:rPr/>
      </w:r>
    </w:p>
    <w:p>
      <w:pPr>
        <w:pStyle w:val="Heading1"/>
        <w:numPr>
          <w:ilvl w:val="0"/>
          <w:numId w:val="0"/>
        </w:numPr>
        <w:pBdr>
          <w:bottom w:val="single" w:sz="6" w:space="1" w:color="00000A"/>
        </w:pBdr>
        <w:jc w:val="both"/>
        <w:rPr/>
      </w:pPr>
      <w:r>
        <w:rPr/>
        <w:t>TERMS AND CONDITIONS</w:t>
      </w:r>
    </w:p>
    <w:p>
      <w:pPr>
        <w:pStyle w:val="Heading2"/>
        <w:rPr>
          <w:color w:val="00000A"/>
          <w:sz w:val="28"/>
          <w:szCs w:val="28"/>
          <w:u w:val="single"/>
        </w:rPr>
      </w:pPr>
      <w:bookmarkStart w:id="16" w:name="_Toc343063718"/>
      <w:bookmarkStart w:id="17" w:name="_Toc263941240"/>
      <w:bookmarkStart w:id="18" w:name="_Toc253495958"/>
      <w:bookmarkEnd w:id="16"/>
      <w:bookmarkEnd w:id="17"/>
      <w:bookmarkEnd w:id="18"/>
      <w:r>
        <w:rPr>
          <w:color w:val="00000A"/>
          <w:sz w:val="28"/>
          <w:szCs w:val="28"/>
          <w:u w:val="single"/>
        </w:rPr>
        <w:t>Onsite Support</w:t>
      </w:r>
    </w:p>
    <w:p>
      <w:pPr>
        <w:pStyle w:val="Normal"/>
        <w:jc w:val="both"/>
        <w:rPr>
          <w:rFonts w:ascii="Arial" w:hAnsi="Arial" w:cs="Arial"/>
          <w:b/>
          <w:b/>
          <w:sz w:val="22"/>
          <w:szCs w:val="22"/>
        </w:rPr>
      </w:pPr>
      <w:r>
        <w:rPr>
          <w:rFonts w:cs="Arial" w:ascii="Arial" w:hAnsi="Arial"/>
          <w:b/>
          <w:sz w:val="22"/>
          <w:szCs w:val="22"/>
        </w:rPr>
        <w:t xml:space="preserve">We have got a service technician in place for providing adequate support for the APCOS in time. </w:t>
      </w:r>
    </w:p>
    <w:p>
      <w:pPr>
        <w:pStyle w:val="Heading2"/>
        <w:rPr>
          <w:color w:val="00000A"/>
          <w:sz w:val="28"/>
          <w:szCs w:val="28"/>
          <w:u w:val="single"/>
        </w:rPr>
      </w:pPr>
      <w:bookmarkStart w:id="19" w:name="_Toc263941241"/>
      <w:bookmarkStart w:id="20" w:name="_Toc253495959"/>
      <w:bookmarkStart w:id="21" w:name="_Toc343063719"/>
      <w:bookmarkEnd w:id="19"/>
      <w:bookmarkEnd w:id="20"/>
      <w:bookmarkEnd w:id="21"/>
      <w:r>
        <w:rPr>
          <w:color w:val="00000A"/>
          <w:sz w:val="28"/>
          <w:szCs w:val="28"/>
          <w:u w:val="single"/>
        </w:rPr>
        <w:t>Payment Terms</w:t>
      </w:r>
    </w:p>
    <w:p>
      <w:pPr>
        <w:pStyle w:val="Normal"/>
        <w:rPr>
          <w:rFonts w:ascii="Arial" w:hAnsi="Arial" w:cs="Arial"/>
          <w:b/>
          <w:b/>
          <w:sz w:val="22"/>
          <w:szCs w:val="22"/>
        </w:rPr>
      </w:pPr>
      <w:r>
        <w:rPr>
          <w:rFonts w:cs="Arial" w:ascii="Arial" w:hAnsi="Arial"/>
          <w:b/>
          <w:sz w:val="22"/>
          <w:szCs w:val="22"/>
        </w:rPr>
        <w:t xml:space="preserve">100% on installation </w:t>
      </w:r>
    </w:p>
    <w:p>
      <w:pPr>
        <w:pStyle w:val="Normal"/>
        <w:jc w:val="both"/>
        <w:rPr>
          <w:rFonts w:ascii="Arial" w:hAnsi="Arial" w:cs="Arial"/>
          <w:b/>
          <w:b/>
          <w:sz w:val="22"/>
          <w:szCs w:val="22"/>
        </w:rPr>
      </w:pPr>
      <w:r>
        <w:rPr>
          <w:rFonts w:cs="Arial" w:ascii="Arial" w:hAnsi="Arial"/>
          <w:b/>
          <w:sz w:val="22"/>
          <w:szCs w:val="22"/>
        </w:rPr>
        <w:t>Delay in payment beyond 10 days from the date of installation or 15 days from date of delivery, whichever is earlier will attract an interest rate of 5% of order value per week.</w:t>
      </w:r>
    </w:p>
    <w:p>
      <w:pPr>
        <w:pStyle w:val="Heading2"/>
        <w:rPr>
          <w:color w:val="00000A"/>
          <w:sz w:val="28"/>
          <w:szCs w:val="28"/>
          <w:u w:val="single"/>
        </w:rPr>
      </w:pPr>
      <w:bookmarkStart w:id="22" w:name="_Toc253495960"/>
      <w:bookmarkStart w:id="23" w:name="_Toc263941242"/>
      <w:bookmarkStart w:id="24" w:name="_Toc343063720"/>
      <w:bookmarkEnd w:id="22"/>
      <w:bookmarkEnd w:id="23"/>
      <w:bookmarkEnd w:id="24"/>
      <w:r>
        <w:rPr>
          <w:color w:val="00000A"/>
          <w:sz w:val="28"/>
          <w:szCs w:val="28"/>
          <w:u w:val="single"/>
        </w:rPr>
        <w:t>Assumptions</w:t>
      </w:r>
    </w:p>
    <w:p>
      <w:pPr>
        <w:pStyle w:val="Normal"/>
        <w:jc w:val="both"/>
        <w:rPr>
          <w:rFonts w:ascii="Arial" w:hAnsi="Arial" w:cs="Arial"/>
          <w:b/>
          <w:b/>
          <w:sz w:val="22"/>
          <w:szCs w:val="22"/>
        </w:rPr>
      </w:pPr>
      <w:r>
        <w:rPr>
          <w:rFonts w:cs="Arial" w:ascii="Arial" w:hAnsi="Arial"/>
          <w:b/>
          <w:sz w:val="22"/>
          <w:szCs w:val="22"/>
        </w:rPr>
        <w:t>DTS will re-estimate schedule and cost at the end of the Functional Specifications phase, if the scope of the project increases significantly or if the underlying requirements are of complex nature.</w:t>
      </w:r>
    </w:p>
    <w:p>
      <w:pPr>
        <w:pStyle w:val="Heading2"/>
        <w:rPr>
          <w:sz w:val="28"/>
          <w:szCs w:val="28"/>
          <w:u w:val="single"/>
        </w:rPr>
      </w:pPr>
      <w:bookmarkStart w:id="25" w:name="_Toc313710180"/>
      <w:bookmarkStart w:id="26" w:name="_Toc253495961"/>
      <w:bookmarkStart w:id="27" w:name="_Toc263941243"/>
      <w:bookmarkStart w:id="28" w:name="_Toc343063721"/>
      <w:bookmarkEnd w:id="25"/>
      <w:bookmarkEnd w:id="26"/>
      <w:bookmarkEnd w:id="27"/>
      <w:bookmarkEnd w:id="28"/>
      <w:r>
        <w:rPr>
          <w:sz w:val="28"/>
          <w:szCs w:val="28"/>
          <w:u w:val="single"/>
        </w:rPr>
        <w:t>Warranty</w:t>
      </w:r>
    </w:p>
    <w:p>
      <w:pPr>
        <w:pStyle w:val="Normal"/>
        <w:jc w:val="both"/>
        <w:rPr>
          <w:rFonts w:ascii="Arial" w:hAnsi="Arial" w:cs="Arial"/>
          <w:b/>
          <w:b/>
          <w:sz w:val="22"/>
          <w:szCs w:val="22"/>
        </w:rPr>
      </w:pPr>
      <w:r>
        <w:rPr>
          <w:rFonts w:cs="Arial" w:ascii="Arial" w:hAnsi="Arial"/>
          <w:b/>
          <w:sz w:val="22"/>
          <w:szCs w:val="22"/>
        </w:rPr>
        <w:t xml:space="preserve">DTS warrants that the deliverables will meet specifications. The period of warranty is limited to </w:t>
      </w:r>
      <w:r>
        <w:rPr>
          <w:rFonts w:cs="Arial" w:ascii="Arial" w:hAnsi="Arial"/>
          <w:b/>
          <w:sz w:val="22"/>
          <w:szCs w:val="22"/>
          <w:highlight w:val="yellow"/>
        </w:rPr>
        <w:t>13</w:t>
      </w:r>
      <w:r>
        <w:rPr>
          <w:rFonts w:cs="Arial" w:ascii="Arial" w:hAnsi="Arial"/>
          <w:b/>
          <w:sz w:val="22"/>
          <w:szCs w:val="22"/>
        </w:rPr>
        <w:t xml:space="preserve"> months from the date of delivery or </w:t>
      </w:r>
      <w:r>
        <w:rPr>
          <w:rFonts w:cs="Arial" w:ascii="Arial" w:hAnsi="Arial"/>
          <w:b/>
          <w:sz w:val="22"/>
          <w:szCs w:val="22"/>
          <w:highlight w:val="yellow"/>
        </w:rPr>
        <w:t>12</w:t>
      </w:r>
      <w:r>
        <w:rPr>
          <w:rFonts w:cs="Arial" w:ascii="Arial" w:hAnsi="Arial"/>
          <w:b/>
          <w:sz w:val="22"/>
          <w:szCs w:val="22"/>
        </w:rPr>
        <w:t xml:space="preserve"> months from the date of installation, whichever is earlier. The guarantee however does not cover any damage resulting from normal wear and tear or improper attendance or mishandling of the equipment during repairs by personnel other than the supplier or his authorized agents. Except for the warranties mentioned above, DTS excludes and disclaims all conditions, warranties, statements, whether express, implied or statutory. </w:t>
      </w:r>
    </w:p>
    <w:p>
      <w:pPr>
        <w:pStyle w:val="Normal"/>
        <w:jc w:val="both"/>
        <w:rPr>
          <w:rFonts w:ascii="Arial" w:hAnsi="Arial" w:cs="Arial"/>
          <w:b/>
          <w:b/>
          <w:sz w:val="22"/>
          <w:szCs w:val="22"/>
        </w:rPr>
      </w:pPr>
      <w:r>
        <w:rPr>
          <w:rFonts w:cs="Arial" w:ascii="Arial" w:hAnsi="Arial"/>
          <w:b/>
          <w:sz w:val="22"/>
          <w:szCs w:val="22"/>
        </w:rPr>
        <w:t>This warranty however does not cover glass, rubber components and load cell used in the various equipments. This warranty also does not cover defects arising out of willful damage/operator error/negligence, power line related defect, damages by rats/rodents etc. Such repairs will be on a chargeable basis. The following cases will not be covered under the warranty clause and repair/replacement of these will be on chargeable basis.</w:t>
      </w:r>
    </w:p>
    <w:p>
      <w:pPr>
        <w:pStyle w:val="TextBody"/>
        <w:keepLines w:val="false"/>
        <w:widowControl/>
        <w:shd w:val="clear" w:color="auto" w:fill="FFFFFF"/>
        <w:spacing w:lineRule="auto" w:line="240" w:before="0" w:after="0"/>
        <w:ind w:left="0" w:hanging="0"/>
        <w:jc w:val="both"/>
        <w:rPr>
          <w:rFonts w:ascii="Arial" w:hAnsi="Arial" w:cs="Arial"/>
          <w:b/>
          <w:b/>
          <w:sz w:val="22"/>
          <w:szCs w:val="22"/>
        </w:rPr>
      </w:pPr>
      <w:r>
        <w:rPr>
          <w:rFonts w:cs="Arial" w:ascii="Arial" w:hAnsi="Arial"/>
          <w:b/>
          <w:sz w:val="22"/>
          <w:szCs w:val="22"/>
        </w:rPr>
        <w:t>Any services in connection with or arising out of relocation of the product or the addition. Development of additional Modules other than what is there in the offered software. Software update or upgrade other than at the initiative of DTS. Conditions, or any repair or attempt to repair or modification carried out to the product or the software by any person other than an authorized representative of  DTS. Any damage resulting from normal wear and Tear or improper attendance or mishandling of the equipment at the Purchaser’s premises or during repairs by personnel other than the supplier. Changes or enhancements in product features. Physical damages due to inappropriate maintenance. Damages caused by Lightning.  Damages caused by any power line related faults. Damage to the sensor of analyzer due to inappropriate cleaning. Damage caused by Rat, Cockroach or other harmful insects. Damages to the load cell due to wet conditions.</w:t>
      </w:r>
    </w:p>
    <w:p>
      <w:pPr>
        <w:pStyle w:val="TextBody"/>
        <w:keepLines w:val="false"/>
        <w:widowControl/>
        <w:shd w:val="clear" w:color="auto" w:fill="FFFFFF"/>
        <w:spacing w:lineRule="auto" w:line="240" w:before="0" w:after="0"/>
        <w:ind w:left="0" w:hanging="0"/>
        <w:jc w:val="both"/>
        <w:rPr>
          <w:rFonts w:ascii="Arial" w:hAnsi="Arial" w:cs="Arial"/>
          <w:b/>
          <w:b/>
          <w:sz w:val="22"/>
          <w:szCs w:val="22"/>
          <w:u w:val="single"/>
        </w:rPr>
      </w:pPr>
      <w:r>
        <w:rPr>
          <w:rFonts w:cs="Arial" w:ascii="Arial" w:hAnsi="Arial"/>
          <w:b/>
          <w:sz w:val="22"/>
          <w:szCs w:val="22"/>
          <w:u w:val="single"/>
        </w:rPr>
        <w:t>Annual maintenance Charges will be as follows:</w:t>
      </w:r>
    </w:p>
    <w:p>
      <w:pPr>
        <w:pStyle w:val="TextBody"/>
        <w:keepLines w:val="false"/>
        <w:widowControl/>
        <w:shd w:val="clear" w:color="auto" w:fill="FFFFFF"/>
        <w:spacing w:lineRule="auto" w:line="240" w:before="0" w:after="0"/>
        <w:ind w:left="0" w:hanging="0"/>
        <w:jc w:val="both"/>
        <w:rPr>
          <w:rFonts w:ascii="Arial" w:hAnsi="Arial" w:cs="Arial"/>
          <w:b/>
          <w:b/>
          <w:sz w:val="22"/>
          <w:szCs w:val="22"/>
        </w:rPr>
      </w:pPr>
      <w:r>
        <w:rPr>
          <w:rFonts w:cs="Arial" w:ascii="Arial" w:hAnsi="Arial"/>
          <w:b/>
          <w:sz w:val="22"/>
          <w:szCs w:val="22"/>
        </w:rPr>
        <w:t>2</w:t>
      </w:r>
      <w:r>
        <w:rPr>
          <w:rFonts w:cs="Arial" w:ascii="Arial" w:hAnsi="Arial"/>
          <w:b/>
          <w:sz w:val="22"/>
          <w:szCs w:val="22"/>
          <w:vertAlign w:val="superscript"/>
        </w:rPr>
        <w:t>nd</w:t>
      </w:r>
      <w:r>
        <w:rPr>
          <w:rFonts w:cs="Arial" w:ascii="Arial" w:hAnsi="Arial"/>
          <w:b/>
          <w:sz w:val="22"/>
          <w:szCs w:val="22"/>
        </w:rPr>
        <w:t xml:space="preserve"> Year</w:t>
        <w:tab/>
        <w:t>- @ 10.0% of the total cost per annum.</w:t>
      </w:r>
    </w:p>
    <w:p>
      <w:pPr>
        <w:pStyle w:val="TextBody"/>
        <w:keepLines w:val="false"/>
        <w:widowControl/>
        <w:shd w:val="clear" w:color="auto" w:fill="FFFFFF"/>
        <w:spacing w:lineRule="auto" w:line="240" w:before="0" w:after="0"/>
        <w:ind w:left="0" w:hanging="0"/>
        <w:jc w:val="both"/>
        <w:rPr>
          <w:rFonts w:ascii="Arial" w:hAnsi="Arial" w:cs="Arial"/>
          <w:b/>
          <w:b/>
          <w:sz w:val="22"/>
          <w:szCs w:val="22"/>
        </w:rPr>
      </w:pPr>
      <w:r>
        <w:rPr>
          <w:rFonts w:cs="Arial" w:ascii="Arial" w:hAnsi="Arial"/>
          <w:b/>
          <w:sz w:val="22"/>
          <w:szCs w:val="22"/>
        </w:rPr>
        <w:t>3</w:t>
      </w:r>
      <w:r>
        <w:rPr>
          <w:rFonts w:cs="Arial" w:ascii="Arial" w:hAnsi="Arial"/>
          <w:b/>
          <w:sz w:val="22"/>
          <w:szCs w:val="22"/>
          <w:vertAlign w:val="superscript"/>
        </w:rPr>
        <w:t>rd</w:t>
      </w:r>
      <w:r>
        <w:rPr>
          <w:rFonts w:cs="Arial" w:ascii="Arial" w:hAnsi="Arial"/>
          <w:b/>
          <w:sz w:val="22"/>
          <w:szCs w:val="22"/>
        </w:rPr>
        <w:t xml:space="preserve"> Year</w:t>
        <w:tab/>
        <w:t>- @ 11.5% of the total cost per annum.</w:t>
      </w:r>
    </w:p>
    <w:p>
      <w:pPr>
        <w:pStyle w:val="TextBody"/>
        <w:keepLines w:val="false"/>
        <w:widowControl/>
        <w:shd w:val="clear" w:color="auto" w:fill="FFFFFF"/>
        <w:spacing w:lineRule="auto" w:line="240" w:before="0" w:after="0"/>
        <w:ind w:left="3600" w:firstLine="720"/>
        <w:jc w:val="both"/>
        <w:rPr/>
      </w:pPr>
      <w:r>
        <w:rPr/>
        <w:drawing>
          <wp:inline distT="0" distB="0" distL="19050" distR="0">
            <wp:extent cx="783590" cy="784860"/>
            <wp:effectExtent l="0" t="0" r="0" b="0"/>
            <wp:docPr id="13" name="Image3" descr="Opera Snapshot_2023-07-30_083348_stamps-maker.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Opera Snapshot_2023-07-30_083348_stamps-maker.com.png"/>
                    <pic:cNvPicPr>
                      <a:picLocks noChangeAspect="1" noChangeArrowheads="1"/>
                    </pic:cNvPicPr>
                  </pic:nvPicPr>
                  <pic:blipFill>
                    <a:blip r:embed="rId14"/>
                    <a:stretch>
                      <a:fillRect/>
                    </a:stretch>
                  </pic:blipFill>
                  <pic:spPr bwMode="auto">
                    <a:xfrm>
                      <a:off x="0" y="0"/>
                      <a:ext cx="783590" cy="784860"/>
                    </a:xfrm>
                    <a:prstGeom prst="rect">
                      <a:avLst/>
                    </a:prstGeom>
                  </pic:spPr>
                </pic:pic>
              </a:graphicData>
            </a:graphic>
          </wp:inline>
        </w:drawing>
      </w:r>
    </w:p>
    <w:sectPr>
      <w:headerReference w:type="default" r:id="rId15"/>
      <w:headerReference w:type="first" r:id="rId16"/>
      <w:footerReference w:type="default" r:id="rId17"/>
      <w:footerReference w:type="first" r:id="rId18"/>
      <w:type w:val="nextPage"/>
      <w:pgSz w:w="11906" w:h="16838"/>
      <w:pgMar w:left="1440" w:right="1440" w:header="720" w:top="1800" w:footer="720" w:bottom="1440" w:gutter="0"/>
      <w:pgBorders w:display="allPages" w:offsetFrom="page">
        <w:top w:val="thinThickSmallGap" w:sz="24" w:space="28" w:color="00000A"/>
        <w:left w:val="thinThickSmallGap" w:sz="24" w:space="28" w:color="00000A"/>
        <w:bottom w:val="thickThinSmallGap" w:sz="24" w:space="28" w:color="00000A"/>
        <w:right w:val="thickThinSmallGap" w:sz="24" w:space="28" w:color="00000A"/>
      </w:pgBorders>
      <w:pgNumType w:start="1" w:fmt="decimal"/>
      <w:formProt w:val="false"/>
      <w:titlePg/>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Helvetica">
    <w:altName w:val="Arial"/>
    <w:charset w:val="01"/>
    <w:family w:val="roman"/>
    <w:pitch w:val="variable"/>
  </w:font>
  <w:font w:name="Liberation Sans">
    <w:altName w:val="Arial"/>
    <w:charset w:val="01"/>
    <w:family w:val="swiss"/>
    <w:pitch w:val="variable"/>
  </w:font>
  <w:font w:name="Arial Black">
    <w:charset w:val="01"/>
    <w:family w:val="roman"/>
    <w:pitch w:val="variable"/>
  </w:font>
  <w:font w:name="Trebuchet M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r>
      <mc:AlternateContent>
        <mc:Choice Requires="wps">
          <w:drawing>
            <wp:anchor behindDoc="1" distT="0" distB="0" distL="114300" distR="114300" simplePos="0" locked="0" layoutInCell="1" allowOverlap="1" relativeHeight="6">
              <wp:simplePos x="0" y="0"/>
              <wp:positionH relativeFrom="column">
                <wp:posOffset>-228600</wp:posOffset>
              </wp:positionH>
              <wp:positionV relativeFrom="paragraph">
                <wp:posOffset>24130</wp:posOffset>
              </wp:positionV>
              <wp:extent cx="6515100" cy="328930"/>
              <wp:effectExtent l="0" t="0" r="0" b="0"/>
              <wp:wrapNone/>
              <wp:docPr id="15" name=""/>
              <a:graphic xmlns:a="http://schemas.openxmlformats.org/drawingml/2006/main">
                <a:graphicData uri="http://schemas.microsoft.com/office/word/2010/wordprocessingShape">
                  <wps:wsp>
                    <wps:cNvSpPr txBox="1"/>
                    <wps:spPr>
                      <a:xfrm>
                        <a:off x="0" y="0"/>
                        <a:ext cx="6515100" cy="328930"/>
                      </a:xfrm>
                      <a:prstGeom prst="rect"/>
                    </wps:spPr>
                    <wps:txbx>
                      <w:txbxContent>
                        <w:tbl>
                          <w:tblPr>
                            <w:tblW w:w="9720" w:type="dxa"/>
                            <w:jc w:val="left"/>
                            <w:tblInd w:w="109" w:type="dxa"/>
                            <w:tblBorders/>
                            <w:tblCellMar>
                              <w:top w:w="0" w:type="dxa"/>
                              <w:left w:w="108" w:type="dxa"/>
                              <w:bottom w:w="0" w:type="dxa"/>
                              <w:right w:w="108" w:type="dxa"/>
                            </w:tblCellMar>
                            <w:tblLook w:val="04a0"/>
                          </w:tblPr>
                          <w:tblGrid>
                            <w:gridCol w:w="2126"/>
                            <w:gridCol w:w="7593"/>
                          </w:tblGrid>
                          <w:tr>
                            <w:trPr/>
                            <w:tc>
                              <w:tcPr>
                                <w:tcW w:w="2126" w:type="dxa"/>
                                <w:tcBorders/>
                                <w:shd w:fill="auto" w:val="clear"/>
                              </w:tcPr>
                              <w:p>
                                <w:pPr>
                                  <w:pStyle w:val="FrameContents"/>
                                  <w:rPr>
                                    <w:i/>
                                    <w:i/>
                                    <w:sz w:val="16"/>
                                  </w:rPr>
                                </w:pPr>
                                <w:r>
                                  <w:rPr>
                                    <w:i/>
                                    <w:sz w:val="16"/>
                                  </w:rPr>
                                  <w:t>Proprietary and Confidential</w:t>
                                </w:r>
                              </w:p>
                            </w:tc>
                            <w:tc>
                              <w:tcPr>
                                <w:tcW w:w="7593" w:type="dxa"/>
                                <w:tcBorders/>
                                <w:shd w:fill="auto" w:val="clear"/>
                              </w:tcPr>
                              <w:p>
                                <w:pPr>
                                  <w:pStyle w:val="FrameContents"/>
                                  <w:jc w:val="right"/>
                                  <w:rPr/>
                                </w:pPr>
                                <w:r>
                                  <w:rPr>
                                    <w:rStyle w:val="Pagenumber"/>
                                    <w:sz w:val="20"/>
                                    <w:szCs w:val="20"/>
                                  </w:rPr>
                                  <w:t xml:space="preserve">Page </w:t>
                                </w:r>
                                <w:r>
                                  <w:rPr>
                                    <w:rStyle w:val="Pagenumber"/>
                                    <w:sz w:val="20"/>
                                    <w:szCs w:val="20"/>
                                  </w:rPr>
                                  <w:fldChar w:fldCharType="begin"/>
                                </w:r>
                                <w:r>
                                  <w:instrText> PAGE </w:instrText>
                                </w:r>
                                <w:r>
                                  <w:fldChar w:fldCharType="separate"/>
                                </w:r>
                                <w:r>
                                  <w:t>5</w:t>
                                </w:r>
                                <w:r>
                                  <w:fldChar w:fldCharType="end"/>
                                </w:r>
                              </w:p>
                            </w:tc>
                          </w:tr>
                          <w:tr>
                            <w:trPr/>
                            <w:tc>
                              <w:tcPr>
                                <w:tcW w:w="2126" w:type="dxa"/>
                                <w:tcBorders/>
                                <w:shd w:fill="auto" w:val="clear"/>
                              </w:tcPr>
                              <w:p>
                                <w:pPr>
                                  <w:pStyle w:val="FrameContents"/>
                                  <w:rPr>
                                    <w:sz w:val="16"/>
                                  </w:rPr>
                                </w:pPr>
                                <w:r>
                                  <w:rPr>
                                    <w:sz w:val="16"/>
                                  </w:rPr>
                                </w:r>
                              </w:p>
                            </w:tc>
                            <w:tc>
                              <w:tcPr>
                                <w:tcW w:w="7593" w:type="dxa"/>
                                <w:tcBorders/>
                                <w:shd w:fill="auto" w:val="clear"/>
                              </w:tcPr>
                              <w:p>
                                <w:pPr>
                                  <w:pStyle w:val="FrameContents"/>
                                  <w:rPr>
                                    <w:sz w:val="16"/>
                                  </w:rPr>
                                </w:pPr>
                                <w:r>
                                  <w:rPr>
                                    <w:sz w:val="16"/>
                                  </w:rPr>
                                </w:r>
                              </w:p>
                            </w:tc>
                          </w:tr>
                        </w:tbl>
                        <w:p>
                          <w:pPr>
                            <w:pStyle w:val="FrameContents"/>
                            <w:rPr>
                              <w:i/>
                              <w:i/>
                              <w:sz w:val="16"/>
                            </w:rPr>
                          </w:pPr>
                          <w:r>
                            <w:rPr>
                              <w:i/>
                              <w:sz w:val="16"/>
                            </w:rPr>
                          </w:r>
                        </w:p>
                      </w:txbxContent>
                    </wps:txbx>
                    <wps:bodyPr anchor="t" lIns="91440" tIns="45720" rIns="91440" bIns="45720">
                      <a:noAutofit/>
                    </wps:bodyPr>
                  </wps:wsp>
                </a:graphicData>
              </a:graphic>
            </wp:anchor>
          </w:drawing>
        </mc:Choice>
        <mc:Fallback>
          <w:pict>
            <v:rect stroked="f" strokeweight="0pt" style="position:absolute;rotation:0;width:513pt;height:25.9pt;mso-wrap-distance-left:9pt;mso-wrap-distance-right:9pt;mso-wrap-distance-top:0pt;mso-wrap-distance-bottom:0pt;margin-top:1.9pt;mso-position-vertical-relative:text;margin-left:-18pt;mso-position-horizontal-relative:text">
              <v:textbox>
                <w:txbxContent>
                  <w:tbl>
                    <w:tblPr>
                      <w:tblW w:w="9720" w:type="dxa"/>
                      <w:jc w:val="left"/>
                      <w:tblInd w:w="109" w:type="dxa"/>
                      <w:tblBorders/>
                      <w:tblCellMar>
                        <w:top w:w="0" w:type="dxa"/>
                        <w:left w:w="108" w:type="dxa"/>
                        <w:bottom w:w="0" w:type="dxa"/>
                        <w:right w:w="108" w:type="dxa"/>
                      </w:tblCellMar>
                      <w:tblLook w:val="04a0"/>
                    </w:tblPr>
                    <w:tblGrid>
                      <w:gridCol w:w="2126"/>
                      <w:gridCol w:w="7593"/>
                    </w:tblGrid>
                    <w:tr>
                      <w:trPr/>
                      <w:tc>
                        <w:tcPr>
                          <w:tcW w:w="2126" w:type="dxa"/>
                          <w:tcBorders/>
                          <w:shd w:fill="auto" w:val="clear"/>
                        </w:tcPr>
                        <w:p>
                          <w:pPr>
                            <w:pStyle w:val="FrameContents"/>
                            <w:rPr>
                              <w:i/>
                              <w:i/>
                              <w:sz w:val="16"/>
                            </w:rPr>
                          </w:pPr>
                          <w:r>
                            <w:rPr>
                              <w:i/>
                              <w:sz w:val="16"/>
                            </w:rPr>
                            <w:t>Proprietary and Confidential</w:t>
                          </w:r>
                        </w:p>
                      </w:tc>
                      <w:tc>
                        <w:tcPr>
                          <w:tcW w:w="7593" w:type="dxa"/>
                          <w:tcBorders/>
                          <w:shd w:fill="auto" w:val="clear"/>
                        </w:tcPr>
                        <w:p>
                          <w:pPr>
                            <w:pStyle w:val="FrameContents"/>
                            <w:jc w:val="right"/>
                            <w:rPr/>
                          </w:pPr>
                          <w:r>
                            <w:rPr>
                              <w:rStyle w:val="Pagenumber"/>
                              <w:sz w:val="20"/>
                              <w:szCs w:val="20"/>
                            </w:rPr>
                            <w:t xml:space="preserve">Page </w:t>
                          </w:r>
                          <w:r>
                            <w:rPr>
                              <w:rStyle w:val="Pagenumber"/>
                              <w:sz w:val="20"/>
                              <w:szCs w:val="20"/>
                            </w:rPr>
                            <w:fldChar w:fldCharType="begin"/>
                          </w:r>
                          <w:r>
                            <w:instrText> PAGE </w:instrText>
                          </w:r>
                          <w:r>
                            <w:fldChar w:fldCharType="separate"/>
                          </w:r>
                          <w:r>
                            <w:t>5</w:t>
                          </w:r>
                          <w:r>
                            <w:fldChar w:fldCharType="end"/>
                          </w:r>
                        </w:p>
                      </w:tc>
                    </w:tr>
                    <w:tr>
                      <w:trPr/>
                      <w:tc>
                        <w:tcPr>
                          <w:tcW w:w="2126" w:type="dxa"/>
                          <w:tcBorders/>
                          <w:shd w:fill="auto" w:val="clear"/>
                        </w:tcPr>
                        <w:p>
                          <w:pPr>
                            <w:pStyle w:val="FrameContents"/>
                            <w:rPr>
                              <w:sz w:val="16"/>
                            </w:rPr>
                          </w:pPr>
                          <w:r>
                            <w:rPr>
                              <w:sz w:val="16"/>
                            </w:rPr>
                          </w:r>
                        </w:p>
                      </w:tc>
                      <w:tc>
                        <w:tcPr>
                          <w:tcW w:w="7593" w:type="dxa"/>
                          <w:tcBorders/>
                          <w:shd w:fill="auto" w:val="clear"/>
                        </w:tcPr>
                        <w:p>
                          <w:pPr>
                            <w:pStyle w:val="FrameContents"/>
                            <w:rPr>
                              <w:sz w:val="16"/>
                            </w:rPr>
                          </w:pPr>
                          <w:r>
                            <w:rPr>
                              <w:sz w:val="16"/>
                            </w:rPr>
                          </w:r>
                        </w:p>
                      </w:tc>
                    </w:tr>
                  </w:tbl>
                  <w:p>
                    <w:pPr>
                      <w:pStyle w:val="FrameContents"/>
                      <w:rPr>
                        <w:i/>
                        <w:i/>
                        <w:sz w:val="16"/>
                      </w:rPr>
                    </w:pPr>
                    <w:r>
                      <w:rPr>
                        <w:i/>
                        <w:sz w:val="16"/>
                      </w:rPr>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23" w:after="0"/>
      <w:ind w:left="1589" w:right="351" w:firstLine="571"/>
      <w:jc w:val="both"/>
      <w:rPr>
        <w:rFonts w:ascii="Arial" w:hAnsi="Arial" w:eastAsia="Arial" w:cs="Arial"/>
        <w:b/>
        <w:b/>
        <w:w w:val="99"/>
        <w:sz w:val="14"/>
        <w:szCs w:val="14"/>
      </w:rPr>
    </w:pPr>
    <w:r>
      <w:rPr>
        <w:rFonts w:eastAsia="Arial" w:cs="Arial" w:ascii="Arial" w:hAnsi="Arial"/>
        <w:b/>
        <w:w w:val="99"/>
        <w:sz w:val="14"/>
        <w:szCs w:val="14"/>
      </w:rPr>
      <w:t xml:space="preserve">   </w:t>
    </w:r>
    <w:r>
      <w:rPr>
        <w:rFonts w:eastAsia="Arial" w:cs="Arial" w:ascii="Arial" w:hAnsi="Arial"/>
        <w:b/>
        <w:w w:val="99"/>
        <w:sz w:val="14"/>
        <w:szCs w:val="14"/>
      </w:rPr>
      <w:t xml:space="preserve">TP X/476,LOVE LAND,NER PANCHAYATH HALL, BY PASS ROAD, </w:t>
    </w:r>
  </w:p>
  <w:p>
    <w:pPr>
      <w:pStyle w:val="Normal"/>
      <w:spacing w:before="23" w:after="0"/>
      <w:ind w:left="1589" w:right="351" w:firstLine="571"/>
      <w:jc w:val="both"/>
      <w:rPr>
        <w:rFonts w:ascii="Arial" w:hAnsi="Arial" w:eastAsia="Arial" w:cs="Arial"/>
        <w:b/>
        <w:b/>
        <w:sz w:val="14"/>
        <w:szCs w:val="14"/>
      </w:rPr>
    </w:pPr>
    <w:r>
      <w:rPr>
        <w:rFonts w:eastAsia="Arial" w:cs="Arial" w:ascii="Arial" w:hAnsi="Arial"/>
        <w:b/>
        <w:w w:val="99"/>
        <w:sz w:val="14"/>
        <w:szCs w:val="14"/>
      </w:rPr>
      <w:t>THIRUPURAM, NEYYATTINKARA,</w:t>
    </w:r>
    <w:r>
      <w:rPr>
        <w:rFonts w:eastAsia="Arial" w:cs="Arial" w:ascii="Arial" w:hAnsi="Arial"/>
        <w:b/>
        <w:sz w:val="14"/>
        <w:szCs w:val="14"/>
      </w:rPr>
      <w:t xml:space="preserve"> </w:t>
    </w:r>
    <w:r>
      <w:rPr>
        <w:rFonts w:eastAsia="Arial" w:cs="Arial" w:ascii="Arial" w:hAnsi="Arial"/>
        <w:b/>
        <w:w w:val="99"/>
        <w:sz w:val="14"/>
        <w:szCs w:val="14"/>
      </w:rPr>
      <w:t>TRIVANDRUM, KERALA</w:t>
    </w:r>
    <w:r>
      <w:rPr>
        <w:rFonts w:eastAsia="Arial" w:cs="Arial" w:ascii="Arial" w:hAnsi="Arial"/>
        <w:b/>
        <w:sz w:val="14"/>
        <w:szCs w:val="14"/>
      </w:rPr>
      <w:t xml:space="preserve"> </w:t>
    </w:r>
    <w:r>
      <w:rPr>
        <w:rFonts w:eastAsia="Trebuchet MS" w:cs="Trebuchet MS" w:ascii="Trebuchet MS" w:hAnsi="Trebuchet MS"/>
        <w:b/>
        <w:w w:val="99"/>
        <w:sz w:val="14"/>
        <w:szCs w:val="14"/>
      </w:rPr>
      <w:t>–</w:t>
    </w:r>
    <w:r>
      <w:rPr>
        <w:rFonts w:eastAsia="Trebuchet MS" w:cs="Trebuchet MS" w:ascii="Trebuchet MS" w:hAnsi="Trebuchet MS"/>
        <w:b/>
        <w:sz w:val="14"/>
        <w:szCs w:val="14"/>
      </w:rPr>
      <w:t xml:space="preserve"> </w:t>
    </w:r>
    <w:r>
      <w:rPr>
        <w:rFonts w:eastAsia="Arial" w:cs="Arial" w:ascii="Arial" w:hAnsi="Arial"/>
        <w:b/>
        <w:w w:val="99"/>
        <w:sz w:val="14"/>
        <w:szCs w:val="14"/>
      </w:rPr>
      <w:t>695133</w:t>
    </w:r>
  </w:p>
  <w:p>
    <w:pPr>
      <w:pStyle w:val="Normal"/>
      <w:spacing w:lineRule="exact" w:line="220"/>
      <w:rPr/>
    </w:pPr>
    <w:r>
      <w:rPr>
        <w:rFonts w:eastAsia="Arial" w:cs="Arial" w:ascii="Arial" w:hAnsi="Arial"/>
        <w:b/>
        <w:w w:val="99"/>
        <w:position w:val="0"/>
        <w:sz w:val="16"/>
        <w:szCs w:val="16"/>
      </w:rPr>
      <w:t xml:space="preserve">      </w:t>
    </w:r>
    <w:r>
      <w:rPr>
        <w:rFonts w:eastAsia="Arial" w:cs="Arial" w:ascii="Arial" w:hAnsi="Arial"/>
        <w:b/>
        <w:w w:val="99"/>
        <w:position w:val="0"/>
        <w:sz w:val="16"/>
        <w:szCs w:val="16"/>
      </w:rPr>
      <w:t>Ph:</w:t>
    </w:r>
    <w:r>
      <w:rPr>
        <w:rFonts w:eastAsia="Arial" w:cs="Arial" w:ascii="Arial" w:hAnsi="Arial"/>
        <w:b/>
        <w:position w:val="0"/>
        <w:sz w:val="16"/>
        <w:szCs w:val="16"/>
      </w:rPr>
      <w:t xml:space="preserve"> </w:t>
    </w:r>
    <w:r>
      <w:rPr>
        <w:rFonts w:eastAsia="Arial" w:cs="Arial" w:ascii="Arial" w:hAnsi="Arial"/>
        <w:b/>
        <w:w w:val="99"/>
        <w:position w:val="0"/>
        <w:sz w:val="16"/>
        <w:szCs w:val="16"/>
      </w:rPr>
      <w:t>04712261151,</w:t>
    </w:r>
    <w:r>
      <w:rPr>
        <w:rFonts w:eastAsia="Arial" w:cs="Arial" w:ascii="Arial" w:hAnsi="Arial"/>
        <w:b/>
        <w:position w:val="0"/>
        <w:sz w:val="16"/>
        <w:szCs w:val="16"/>
      </w:rPr>
      <w:t xml:space="preserve"> </w:t>
    </w:r>
    <w:r>
      <w:rPr>
        <w:rFonts w:eastAsia="Arial" w:cs="Arial" w:ascii="Arial" w:hAnsi="Arial"/>
        <w:b/>
        <w:w w:val="99"/>
        <w:position w:val="0"/>
        <w:sz w:val="16"/>
        <w:szCs w:val="16"/>
      </w:rPr>
      <w:t>9207011151,9961011151</w:t>
    </w:r>
    <w:r>
      <w:rPr>
        <w:rFonts w:eastAsia="Arial" w:cs="Arial" w:ascii="Arial" w:hAnsi="Arial"/>
        <w:b/>
        <w:position w:val="0"/>
        <w:sz w:val="16"/>
        <w:szCs w:val="16"/>
      </w:rPr>
      <w:t xml:space="preserve"> </w:t>
    </w:r>
    <w:r>
      <w:rPr>
        <w:rFonts w:eastAsia="Arial" w:cs="Arial" w:ascii="Arial" w:hAnsi="Arial"/>
        <w:b/>
        <w:w w:val="99"/>
        <w:position w:val="0"/>
        <w:sz w:val="16"/>
        <w:szCs w:val="16"/>
      </w:rPr>
      <w:t>Email:</w:t>
    </w:r>
    <w:r>
      <w:rPr>
        <w:rFonts w:eastAsia="Arial" w:cs="Arial" w:ascii="Arial" w:hAnsi="Arial"/>
        <w:b/>
        <w:position w:val="0"/>
        <w:sz w:val="16"/>
        <w:szCs w:val="16"/>
      </w:rPr>
      <w:t xml:space="preserve"> </w:t>
    </w:r>
    <w:hyperlink r:id="rId1">
      <w:r>
        <w:rPr>
          <w:rStyle w:val="InternetLink"/>
          <w:rFonts w:eastAsia="Arial" w:cs="Arial" w:ascii="Arial" w:hAnsi="Arial"/>
          <w:b/>
          <w:w w:val="99"/>
          <w:position w:val="0"/>
          <w:sz w:val="16"/>
          <w:szCs w:val="16"/>
        </w:rPr>
        <w:t>dairytechsolutions@gmail.com</w:t>
      </w:r>
    </w:hyperlink>
    <w:r>
      <w:rPr>
        <w:rFonts w:eastAsia="Arial" w:cs="Arial" w:ascii="Arial" w:hAnsi="Arial"/>
        <w:b/>
        <w:w w:val="99"/>
        <w:position w:val="0"/>
        <w:sz w:val="16"/>
        <w:szCs w:val="16"/>
      </w:rPr>
      <w:t>, Web:Dairytechsolutions.com</w:t>
    </w:r>
  </w:p>
  <w:p>
    <w:pPr>
      <w:pStyle w:val="Footer"/>
      <w:tabs>
        <w:tab w:val="left" w:pos="1929" w:leader="none"/>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630" w:type="dxa"/>
      <w:jc w:val="left"/>
      <w:tblInd w:w="-72" w:type="dxa"/>
      <w:tblBorders/>
      <w:tblCellMar>
        <w:top w:w="0" w:type="dxa"/>
        <w:left w:w="108" w:type="dxa"/>
        <w:bottom w:w="0" w:type="dxa"/>
        <w:right w:w="108" w:type="dxa"/>
      </w:tblCellMar>
      <w:tblLook w:val="04a0"/>
    </w:tblPr>
    <w:tblGrid>
      <w:gridCol w:w="9630"/>
    </w:tblGrid>
    <w:tr>
      <w:trPr/>
      <w:tc>
        <w:tcPr>
          <w:tcW w:w="9630" w:type="dxa"/>
          <w:tcBorders/>
          <w:shd w:fill="auto" w:val="clear"/>
        </w:tcPr>
        <w:p>
          <w:pPr>
            <w:pStyle w:val="Normal"/>
            <w:rPr>
              <w:sz w:val="18"/>
              <w:szCs w:val="18"/>
            </w:rPr>
          </w:pPr>
          <w:r>
            <w:rPr>
              <w:sz w:val="18"/>
              <w:szCs w:val="18"/>
            </w:rPr>
            <w:tab/>
            <w:tab/>
            <w:tab/>
            <w:tab/>
          </w:r>
        </w:p>
      </w:tc>
    </w:tr>
    <w:tr>
      <w:trPr/>
      <w:tc>
        <w:tcPr>
          <w:tcW w:w="9630" w:type="dxa"/>
          <w:tcBorders/>
          <w:shd w:fill="auto" w:val="clear"/>
        </w:tcPr>
        <w:p>
          <w:pPr>
            <w:pStyle w:val="Normal"/>
            <w:jc w:val="right"/>
            <w:rPr>
              <w:sz w:val="18"/>
              <w:szCs w:val="18"/>
            </w:rPr>
          </w:pPr>
          <w:r>
            <w:rPr>
              <w:sz w:val="18"/>
              <w:szCs w:val="18"/>
            </w:rPr>
            <w:tab/>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rFonts w:ascii="Arial Black" w:hAnsi="Arial Black"/>
        <w:b/>
        <w:b/>
        <w:bCs/>
        <w:imprint/>
        <w:color w:val="3A9AF2"/>
        <w:spacing w:val="120"/>
        <w:sz w:val="40"/>
        <w:szCs w:val="40"/>
      </w:rPr>
    </w:pPr>
    <w:r>
      <w:rPr>
        <w:rFonts w:ascii="Arial Black" w:hAnsi="Arial Black"/>
        <w:b/>
        <w:bCs/>
        <w:imprint/>
        <w:color w:val="3A9AF2"/>
        <w:spacing w:val="120"/>
        <w:sz w:val="40"/>
        <w:szCs w:val="40"/>
      </w:rPr>
      <w:drawing>
        <wp:anchor behindDoc="1" distT="0" distB="0" distL="133350" distR="120015" simplePos="0" locked="0" layoutInCell="1" allowOverlap="1" relativeHeight="7">
          <wp:simplePos x="0" y="0"/>
          <wp:positionH relativeFrom="column">
            <wp:posOffset>-67310</wp:posOffset>
          </wp:positionH>
          <wp:positionV relativeFrom="paragraph">
            <wp:posOffset>-172720</wp:posOffset>
          </wp:positionV>
          <wp:extent cx="5727700" cy="1362710"/>
          <wp:effectExtent l="0" t="0" r="0" b="0"/>
          <wp:wrapNone/>
          <wp:docPr id="14" name="Image4"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logo.jpg"/>
                  <pic:cNvPicPr>
                    <a:picLocks noChangeAspect="1" noChangeArrowheads="1"/>
                  </pic:cNvPicPr>
                </pic:nvPicPr>
                <pic:blipFill>
                  <a:blip r:embed="rId1"/>
                  <a:stretch>
                    <a:fillRect/>
                  </a:stretch>
                </pic:blipFill>
                <pic:spPr bwMode="auto">
                  <a:xfrm>
                    <a:off x="0" y="0"/>
                    <a:ext cx="5727700" cy="1362710"/>
                  </a:xfrm>
                  <a:prstGeom prst="rect">
                    <a:avLst/>
                  </a:prstGeom>
                </pic:spPr>
              </pic:pic>
            </a:graphicData>
          </a:graphic>
        </wp:anchor>
      </w:drawing>
    </w:r>
  </w:p>
  <w:p>
    <w:pPr>
      <w:pStyle w:val="Normal"/>
      <w:rPr>
        <w:rFonts w:ascii="Arial Black" w:hAnsi="Arial Black"/>
        <w:b/>
        <w:b/>
        <w:bCs/>
        <w:imprint/>
        <w:color w:val="3A9AF2"/>
        <w:spacing w:val="120"/>
        <w:sz w:val="40"/>
        <w:szCs w:val="40"/>
      </w:rPr>
    </w:pPr>
    <w:r>
      <w:rPr>
        <w:rFonts w:ascii="Arial Black" w:hAnsi="Arial Black"/>
        <w:b/>
        <w:bCs/>
        <w:imprint/>
        <w:color w:val="3A9AF2"/>
        <w:spacing w:val="120"/>
        <w:sz w:val="40"/>
        <w:szCs w:val="40"/>
      </w:rPr>
    </w:r>
  </w:p>
  <w:p>
    <w:pPr>
      <w:pStyle w:val="Normal"/>
      <w:rPr>
        <w:rFonts w:ascii="Arial Black" w:hAnsi="Arial Black"/>
        <w:b/>
        <w:b/>
        <w:bCs/>
        <w:imprint/>
        <w:color w:val="3A9AF2"/>
        <w:spacing w:val="120"/>
        <w:sz w:val="40"/>
        <w:szCs w:val="40"/>
      </w:rPr>
    </w:pPr>
    <w:r>
      <w:rPr>
        <w:rFonts w:ascii="Arial Black" w:hAnsi="Arial Black"/>
        <w:b/>
        <w:bCs/>
        <w:imprint/>
        <w:color w:val="3A9AF2"/>
        <w:spacing w:val="120"/>
        <w:sz w:val="40"/>
        <w:szCs w:val="40"/>
      </w:rPr>
    </w:r>
  </w:p>
  <w:p>
    <w:pPr>
      <w:pStyle w:val="Normal"/>
      <w:rPr>
        <w:rFonts w:ascii="Arial Black" w:hAnsi="Arial Black"/>
        <w:b/>
        <w:b/>
        <w:bCs/>
        <w:imprint/>
        <w:color w:val="002060"/>
        <w:spacing w:val="120"/>
        <w:sz w:val="12"/>
        <w:szCs w:val="12"/>
      </w:rPr>
    </w:pPr>
    <w:r>
      <w:rPr>
        <w:rFonts w:ascii="Arial Black" w:hAnsi="Arial Black"/>
        <w:b/>
        <w:bCs/>
        <w:imprint/>
        <w:color w:val="3A9AF2"/>
        <w:spacing w:val="120"/>
        <w:sz w:val="10"/>
        <w:szCs w:val="10"/>
      </w:rPr>
      <w:t xml:space="preserve">    </w:t>
    </w:r>
    <w:r>
      <w:rPr>
        <w:rFonts w:ascii="Arial Black" w:hAnsi="Arial Black"/>
        <w:b/>
        <w:bCs/>
        <w:imprint/>
        <w:color w:val="002060"/>
        <w:spacing w:val="120"/>
        <w:sz w:val="12"/>
        <w:szCs w:val="12"/>
      </w:rPr>
      <w:t>“</w:t>
    </w:r>
    <w:r>
      <w:rPr>
        <w:rFonts w:ascii="Arial Black" w:hAnsi="Arial Black"/>
        <w:b/>
        <w:bCs/>
        <w:imprint/>
        <w:color w:val="002060"/>
        <w:spacing w:val="120"/>
        <w:sz w:val="12"/>
        <w:szCs w:val="12"/>
      </w:rPr>
      <w:t>Un Disputed Leadership in Dairy Automation”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pStyle w:val="Heading3"/>
      <w:numFmt w:val="decimal"/>
      <w:lvlText w:val="%1.%3"/>
      <w:lvlJc w:val="left"/>
      <w:pPr>
        <w:tabs>
          <w:tab w:val="num" w:pos="720"/>
        </w:tabs>
        <w:ind w:left="720" w:hanging="720"/>
      </w:pPr>
    </w:lvl>
    <w:lvl w:ilvl="3">
      <w:start w:val="1"/>
      <w:pStyle w:val="Heading4"/>
      <w:numFmt w:val="decimal"/>
      <w:lvlText w:val="%1.%3.%4"/>
      <w:lvlJc w:val="left"/>
      <w:pPr>
        <w:tabs>
          <w:tab w:val="num" w:pos="864"/>
        </w:tabs>
        <w:ind w:left="864" w:hanging="864"/>
      </w:pPr>
    </w:lvl>
    <w:lvl w:ilvl="4">
      <w:start w:val="1"/>
      <w:pStyle w:val="Heading5"/>
      <w:numFmt w:val="decimal"/>
      <w:lvlText w:val="%1.%3.%4.%5"/>
      <w:lvlJc w:val="left"/>
      <w:pPr>
        <w:tabs>
          <w:tab w:val="num" w:pos="1008"/>
        </w:tabs>
        <w:ind w:left="1008" w:hanging="1008"/>
      </w:pPr>
    </w:lvl>
    <w:lvl w:ilvl="5">
      <w:start w:val="1"/>
      <w:pStyle w:val="Heading6"/>
      <w:numFmt w:val="decimal"/>
      <w:lvlText w:val="%1.%3.%4.%5.%6"/>
      <w:lvlJc w:val="left"/>
      <w:pPr>
        <w:tabs>
          <w:tab w:val="num" w:pos="1152"/>
        </w:tabs>
        <w:ind w:left="1152" w:hanging="1152"/>
      </w:pPr>
    </w:lvl>
    <w:lvl w:ilvl="6">
      <w:start w:val="1"/>
      <w:pStyle w:val="Heading7"/>
      <w:numFmt w:val="decimal"/>
      <w:lvlText w:val="%1.%3.%4.%5.%6.%7"/>
      <w:lvlJc w:val="left"/>
      <w:pPr>
        <w:tabs>
          <w:tab w:val="num" w:pos="1296"/>
        </w:tabs>
        <w:ind w:left="1296" w:hanging="1296"/>
      </w:pPr>
    </w:lvl>
    <w:lvl w:ilvl="7">
      <w:start w:val="1"/>
      <w:pStyle w:val="Heading8"/>
      <w:numFmt w:val="decimal"/>
      <w:lvlText w:val="%1.%3.%4.%5.%6.%7.%8"/>
      <w:lvlJc w:val="left"/>
      <w:pPr>
        <w:tabs>
          <w:tab w:val="num" w:pos="1440"/>
        </w:tabs>
        <w:ind w:left="1440" w:hanging="1440"/>
      </w:pPr>
    </w:lvl>
    <w:lvl w:ilvl="8">
      <w:start w:val="1"/>
      <w:pStyle w:val="Heading9"/>
      <w:numFmt w:val="decimal"/>
      <w:lvlText w:val="%1.%3.%4.%5.%6.%7.%8.%9"/>
      <w:lvlJc w:val="left"/>
      <w:pPr>
        <w:tabs>
          <w:tab w:val="num" w:pos="1584"/>
        </w:tabs>
        <w:ind w:left="1584" w:hanging="1584"/>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bering>
</file>

<file path=word/settings.xml><?xml version="1.0" encoding="utf-8"?>
<w:settings xmlns:w="http://schemas.openxmlformats.org/wordprocessingml/2006/main">
  <w:zoom w:percent="110"/>
  <w:embedSystemFonts/>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qFormat="1"/>
    <w:lsdException w:name="header" w:qFormat="1"/>
    <w:lsdException w:name="footer" w:qFormat="1"/>
    <w:lsdException w:name="caption" w:semiHidden="1" w:unhideWhenUsed="1" w:qFormat="1"/>
    <w:lsdException w:name="page number" w:qFormat="1"/>
    <w:lsdException w:name="List 2" w:qFormat="1"/>
    <w:lsdException w:name="Title" w:qFormat="1"/>
    <w:lsdException w:name="Default Paragraph Font" w:uiPriority="1" w:semiHidden="1" w:unhideWhenUsed="1" w:qFormat="1"/>
    <w:lsdException w:name="Body Text" w:qFormat="1"/>
    <w:lsdException w:name="Body Text Indent" w:qFormat="1"/>
    <w:lsdException w:name="Subtitle" w:qFormat="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Balloon Text" w:qFormat="1"/>
    <w:lsdException w:name="Table Grid" w:qFormat="1"/>
    <w:lsdException w:name="Placeholder Text" w:uiPriority="99"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8121be"/>
    <w:pPr>
      <w:widowControl/>
      <w:bidi w:val="0"/>
      <w:jc w:val="left"/>
    </w:pPr>
    <w:rPr>
      <w:rFonts w:ascii="Times New Roman" w:hAnsi="Times New Roman" w:eastAsia="Times New Roman" w:cs="Times New Roman"/>
      <w:color w:val="auto"/>
      <w:sz w:val="24"/>
      <w:szCs w:val="24"/>
      <w:lang w:val="en-US" w:eastAsia="en-US" w:bidi="ar-SA"/>
    </w:rPr>
  </w:style>
  <w:style w:type="paragraph" w:styleId="Heading1">
    <w:name w:val="Heading 1"/>
    <w:basedOn w:val="Normal"/>
    <w:next w:val="Normal"/>
    <w:link w:val="Heading1Char"/>
    <w:qFormat/>
    <w:rsid w:val="008121be"/>
    <w:pPr>
      <w:keepNext/>
      <w:widowControl w:val="false"/>
      <w:numPr>
        <w:ilvl w:val="0"/>
        <w:numId w:val="1"/>
      </w:numPr>
      <w:spacing w:lineRule="atLeast" w:line="240" w:before="120" w:after="60"/>
      <w:outlineLvl w:val="0"/>
      <w:outlineLvl w:val="0"/>
    </w:pPr>
    <w:rPr>
      <w:rFonts w:ascii="Arial" w:hAnsi="Arial" w:cs="Arial"/>
      <w:b/>
      <w:bCs/>
    </w:rPr>
  </w:style>
  <w:style w:type="paragraph" w:styleId="Heading2">
    <w:name w:val="Heading 2"/>
    <w:basedOn w:val="Heading1"/>
    <w:next w:val="Normal"/>
    <w:link w:val="Heading2Char"/>
    <w:qFormat/>
    <w:rsid w:val="008121be"/>
    <w:pPr>
      <w:numPr>
        <w:ilvl w:val="0"/>
        <w:numId w:val="0"/>
      </w:numPr>
      <w:jc w:val="both"/>
      <w:outlineLvl w:val="1"/>
    </w:pPr>
    <w:rPr>
      <w:color w:val="000000"/>
    </w:rPr>
  </w:style>
  <w:style w:type="paragraph" w:styleId="Heading3">
    <w:name w:val="Heading 3"/>
    <w:basedOn w:val="Heading1"/>
    <w:next w:val="Normal"/>
    <w:link w:val="Heading3Char"/>
    <w:qFormat/>
    <w:rsid w:val="008121be"/>
    <w:pPr>
      <w:numPr>
        <w:ilvl w:val="2"/>
        <w:numId w:val="1"/>
      </w:numPr>
      <w:outlineLvl w:val="2"/>
      <w:outlineLvl w:val="2"/>
    </w:pPr>
    <w:rPr>
      <w:i/>
      <w:iCs/>
      <w:color w:val="000000"/>
      <w:szCs w:val="20"/>
    </w:rPr>
  </w:style>
  <w:style w:type="paragraph" w:styleId="Heading4">
    <w:name w:val="Heading 4"/>
    <w:basedOn w:val="Heading1"/>
    <w:next w:val="Normal"/>
    <w:link w:val="Heading4Char"/>
    <w:qFormat/>
    <w:rsid w:val="008121be"/>
    <w:pPr>
      <w:numPr>
        <w:ilvl w:val="3"/>
        <w:numId w:val="1"/>
      </w:numPr>
      <w:outlineLvl w:val="3"/>
      <w:outlineLvl w:val="3"/>
    </w:pPr>
    <w:rPr>
      <w:b w:val="false"/>
      <w:bCs w:val="false"/>
      <w:sz w:val="20"/>
      <w:szCs w:val="20"/>
    </w:rPr>
  </w:style>
  <w:style w:type="paragraph" w:styleId="Heading5">
    <w:name w:val="Heading 5"/>
    <w:basedOn w:val="Normal"/>
    <w:next w:val="Normal"/>
    <w:link w:val="Heading5Char"/>
    <w:qFormat/>
    <w:rsid w:val="008121be"/>
    <w:pPr>
      <w:widowControl w:val="false"/>
      <w:numPr>
        <w:ilvl w:val="4"/>
        <w:numId w:val="1"/>
      </w:numPr>
      <w:spacing w:lineRule="atLeast" w:line="240" w:before="240" w:after="60"/>
      <w:outlineLvl w:val="4"/>
      <w:outlineLvl w:val="4"/>
    </w:pPr>
    <w:rPr>
      <w:sz w:val="22"/>
      <w:szCs w:val="22"/>
    </w:rPr>
  </w:style>
  <w:style w:type="paragraph" w:styleId="Heading6">
    <w:name w:val="Heading 6"/>
    <w:basedOn w:val="Normal"/>
    <w:next w:val="Normal"/>
    <w:link w:val="Heading6Char"/>
    <w:qFormat/>
    <w:rsid w:val="008121be"/>
    <w:pPr>
      <w:widowControl w:val="false"/>
      <w:numPr>
        <w:ilvl w:val="5"/>
        <w:numId w:val="1"/>
      </w:numPr>
      <w:spacing w:lineRule="atLeast" w:line="240" w:before="240" w:after="60"/>
      <w:outlineLvl w:val="5"/>
      <w:outlineLvl w:val="5"/>
    </w:pPr>
    <w:rPr>
      <w:i/>
      <w:iCs/>
      <w:sz w:val="22"/>
      <w:szCs w:val="22"/>
    </w:rPr>
  </w:style>
  <w:style w:type="paragraph" w:styleId="Heading7">
    <w:name w:val="Heading 7"/>
    <w:basedOn w:val="Normal"/>
    <w:next w:val="Normal"/>
    <w:link w:val="Heading7Char"/>
    <w:qFormat/>
    <w:rsid w:val="008121be"/>
    <w:pPr>
      <w:widowControl w:val="false"/>
      <w:numPr>
        <w:ilvl w:val="6"/>
        <w:numId w:val="1"/>
      </w:numPr>
      <w:spacing w:lineRule="atLeast" w:line="240" w:before="240" w:after="60"/>
      <w:outlineLvl w:val="6"/>
      <w:outlineLvl w:val="6"/>
    </w:pPr>
    <w:rPr>
      <w:sz w:val="20"/>
      <w:szCs w:val="20"/>
    </w:rPr>
  </w:style>
  <w:style w:type="paragraph" w:styleId="Heading8">
    <w:name w:val="Heading 8"/>
    <w:basedOn w:val="Normal"/>
    <w:next w:val="Normal"/>
    <w:link w:val="Heading8Char"/>
    <w:qFormat/>
    <w:rsid w:val="008121be"/>
    <w:pPr>
      <w:widowControl w:val="false"/>
      <w:numPr>
        <w:ilvl w:val="7"/>
        <w:numId w:val="1"/>
      </w:numPr>
      <w:spacing w:lineRule="atLeast" w:line="240" w:before="240" w:after="60"/>
      <w:outlineLvl w:val="7"/>
      <w:outlineLvl w:val="7"/>
    </w:pPr>
    <w:rPr>
      <w:i/>
      <w:iCs/>
      <w:sz w:val="20"/>
      <w:szCs w:val="20"/>
    </w:rPr>
  </w:style>
  <w:style w:type="paragraph" w:styleId="Heading9">
    <w:name w:val="Heading 9"/>
    <w:basedOn w:val="Normal"/>
    <w:next w:val="Normal"/>
    <w:link w:val="Heading9Char"/>
    <w:qFormat/>
    <w:rsid w:val="008121be"/>
    <w:pPr>
      <w:widowControl w:val="false"/>
      <w:numPr>
        <w:ilvl w:val="8"/>
        <w:numId w:val="1"/>
      </w:numPr>
      <w:spacing w:lineRule="atLeast" w:line="240" w:before="240" w:after="60"/>
      <w:outlineLvl w:val="8"/>
      <w:outlineLvl w:val="8"/>
    </w:pPr>
    <w:rPr>
      <w:b/>
      <w:bCs/>
      <w:i/>
      <w:iCs/>
      <w:sz w:val="18"/>
      <w:szCs w:val="18"/>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uiPriority w:val="99"/>
    <w:qFormat/>
    <w:rsid w:val="008121be"/>
    <w:rPr>
      <w:color w:val="800080"/>
      <w:u w:val="single"/>
    </w:rPr>
  </w:style>
  <w:style w:type="character" w:styleId="InternetLink">
    <w:name w:val="Internet Link"/>
    <w:basedOn w:val="DefaultParagraphFont"/>
    <w:uiPriority w:val="99"/>
    <w:qFormat/>
    <w:rsid w:val="008121be"/>
    <w:rPr>
      <w:color w:val="0000FF"/>
      <w:u w:val="single"/>
    </w:rPr>
  </w:style>
  <w:style w:type="character" w:styleId="Pagenumber">
    <w:name w:val="page number"/>
    <w:basedOn w:val="DefaultParagraphFont"/>
    <w:qFormat/>
    <w:rsid w:val="008121be"/>
    <w:rPr/>
  </w:style>
  <w:style w:type="character" w:styleId="Strong">
    <w:name w:val="Strong"/>
    <w:basedOn w:val="DefaultParagraphFont"/>
    <w:qFormat/>
    <w:rsid w:val="008121be"/>
    <w:rPr>
      <w:b/>
      <w:bCs/>
    </w:rPr>
  </w:style>
  <w:style w:type="character" w:styleId="Heading1Char" w:customStyle="1">
    <w:name w:val="Heading 1 Char"/>
    <w:basedOn w:val="DefaultParagraphFont"/>
    <w:link w:val="Heading1"/>
    <w:qFormat/>
    <w:rsid w:val="008121be"/>
    <w:rPr>
      <w:rFonts w:ascii="Arial" w:hAnsi="Arial" w:cs="Arial"/>
      <w:b/>
      <w:bCs/>
      <w:sz w:val="24"/>
      <w:szCs w:val="24"/>
    </w:rPr>
  </w:style>
  <w:style w:type="character" w:styleId="BodyTextChar" w:customStyle="1">
    <w:name w:val="Body Text Char"/>
    <w:basedOn w:val="DefaultParagraphFont"/>
    <w:link w:val="BodyText"/>
    <w:qFormat/>
    <w:rsid w:val="008121be"/>
    <w:rPr/>
  </w:style>
  <w:style w:type="character" w:styleId="HeaderChar" w:customStyle="1">
    <w:name w:val="Header Char"/>
    <w:basedOn w:val="DefaultParagraphFont"/>
    <w:link w:val="Header"/>
    <w:qFormat/>
    <w:rsid w:val="008121be"/>
    <w:rPr>
      <w:lang w:val="en-US" w:eastAsia="en-US" w:bidi="ar-SA"/>
    </w:rPr>
  </w:style>
  <w:style w:type="character" w:styleId="Mainheading" w:customStyle="1">
    <w:name w:val="mainheading"/>
    <w:basedOn w:val="DefaultParagraphFont"/>
    <w:qFormat/>
    <w:rsid w:val="008121be"/>
    <w:rPr/>
  </w:style>
  <w:style w:type="character" w:styleId="Subheading" w:customStyle="1">
    <w:name w:val="subheading"/>
    <w:basedOn w:val="DefaultParagraphFont"/>
    <w:qFormat/>
    <w:rsid w:val="008121be"/>
    <w:rPr/>
  </w:style>
  <w:style w:type="character" w:styleId="Head2" w:customStyle="1">
    <w:name w:val="head2"/>
    <w:basedOn w:val="DefaultParagraphFont"/>
    <w:qFormat/>
    <w:rsid w:val="008121be"/>
    <w:rPr/>
  </w:style>
  <w:style w:type="character" w:styleId="Mwheadline" w:customStyle="1">
    <w:name w:val="mw-headline"/>
    <w:basedOn w:val="DefaultParagraphFont"/>
    <w:qFormat/>
    <w:rsid w:val="008121be"/>
    <w:rPr/>
  </w:style>
  <w:style w:type="character" w:styleId="Maintext" w:customStyle="1">
    <w:name w:val="maintext"/>
    <w:basedOn w:val="DefaultParagraphFont"/>
    <w:qFormat/>
    <w:rsid w:val="008121be"/>
    <w:rPr/>
  </w:style>
  <w:style w:type="character" w:styleId="NormalArialChar" w:customStyle="1">
    <w:name w:val="Normal + Arial Char"/>
    <w:basedOn w:val="HeaderChar"/>
    <w:link w:val="NormalArial"/>
    <w:qFormat/>
    <w:rsid w:val="008121be"/>
    <w:rPr>
      <w:rFonts w:ascii="Arial" w:hAnsi="Arial" w:cs="Arial"/>
      <w:bCs/>
      <w:iCs/>
      <w:sz w:val="22"/>
      <w:szCs w:val="22"/>
    </w:rPr>
  </w:style>
  <w:style w:type="character" w:styleId="BalloonTextChar" w:customStyle="1">
    <w:name w:val="Balloon Text Char"/>
    <w:basedOn w:val="DefaultParagraphFont"/>
    <w:link w:val="BalloonText"/>
    <w:qFormat/>
    <w:rsid w:val="008121be"/>
    <w:rPr>
      <w:rFonts w:ascii="Tahoma" w:hAnsi="Tahoma" w:cs="Tahoma"/>
      <w:sz w:val="16"/>
      <w:szCs w:val="16"/>
    </w:rPr>
  </w:style>
  <w:style w:type="character" w:styleId="Heading2Char" w:customStyle="1">
    <w:name w:val="Heading 2 Char"/>
    <w:basedOn w:val="DefaultParagraphFont"/>
    <w:link w:val="Heading2"/>
    <w:qFormat/>
    <w:rsid w:val="008121be"/>
    <w:rPr>
      <w:rFonts w:ascii="Arial" w:hAnsi="Arial" w:cs="Arial"/>
      <w:b/>
      <w:bCs/>
      <w:color w:val="000000"/>
      <w:sz w:val="24"/>
      <w:szCs w:val="24"/>
    </w:rPr>
  </w:style>
  <w:style w:type="character" w:styleId="Heading3Char" w:customStyle="1">
    <w:name w:val="Heading 3 Char"/>
    <w:basedOn w:val="DefaultParagraphFont"/>
    <w:link w:val="Heading3"/>
    <w:qFormat/>
    <w:rsid w:val="008121be"/>
    <w:rPr>
      <w:rFonts w:ascii="Arial" w:hAnsi="Arial" w:cs="Arial"/>
      <w:b/>
      <w:bCs/>
      <w:i/>
      <w:iCs/>
      <w:color w:val="000000"/>
      <w:sz w:val="24"/>
    </w:rPr>
  </w:style>
  <w:style w:type="character" w:styleId="Heading4Char" w:customStyle="1">
    <w:name w:val="Heading 4 Char"/>
    <w:basedOn w:val="DefaultParagraphFont"/>
    <w:link w:val="Heading4"/>
    <w:qFormat/>
    <w:rsid w:val="008121be"/>
    <w:rPr>
      <w:rFonts w:ascii="Arial" w:hAnsi="Arial" w:cs="Arial"/>
    </w:rPr>
  </w:style>
  <w:style w:type="character" w:styleId="Heading5Char" w:customStyle="1">
    <w:name w:val="Heading 5 Char"/>
    <w:basedOn w:val="DefaultParagraphFont"/>
    <w:link w:val="Heading5"/>
    <w:qFormat/>
    <w:rsid w:val="008121be"/>
    <w:rPr>
      <w:sz w:val="22"/>
      <w:szCs w:val="22"/>
    </w:rPr>
  </w:style>
  <w:style w:type="character" w:styleId="Heading6Char" w:customStyle="1">
    <w:name w:val="Heading 6 Char"/>
    <w:basedOn w:val="DefaultParagraphFont"/>
    <w:link w:val="Heading6"/>
    <w:qFormat/>
    <w:rsid w:val="008121be"/>
    <w:rPr>
      <w:i/>
      <w:iCs/>
      <w:sz w:val="22"/>
      <w:szCs w:val="22"/>
    </w:rPr>
  </w:style>
  <w:style w:type="character" w:styleId="Heading7Char" w:customStyle="1">
    <w:name w:val="Heading 7 Char"/>
    <w:basedOn w:val="DefaultParagraphFont"/>
    <w:link w:val="Heading7"/>
    <w:qFormat/>
    <w:rsid w:val="008121be"/>
    <w:rPr/>
  </w:style>
  <w:style w:type="character" w:styleId="Heading8Char" w:customStyle="1">
    <w:name w:val="Heading 8 Char"/>
    <w:basedOn w:val="DefaultParagraphFont"/>
    <w:link w:val="Heading8"/>
    <w:qFormat/>
    <w:rsid w:val="008121be"/>
    <w:rPr>
      <w:i/>
      <w:iCs/>
    </w:rPr>
  </w:style>
  <w:style w:type="character" w:styleId="Heading9Char" w:customStyle="1">
    <w:name w:val="Heading 9 Char"/>
    <w:basedOn w:val="DefaultParagraphFont"/>
    <w:link w:val="Heading9"/>
    <w:qFormat/>
    <w:rsid w:val="008121be"/>
    <w:rPr>
      <w:b/>
      <w:bCs/>
      <w:i/>
      <w:iCs/>
      <w:sz w:val="18"/>
      <w:szCs w:val="18"/>
    </w:rPr>
  </w:style>
  <w:style w:type="character" w:styleId="FootnoteTextChar" w:customStyle="1">
    <w:name w:val="Footnote Text Char"/>
    <w:basedOn w:val="DefaultParagraphFont"/>
    <w:link w:val="FootnoteText"/>
    <w:semiHidden/>
    <w:qFormat/>
    <w:rsid w:val="008121be"/>
    <w:rPr>
      <w:rFonts w:ascii="Helvetica" w:hAnsi="Helvetica"/>
      <w:sz w:val="16"/>
      <w:szCs w:val="16"/>
    </w:rPr>
  </w:style>
  <w:style w:type="character" w:styleId="TitleChar" w:customStyle="1">
    <w:name w:val="Title Char"/>
    <w:basedOn w:val="DefaultParagraphFont"/>
    <w:link w:val="Title"/>
    <w:qFormat/>
    <w:rsid w:val="008121be"/>
    <w:rPr>
      <w:rFonts w:ascii="Arial" w:hAnsi="Arial" w:cs="Arial"/>
      <w:b/>
      <w:bCs/>
      <w:sz w:val="36"/>
      <w:szCs w:val="36"/>
    </w:rPr>
  </w:style>
  <w:style w:type="character" w:styleId="BodyText3Char" w:customStyle="1">
    <w:name w:val="Body Text 3 Char"/>
    <w:basedOn w:val="DefaultParagraphFont"/>
    <w:link w:val="BodyText3"/>
    <w:qFormat/>
    <w:rsid w:val="008121be"/>
    <w:rPr>
      <w:rFonts w:ascii="Arial" w:hAnsi="Arial" w:cs="Arial"/>
      <w:color w:val="3366FF"/>
      <w:sz w:val="24"/>
      <w:szCs w:val="24"/>
    </w:rPr>
  </w:style>
  <w:style w:type="character" w:styleId="BodyTextIndentChar" w:customStyle="1">
    <w:name w:val="Body Text Indent Char"/>
    <w:basedOn w:val="DefaultParagraphFont"/>
    <w:link w:val="BodyTextIndent"/>
    <w:qFormat/>
    <w:rsid w:val="008121be"/>
    <w:rPr>
      <w:i/>
      <w:iCs/>
      <w:color w:val="0000FF"/>
      <w:u w:val="single"/>
    </w:rPr>
  </w:style>
  <w:style w:type="character" w:styleId="FooterChar" w:customStyle="1">
    <w:name w:val="Footer Char"/>
    <w:basedOn w:val="DefaultParagraphFont"/>
    <w:link w:val="Footer"/>
    <w:qFormat/>
    <w:rsid w:val="008121be"/>
    <w:rPr/>
  </w:style>
  <w:style w:type="character" w:styleId="BodyText2Char" w:customStyle="1">
    <w:name w:val="Body Text 2 Char"/>
    <w:basedOn w:val="DefaultParagraphFont"/>
    <w:link w:val="BodyText2"/>
    <w:qFormat/>
    <w:rsid w:val="008121be"/>
    <w:rPr>
      <w:i/>
      <w:color w:val="0000FF"/>
    </w:rPr>
  </w:style>
  <w:style w:type="character" w:styleId="BodyTextIndent2Char" w:customStyle="1">
    <w:name w:val="Body Text Indent 2 Char"/>
    <w:basedOn w:val="DefaultParagraphFont"/>
    <w:link w:val="BodyTextIndent2"/>
    <w:qFormat/>
    <w:rsid w:val="008121be"/>
    <w:rPr>
      <w:rFonts w:ascii="Arial" w:hAnsi="Arial" w:cs="Arial"/>
      <w:sz w:val="24"/>
      <w:szCs w:val="24"/>
    </w:rPr>
  </w:style>
  <w:style w:type="character" w:styleId="BodyTextIndent3Char" w:customStyle="1">
    <w:name w:val="Body Text Indent 3 Char"/>
    <w:basedOn w:val="DefaultParagraphFont"/>
    <w:link w:val="BodyTextIndent3"/>
    <w:qFormat/>
    <w:rsid w:val="008121be"/>
    <w:rPr>
      <w:rFonts w:ascii="Arial" w:hAnsi="Arial" w:cs="Arial"/>
      <w:sz w:val="24"/>
      <w:szCs w:val="24"/>
    </w:rPr>
  </w:style>
  <w:style w:type="character" w:styleId="SubtitleChar" w:customStyle="1">
    <w:name w:val="Subtitle Char"/>
    <w:basedOn w:val="DefaultParagraphFont"/>
    <w:link w:val="Subtitle"/>
    <w:qFormat/>
    <w:rsid w:val="008121be"/>
    <w:rPr>
      <w:rFonts w:ascii="Arial" w:hAnsi="Arial" w:cs="Arial"/>
      <w:i/>
      <w:iCs/>
      <w:sz w:val="36"/>
      <w:szCs w:val="36"/>
      <w:lang w:val="en-AU"/>
    </w:rPr>
  </w:style>
  <w:style w:type="character" w:styleId="ListLabel1">
    <w:name w:val="ListLabel 1"/>
    <w:qFormat/>
    <w:rPr>
      <w:rFonts w:ascii="Arial" w:hAnsi="Arial"/>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link w:val="BodyTextChar"/>
    <w:qFormat/>
    <w:rsid w:val="008121be"/>
    <w:pPr>
      <w:keepLines/>
      <w:widowControl w:val="false"/>
      <w:spacing w:lineRule="atLeast" w:line="240" w:before="0" w:after="120"/>
      <w:ind w:left="720" w:hanging="0"/>
    </w:pPr>
    <w:rPr>
      <w:sz w:val="20"/>
      <w:szCs w:val="20"/>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BalloonTextChar"/>
    <w:qFormat/>
    <w:rsid w:val="008121be"/>
    <w:pPr/>
    <w:rPr>
      <w:rFonts w:ascii="Tahoma" w:hAnsi="Tahoma" w:cs="Tahoma"/>
      <w:sz w:val="16"/>
      <w:szCs w:val="16"/>
    </w:rPr>
  </w:style>
  <w:style w:type="paragraph" w:styleId="BodyText2">
    <w:name w:val="Body Text 2"/>
    <w:basedOn w:val="Normal"/>
    <w:link w:val="BodyText2Char"/>
    <w:qFormat/>
    <w:rsid w:val="008121be"/>
    <w:pPr>
      <w:widowControl w:val="false"/>
      <w:spacing w:lineRule="atLeast" w:line="240"/>
    </w:pPr>
    <w:rPr>
      <w:i/>
      <w:color w:val="0000FF"/>
      <w:sz w:val="20"/>
      <w:szCs w:val="20"/>
    </w:rPr>
  </w:style>
  <w:style w:type="paragraph" w:styleId="BodyText3">
    <w:name w:val="Body Text 3"/>
    <w:basedOn w:val="Normal"/>
    <w:link w:val="BodyText3Char"/>
    <w:qFormat/>
    <w:rsid w:val="008121be"/>
    <w:pPr/>
    <w:rPr>
      <w:rFonts w:ascii="Arial" w:hAnsi="Arial" w:cs="Arial"/>
      <w:color w:val="3366FF"/>
    </w:rPr>
  </w:style>
  <w:style w:type="paragraph" w:styleId="TextBodyIndent">
    <w:name w:val="Body Text Indent"/>
    <w:basedOn w:val="Normal"/>
    <w:link w:val="BodyTextIndentChar"/>
    <w:qFormat/>
    <w:rsid w:val="008121be"/>
    <w:pPr>
      <w:widowControl w:val="false"/>
      <w:spacing w:lineRule="atLeast" w:line="240"/>
      <w:ind w:left="720" w:hanging="0"/>
    </w:pPr>
    <w:rPr>
      <w:i/>
      <w:iCs/>
      <w:color w:val="0000FF"/>
      <w:sz w:val="20"/>
      <w:szCs w:val="20"/>
      <w:u w:val="single"/>
    </w:rPr>
  </w:style>
  <w:style w:type="paragraph" w:styleId="BodyTextIndent2">
    <w:name w:val="Body Text Indent 2"/>
    <w:basedOn w:val="Normal"/>
    <w:link w:val="BodyTextIndent2Char"/>
    <w:qFormat/>
    <w:rsid w:val="008121be"/>
    <w:pPr>
      <w:tabs>
        <w:tab w:val="left" w:pos="2160" w:leader="none"/>
      </w:tabs>
      <w:spacing w:lineRule="auto" w:line="360"/>
      <w:ind w:left="1800" w:hanging="0"/>
      <w:jc w:val="both"/>
    </w:pPr>
    <w:rPr>
      <w:rFonts w:ascii="Arial" w:hAnsi="Arial" w:cs="Arial"/>
    </w:rPr>
  </w:style>
  <w:style w:type="paragraph" w:styleId="BodyTextIndent3">
    <w:name w:val="Body Text Indent 3"/>
    <w:basedOn w:val="Normal"/>
    <w:link w:val="BodyTextIndent3Char"/>
    <w:qFormat/>
    <w:rsid w:val="008121be"/>
    <w:pPr>
      <w:spacing w:lineRule="auto" w:line="360"/>
      <w:ind w:left="1728" w:hanging="0"/>
      <w:jc w:val="both"/>
    </w:pPr>
    <w:rPr>
      <w:rFonts w:ascii="Arial" w:hAnsi="Arial" w:cs="Arial"/>
    </w:rPr>
  </w:style>
  <w:style w:type="paragraph" w:styleId="Footer">
    <w:name w:val="Footer"/>
    <w:basedOn w:val="Normal"/>
    <w:link w:val="FooterChar"/>
    <w:qFormat/>
    <w:rsid w:val="008121be"/>
    <w:pPr>
      <w:widowControl w:val="false"/>
      <w:tabs>
        <w:tab w:val="center" w:pos="4320" w:leader="none"/>
        <w:tab w:val="right" w:pos="8640" w:leader="none"/>
      </w:tabs>
      <w:spacing w:lineRule="atLeast" w:line="240"/>
    </w:pPr>
    <w:rPr>
      <w:sz w:val="20"/>
      <w:szCs w:val="20"/>
    </w:rPr>
  </w:style>
  <w:style w:type="paragraph" w:styleId="Footnotetext">
    <w:name w:val="footnote text"/>
    <w:basedOn w:val="Normal"/>
    <w:link w:val="FootnoteTextChar"/>
    <w:semiHidden/>
    <w:qFormat/>
    <w:rsid w:val="008121be"/>
    <w:pPr>
      <w:keepNext/>
      <w:keepLines/>
      <w:widowControl w:val="false"/>
      <w:pBdr>
        <w:bottom w:val="single" w:sz="6" w:space="0" w:color="000001"/>
      </w:pBdr>
      <w:spacing w:lineRule="atLeast" w:line="240" w:before="40" w:after="40"/>
      <w:ind w:left="360" w:hanging="360"/>
    </w:pPr>
    <w:rPr>
      <w:rFonts w:ascii="Helvetica" w:hAnsi="Helvetica"/>
      <w:sz w:val="16"/>
      <w:szCs w:val="16"/>
    </w:rPr>
  </w:style>
  <w:style w:type="paragraph" w:styleId="Header">
    <w:name w:val="Header"/>
    <w:basedOn w:val="Normal"/>
    <w:link w:val="HeaderChar"/>
    <w:qFormat/>
    <w:rsid w:val="008121be"/>
    <w:pPr>
      <w:widowControl w:val="false"/>
      <w:tabs>
        <w:tab w:val="center" w:pos="4320" w:leader="none"/>
        <w:tab w:val="right" w:pos="8640" w:leader="none"/>
      </w:tabs>
      <w:spacing w:lineRule="atLeast" w:line="240"/>
    </w:pPr>
    <w:rPr>
      <w:sz w:val="20"/>
      <w:szCs w:val="20"/>
    </w:rPr>
  </w:style>
  <w:style w:type="paragraph" w:styleId="List2">
    <w:name w:val="List Bullet 3"/>
    <w:basedOn w:val="Normal"/>
    <w:qFormat/>
    <w:rsid w:val="008121be"/>
    <w:pPr>
      <w:widowControl w:val="false"/>
      <w:tabs>
        <w:tab w:val="left" w:pos="0" w:leader="none"/>
        <w:tab w:val="left" w:pos="8550" w:leader="none"/>
        <w:tab w:val="left" w:pos="8640" w:leader="none"/>
        <w:tab w:val="left" w:pos="9000" w:leader="none"/>
      </w:tabs>
      <w:ind w:left="720" w:hanging="360"/>
      <w:jc w:val="both"/>
    </w:pPr>
    <w:rPr>
      <w:rFonts w:ascii="Arial" w:hAnsi="Arial"/>
      <w:b/>
      <w:bCs/>
      <w:i/>
      <w:color w:val="000000"/>
      <w:sz w:val="28"/>
      <w:szCs w:val="20"/>
    </w:rPr>
  </w:style>
  <w:style w:type="paragraph" w:styleId="NormalWeb">
    <w:name w:val="Normal (Web)"/>
    <w:basedOn w:val="Normal"/>
    <w:qFormat/>
    <w:rsid w:val="008121be"/>
    <w:pPr>
      <w:spacing w:beforeAutospacing="1" w:afterAutospacing="1"/>
    </w:pPr>
    <w:rPr/>
  </w:style>
  <w:style w:type="paragraph" w:styleId="NormalIndent">
    <w:name w:val="Normal Indent"/>
    <w:basedOn w:val="Normal"/>
    <w:qFormat/>
    <w:rsid w:val="008121be"/>
    <w:pPr>
      <w:widowControl w:val="false"/>
      <w:spacing w:lineRule="atLeast" w:line="240"/>
      <w:ind w:left="900" w:hanging="900"/>
    </w:pPr>
    <w:rPr>
      <w:sz w:val="20"/>
      <w:szCs w:val="20"/>
    </w:rPr>
  </w:style>
  <w:style w:type="paragraph" w:styleId="Subtitle">
    <w:name w:val="Subtitle"/>
    <w:basedOn w:val="Normal"/>
    <w:link w:val="SubtitleChar"/>
    <w:qFormat/>
    <w:rsid w:val="008121be"/>
    <w:pPr>
      <w:widowControl w:val="false"/>
      <w:spacing w:lineRule="atLeast" w:line="240" w:before="0" w:after="60"/>
      <w:jc w:val="center"/>
    </w:pPr>
    <w:rPr>
      <w:rFonts w:ascii="Arial" w:hAnsi="Arial" w:cs="Arial"/>
      <w:i/>
      <w:iCs/>
      <w:sz w:val="36"/>
      <w:szCs w:val="36"/>
      <w:lang w:val="en-AU"/>
    </w:rPr>
  </w:style>
  <w:style w:type="paragraph" w:styleId="Title">
    <w:name w:val="Title"/>
    <w:basedOn w:val="Normal"/>
    <w:next w:val="Normal"/>
    <w:link w:val="TitleChar"/>
    <w:qFormat/>
    <w:rsid w:val="008121be"/>
    <w:pPr>
      <w:widowControl w:val="false"/>
      <w:jc w:val="center"/>
    </w:pPr>
    <w:rPr>
      <w:rFonts w:ascii="Arial" w:hAnsi="Arial" w:cs="Arial"/>
      <w:b/>
      <w:bCs/>
      <w:sz w:val="36"/>
      <w:szCs w:val="36"/>
    </w:rPr>
  </w:style>
  <w:style w:type="paragraph" w:styleId="Contents1">
    <w:name w:val="TOC 1"/>
    <w:basedOn w:val="Normal"/>
    <w:next w:val="Normal"/>
    <w:uiPriority w:val="39"/>
    <w:qFormat/>
    <w:rsid w:val="008121be"/>
    <w:pPr>
      <w:widowControl w:val="false"/>
      <w:tabs>
        <w:tab w:val="right" w:pos="9360" w:leader="none"/>
      </w:tabs>
      <w:spacing w:lineRule="atLeast" w:line="240" w:before="240" w:after="60"/>
      <w:ind w:right="720" w:hanging="0"/>
    </w:pPr>
    <w:rPr>
      <w:sz w:val="20"/>
      <w:szCs w:val="20"/>
    </w:rPr>
  </w:style>
  <w:style w:type="paragraph" w:styleId="Contents2">
    <w:name w:val="TOC 2"/>
    <w:basedOn w:val="Normal"/>
    <w:next w:val="Normal"/>
    <w:uiPriority w:val="39"/>
    <w:qFormat/>
    <w:rsid w:val="008121be"/>
    <w:pPr>
      <w:widowControl w:val="false"/>
      <w:tabs>
        <w:tab w:val="right" w:pos="9360" w:leader="none"/>
      </w:tabs>
      <w:spacing w:lineRule="atLeast" w:line="240"/>
      <w:ind w:left="432" w:right="720" w:hanging="0"/>
    </w:pPr>
    <w:rPr>
      <w:sz w:val="20"/>
      <w:szCs w:val="20"/>
    </w:rPr>
  </w:style>
  <w:style w:type="paragraph" w:styleId="Contents3">
    <w:name w:val="TOC 3"/>
    <w:basedOn w:val="Normal"/>
    <w:next w:val="Normal"/>
    <w:semiHidden/>
    <w:qFormat/>
    <w:rsid w:val="008121be"/>
    <w:pPr>
      <w:widowControl w:val="false"/>
      <w:tabs>
        <w:tab w:val="left" w:pos="1440" w:leader="none"/>
        <w:tab w:val="right" w:pos="9360" w:leader="none"/>
      </w:tabs>
      <w:spacing w:lineRule="atLeast" w:line="240"/>
      <w:ind w:left="864" w:hanging="0"/>
    </w:pPr>
    <w:rPr>
      <w:sz w:val="20"/>
      <w:szCs w:val="20"/>
    </w:rPr>
  </w:style>
  <w:style w:type="paragraph" w:styleId="Contents4">
    <w:name w:val="TOC 4"/>
    <w:basedOn w:val="Normal"/>
    <w:next w:val="Normal"/>
    <w:semiHidden/>
    <w:qFormat/>
    <w:rsid w:val="008121be"/>
    <w:pPr/>
    <w:rPr>
      <w:rFonts w:ascii="Arial" w:hAnsi="Arial" w:cs="Arial"/>
    </w:rPr>
  </w:style>
  <w:style w:type="paragraph" w:styleId="Contents5">
    <w:name w:val="TOC 5"/>
    <w:basedOn w:val="Normal"/>
    <w:next w:val="Normal"/>
    <w:semiHidden/>
    <w:qFormat/>
    <w:rsid w:val="008121be"/>
    <w:pPr/>
    <w:rPr/>
  </w:style>
  <w:style w:type="paragraph" w:styleId="Contents6">
    <w:name w:val="TOC 6"/>
    <w:basedOn w:val="Normal"/>
    <w:next w:val="Normal"/>
    <w:semiHidden/>
    <w:qFormat/>
    <w:rsid w:val="008121be"/>
    <w:pPr>
      <w:ind w:left="1200" w:hanging="0"/>
    </w:pPr>
    <w:rPr/>
  </w:style>
  <w:style w:type="paragraph" w:styleId="Contents7">
    <w:name w:val="TOC 7"/>
    <w:basedOn w:val="Normal"/>
    <w:next w:val="Normal"/>
    <w:semiHidden/>
    <w:qFormat/>
    <w:rsid w:val="008121be"/>
    <w:pPr>
      <w:ind w:left="1440" w:hanging="0"/>
    </w:pPr>
    <w:rPr/>
  </w:style>
  <w:style w:type="paragraph" w:styleId="Contents8">
    <w:name w:val="TOC 8"/>
    <w:basedOn w:val="Normal"/>
    <w:next w:val="Normal"/>
    <w:semiHidden/>
    <w:qFormat/>
    <w:rsid w:val="008121be"/>
    <w:pPr>
      <w:ind w:left="1680" w:hanging="0"/>
    </w:pPr>
    <w:rPr/>
  </w:style>
  <w:style w:type="paragraph" w:styleId="Contents9">
    <w:name w:val="TOC 9"/>
    <w:basedOn w:val="Normal"/>
    <w:next w:val="Normal"/>
    <w:semiHidden/>
    <w:qFormat/>
    <w:rsid w:val="008121be"/>
    <w:pPr>
      <w:ind w:left="1920" w:hanging="0"/>
    </w:pPr>
    <w:rPr/>
  </w:style>
  <w:style w:type="paragraph" w:styleId="InfoBlue" w:customStyle="1">
    <w:name w:val="InfoBlue"/>
    <w:basedOn w:val="Normal"/>
    <w:next w:val="TextBody"/>
    <w:qFormat/>
    <w:rsid w:val="008121be"/>
    <w:pPr>
      <w:widowControl w:val="false"/>
      <w:tabs>
        <w:tab w:val="left" w:pos="540" w:leader="none"/>
        <w:tab w:val="left" w:pos="1260" w:leader="none"/>
      </w:tabs>
      <w:spacing w:lineRule="atLeast" w:line="240" w:before="0" w:after="120"/>
      <w:jc w:val="center"/>
    </w:pPr>
    <w:rPr>
      <w:i/>
      <w:iCs/>
      <w:color w:val="0000FF"/>
      <w:sz w:val="40"/>
      <w:szCs w:val="40"/>
    </w:rPr>
  </w:style>
  <w:style w:type="paragraph" w:styleId="Chapterheading" w:customStyle="1">
    <w:name w:val="chapter-heading"/>
    <w:basedOn w:val="Normal"/>
    <w:qFormat/>
    <w:rsid w:val="008121be"/>
    <w:pPr>
      <w:widowControl w:val="false"/>
      <w:tabs>
        <w:tab w:val="left" w:pos="0" w:leader="none"/>
        <w:tab w:val="left" w:pos="720" w:leader="none"/>
        <w:tab w:val="decimal" w:pos="1530" w:leader="none"/>
        <w:tab w:val="left" w:pos="2340" w:leader="none"/>
        <w:tab w:val="decimal" w:pos="2880" w:leader="none"/>
        <w:tab w:val="left" w:pos="3600" w:leader="none"/>
        <w:tab w:val="left" w:pos="8550" w:leader="none"/>
        <w:tab w:val="left" w:pos="8640" w:leader="none"/>
        <w:tab w:val="left" w:pos="9000" w:leader="none"/>
      </w:tabs>
      <w:jc w:val="center"/>
    </w:pPr>
    <w:rPr>
      <w:rFonts w:ascii="Arial" w:hAnsi="Arial" w:cs="Arial"/>
      <w:i/>
      <w:iCs/>
      <w:color w:val="000000"/>
      <w:sz w:val="28"/>
      <w:szCs w:val="28"/>
    </w:rPr>
  </w:style>
  <w:style w:type="paragraph" w:styleId="Tabletext" w:customStyle="1">
    <w:name w:val="Tabletext"/>
    <w:basedOn w:val="Normal"/>
    <w:qFormat/>
    <w:rsid w:val="008121be"/>
    <w:pPr>
      <w:keepLines/>
      <w:widowControl w:val="false"/>
      <w:spacing w:lineRule="atLeast" w:line="240" w:before="0" w:after="120"/>
    </w:pPr>
    <w:rPr>
      <w:sz w:val="20"/>
      <w:szCs w:val="20"/>
    </w:rPr>
  </w:style>
  <w:style w:type="paragraph" w:styleId="Indent5" w:customStyle="1">
    <w:name w:val="Indent ...5&quot;"/>
    <w:basedOn w:val="Normal"/>
    <w:next w:val="Normal"/>
    <w:qFormat/>
    <w:rsid w:val="008121be"/>
    <w:pPr>
      <w:widowControl w:val="false"/>
      <w:tabs>
        <w:tab w:val="left" w:pos="0" w:leader="none"/>
        <w:tab w:val="left" w:pos="8550" w:leader="none"/>
        <w:tab w:val="left" w:pos="8640" w:leader="none"/>
        <w:tab w:val="left" w:pos="9000" w:leader="none"/>
      </w:tabs>
      <w:jc w:val="both"/>
    </w:pPr>
    <w:rPr>
      <w:rFonts w:ascii="Arial" w:hAnsi="Arial" w:cs="Arial"/>
      <w:b/>
      <w:bCs/>
      <w:i/>
      <w:iCs/>
      <w:color w:val="000000"/>
      <w:sz w:val="28"/>
      <w:szCs w:val="28"/>
    </w:rPr>
  </w:style>
  <w:style w:type="paragraph" w:styleId="PRJ720w1" w:customStyle="1">
    <w:name w:val="PRJ720w-1"/>
    <w:basedOn w:val="Normal"/>
    <w:qFormat/>
    <w:rsid w:val="008121be"/>
    <w:pPr>
      <w:keepLines/>
      <w:widowControl w:val="false"/>
      <w:tabs>
        <w:tab w:val="left" w:pos="0" w:leader="none"/>
        <w:tab w:val="left" w:pos="8550" w:leader="none"/>
        <w:tab w:val="left" w:pos="8640" w:leader="none"/>
        <w:tab w:val="left" w:pos="9000" w:leader="none"/>
      </w:tabs>
      <w:ind w:left="360" w:hanging="360"/>
      <w:jc w:val="both"/>
    </w:pPr>
    <w:rPr>
      <w:rFonts w:ascii="Arial" w:hAnsi="Arial" w:cs="Arial"/>
      <w:b/>
      <w:bCs/>
      <w:i/>
      <w:iCs/>
      <w:color w:val="000000"/>
      <w:sz w:val="28"/>
      <w:szCs w:val="28"/>
    </w:rPr>
  </w:style>
  <w:style w:type="paragraph" w:styleId="Normal1" w:customStyle="1">
    <w:name w:val="LO-normal"/>
    <w:basedOn w:val="TextBody"/>
    <w:qFormat/>
    <w:rsid w:val="008121be"/>
    <w:pPr>
      <w:keepNext/>
      <w:keepLines w:val="false"/>
      <w:widowControl/>
      <w:spacing w:lineRule="atLeast" w:line="220" w:before="0" w:after="220"/>
      <w:ind w:left="0" w:hanging="0"/>
      <w:jc w:val="both"/>
    </w:pPr>
    <w:rPr>
      <w:b/>
      <w:bCs/>
      <w:i/>
      <w:iCs/>
      <w:sz w:val="22"/>
      <w:szCs w:val="22"/>
    </w:rPr>
  </w:style>
  <w:style w:type="paragraph" w:styleId="Paragraph1" w:customStyle="1">
    <w:name w:val="Paragraph1"/>
    <w:basedOn w:val="Normal"/>
    <w:qFormat/>
    <w:rsid w:val="008121be"/>
    <w:pPr>
      <w:widowControl w:val="false"/>
      <w:spacing w:before="80" w:after="0"/>
      <w:jc w:val="both"/>
    </w:pPr>
    <w:rPr>
      <w:sz w:val="20"/>
      <w:szCs w:val="20"/>
    </w:rPr>
  </w:style>
  <w:style w:type="paragraph" w:styleId="Normalt" w:customStyle="1">
    <w:name w:val="Normalt"/>
    <w:basedOn w:val="Normal"/>
    <w:qFormat/>
    <w:rsid w:val="008121be"/>
    <w:pPr>
      <w:spacing w:lineRule="atLeast" w:line="240" w:before="40" w:after="60"/>
      <w:ind w:left="58" w:right="29" w:hanging="0"/>
      <w:jc w:val="both"/>
    </w:pPr>
    <w:rPr>
      <w:rFonts w:ascii="Arial" w:hAnsi="Arial"/>
      <w:sz w:val="18"/>
      <w:szCs w:val="20"/>
    </w:rPr>
  </w:style>
  <w:style w:type="paragraph" w:styleId="Bullet1" w:customStyle="1">
    <w:name w:val="Bullet 1"/>
    <w:basedOn w:val="Normal"/>
    <w:qFormat/>
    <w:rsid w:val="008121be"/>
    <w:pPr>
      <w:tabs>
        <w:tab w:val="left" w:pos="360" w:leader="none"/>
      </w:tabs>
      <w:suppressAutoHyphens w:val="true"/>
      <w:spacing w:lineRule="exact" w:line="264" w:before="0" w:after="100"/>
      <w:ind w:left="360" w:hanging="360"/>
      <w:jc w:val="both"/>
    </w:pPr>
    <w:rPr>
      <w:rFonts w:ascii="Arial" w:hAnsi="Arial"/>
      <w:sz w:val="20"/>
      <w:szCs w:val="20"/>
    </w:rPr>
  </w:style>
  <w:style w:type="paragraph" w:styleId="Bullet" w:customStyle="1">
    <w:name w:val="Bullet"/>
    <w:basedOn w:val="Normal"/>
    <w:qFormat/>
    <w:rsid w:val="008121be"/>
    <w:pPr>
      <w:tabs>
        <w:tab w:val="left" w:pos="360" w:leader="none"/>
      </w:tabs>
      <w:ind w:left="360" w:right="-18" w:hanging="360"/>
      <w:jc w:val="both"/>
    </w:pPr>
    <w:rPr>
      <w:rFonts w:ascii="Arial" w:hAnsi="Arial"/>
      <w:sz w:val="20"/>
      <w:szCs w:val="20"/>
      <w:lang w:val="en-GB"/>
    </w:rPr>
  </w:style>
  <w:style w:type="paragraph" w:styleId="CustomBullet" w:customStyle="1">
    <w:name w:val="Custom Bullet"/>
    <w:qFormat/>
    <w:rsid w:val="008121be"/>
    <w:pPr>
      <w:widowControl/>
      <w:tabs>
        <w:tab w:val="left" w:pos="360" w:leader="none"/>
      </w:tabs>
      <w:bidi w:val="0"/>
      <w:ind w:left="360" w:hanging="360"/>
      <w:jc w:val="both"/>
    </w:pPr>
    <w:rPr>
      <w:rFonts w:ascii="Arial" w:hAnsi="Arial" w:eastAsia="Times New Roman" w:cs="Times New Roman"/>
      <w:color w:val="auto"/>
      <w:sz w:val="24"/>
      <w:szCs w:val="20"/>
      <w:lang w:val="en-US" w:eastAsia="en-US" w:bidi="ar-SA"/>
    </w:rPr>
  </w:style>
  <w:style w:type="paragraph" w:styleId="Default" w:customStyle="1">
    <w:name w:val="Default"/>
    <w:qFormat/>
    <w:rsid w:val="008121be"/>
    <w:pPr>
      <w:widowControl w:val="false"/>
      <w:bidi w:val="0"/>
      <w:jc w:val="left"/>
    </w:pPr>
    <w:rPr>
      <w:rFonts w:ascii="Arial" w:hAnsi="Arial" w:cs="Arial" w:eastAsia="Times New Roman"/>
      <w:color w:val="000000"/>
      <w:sz w:val="24"/>
      <w:szCs w:val="24"/>
      <w:lang w:val="en-US" w:eastAsia="en-US" w:bidi="ar-SA"/>
    </w:rPr>
  </w:style>
  <w:style w:type="paragraph" w:styleId="CM59" w:customStyle="1">
    <w:name w:val="CM59"/>
    <w:basedOn w:val="Default"/>
    <w:next w:val="Default"/>
    <w:qFormat/>
    <w:rsid w:val="008121be"/>
    <w:pPr>
      <w:spacing w:before="0" w:after="1150"/>
    </w:pPr>
    <w:rPr>
      <w:rFonts w:cs="Times New Roman"/>
      <w:color w:val="00000A"/>
    </w:rPr>
  </w:style>
  <w:style w:type="paragraph" w:styleId="CM60" w:customStyle="1">
    <w:name w:val="CM60"/>
    <w:basedOn w:val="Default"/>
    <w:next w:val="Default"/>
    <w:qFormat/>
    <w:rsid w:val="008121be"/>
    <w:pPr>
      <w:spacing w:before="0" w:after="113"/>
    </w:pPr>
    <w:rPr>
      <w:rFonts w:cs="Times New Roman"/>
      <w:color w:val="00000A"/>
    </w:rPr>
  </w:style>
  <w:style w:type="paragraph" w:styleId="CM2" w:customStyle="1">
    <w:name w:val="CM2"/>
    <w:basedOn w:val="Default"/>
    <w:next w:val="Default"/>
    <w:qFormat/>
    <w:rsid w:val="008121be"/>
    <w:pPr>
      <w:spacing w:lineRule="atLeast" w:line="371"/>
    </w:pPr>
    <w:rPr>
      <w:rFonts w:cs="Times New Roman"/>
      <w:color w:val="00000A"/>
    </w:rPr>
  </w:style>
  <w:style w:type="paragraph" w:styleId="CM3" w:customStyle="1">
    <w:name w:val="CM3"/>
    <w:basedOn w:val="Default"/>
    <w:next w:val="Default"/>
    <w:qFormat/>
    <w:rsid w:val="008121be"/>
    <w:pPr>
      <w:spacing w:lineRule="atLeast" w:line="323"/>
    </w:pPr>
    <w:rPr>
      <w:rFonts w:cs="Times New Roman"/>
      <w:color w:val="00000A"/>
    </w:rPr>
  </w:style>
  <w:style w:type="paragraph" w:styleId="CM61" w:customStyle="1">
    <w:name w:val="CM61"/>
    <w:basedOn w:val="Default"/>
    <w:next w:val="Default"/>
    <w:qFormat/>
    <w:rsid w:val="008121be"/>
    <w:pPr>
      <w:spacing w:before="0" w:after="315"/>
    </w:pPr>
    <w:rPr>
      <w:rFonts w:cs="Times New Roman"/>
      <w:color w:val="00000A"/>
    </w:rPr>
  </w:style>
  <w:style w:type="paragraph" w:styleId="CM6" w:customStyle="1">
    <w:name w:val="CM6"/>
    <w:basedOn w:val="Default"/>
    <w:next w:val="Default"/>
    <w:qFormat/>
    <w:rsid w:val="008121be"/>
    <w:pPr>
      <w:spacing w:lineRule="atLeast" w:line="320"/>
    </w:pPr>
    <w:rPr>
      <w:rFonts w:cs="Times New Roman"/>
      <w:color w:val="00000A"/>
    </w:rPr>
  </w:style>
  <w:style w:type="paragraph" w:styleId="CM63" w:customStyle="1">
    <w:name w:val="CM63"/>
    <w:basedOn w:val="Default"/>
    <w:next w:val="Default"/>
    <w:qFormat/>
    <w:rsid w:val="008121be"/>
    <w:pPr>
      <w:spacing w:before="0" w:after="643"/>
    </w:pPr>
    <w:rPr>
      <w:rFonts w:cs="Times New Roman"/>
      <w:color w:val="00000A"/>
    </w:rPr>
  </w:style>
  <w:style w:type="paragraph" w:styleId="CM8" w:customStyle="1">
    <w:name w:val="CM8"/>
    <w:basedOn w:val="Default"/>
    <w:next w:val="Default"/>
    <w:qFormat/>
    <w:rsid w:val="008121be"/>
    <w:pPr>
      <w:spacing w:lineRule="atLeast" w:line="323"/>
    </w:pPr>
    <w:rPr>
      <w:rFonts w:cs="Times New Roman"/>
      <w:color w:val="00000A"/>
    </w:rPr>
  </w:style>
  <w:style w:type="paragraph" w:styleId="CM65" w:customStyle="1">
    <w:name w:val="CM65"/>
    <w:basedOn w:val="Default"/>
    <w:next w:val="Default"/>
    <w:qFormat/>
    <w:rsid w:val="008121be"/>
    <w:pPr>
      <w:spacing w:before="0" w:after="423"/>
    </w:pPr>
    <w:rPr>
      <w:rFonts w:cs="Times New Roman"/>
      <w:color w:val="00000A"/>
    </w:rPr>
  </w:style>
  <w:style w:type="paragraph" w:styleId="CM9" w:customStyle="1">
    <w:name w:val="CM9"/>
    <w:basedOn w:val="Default"/>
    <w:next w:val="Default"/>
    <w:qFormat/>
    <w:rsid w:val="008121be"/>
    <w:pPr/>
    <w:rPr>
      <w:rFonts w:cs="Times New Roman"/>
      <w:color w:val="00000A"/>
    </w:rPr>
  </w:style>
  <w:style w:type="paragraph" w:styleId="CM11" w:customStyle="1">
    <w:name w:val="CM11"/>
    <w:basedOn w:val="Default"/>
    <w:next w:val="Default"/>
    <w:qFormat/>
    <w:rsid w:val="008121be"/>
    <w:pPr/>
    <w:rPr>
      <w:rFonts w:cs="Times New Roman"/>
      <w:color w:val="00000A"/>
    </w:rPr>
  </w:style>
  <w:style w:type="paragraph" w:styleId="CM13" w:customStyle="1">
    <w:name w:val="CM13"/>
    <w:basedOn w:val="Default"/>
    <w:next w:val="Default"/>
    <w:qFormat/>
    <w:rsid w:val="008121be"/>
    <w:pPr>
      <w:spacing w:lineRule="atLeast" w:line="318"/>
    </w:pPr>
    <w:rPr>
      <w:rFonts w:cs="Times New Roman"/>
      <w:color w:val="00000A"/>
    </w:rPr>
  </w:style>
  <w:style w:type="paragraph" w:styleId="CM14" w:customStyle="1">
    <w:name w:val="CM14"/>
    <w:basedOn w:val="Default"/>
    <w:next w:val="Default"/>
    <w:qFormat/>
    <w:rsid w:val="008121be"/>
    <w:pPr/>
    <w:rPr>
      <w:rFonts w:cs="Times New Roman"/>
      <w:color w:val="00000A"/>
    </w:rPr>
  </w:style>
  <w:style w:type="paragraph" w:styleId="CM69" w:customStyle="1">
    <w:name w:val="CM69"/>
    <w:basedOn w:val="Default"/>
    <w:next w:val="Default"/>
    <w:qFormat/>
    <w:rsid w:val="008121be"/>
    <w:pPr>
      <w:spacing w:before="0" w:after="773"/>
    </w:pPr>
    <w:rPr>
      <w:rFonts w:cs="Times New Roman"/>
      <w:color w:val="00000A"/>
    </w:rPr>
  </w:style>
  <w:style w:type="paragraph" w:styleId="CM4" w:customStyle="1">
    <w:name w:val="CM4"/>
    <w:basedOn w:val="Default"/>
    <w:next w:val="Default"/>
    <w:qFormat/>
    <w:rsid w:val="008121be"/>
    <w:pPr>
      <w:spacing w:lineRule="atLeast" w:line="323"/>
    </w:pPr>
    <w:rPr>
      <w:rFonts w:cs="Times New Roman"/>
      <w:color w:val="00000A"/>
    </w:rPr>
  </w:style>
  <w:style w:type="paragraph" w:styleId="NormalArial" w:customStyle="1">
    <w:name w:val="Normal + Arial"/>
    <w:basedOn w:val="Header"/>
    <w:link w:val="NormalArialChar"/>
    <w:qFormat/>
    <w:rsid w:val="008121be"/>
    <w:pPr>
      <w:spacing w:lineRule="auto" w:line="360"/>
      <w:ind w:left="720" w:hanging="0"/>
      <w:jc w:val="center"/>
    </w:pPr>
    <w:rPr>
      <w:rFonts w:ascii="Arial" w:hAnsi="Arial" w:cs="Arial"/>
      <w:bCs/>
      <w:iCs/>
      <w:sz w:val="22"/>
      <w:szCs w:val="22"/>
    </w:rPr>
  </w:style>
  <w:style w:type="paragraph" w:styleId="NoSpacing">
    <w:name w:val="No Spacing"/>
    <w:uiPriority w:val="1"/>
    <w:qFormat/>
    <w:rsid w:val="008121be"/>
    <w:pPr>
      <w:widowControl/>
      <w:bidi w:val="0"/>
      <w:jc w:val="left"/>
    </w:pPr>
    <w:rPr>
      <w:rFonts w:ascii="Times New Roman" w:hAnsi="Times New Roman" w:eastAsia="Times New Roman" w:cs="Times New Roman"/>
      <w:color w:val="auto"/>
      <w:sz w:val="24"/>
      <w:szCs w:val="24"/>
      <w:lang w:val="en-US" w:eastAsia="en-US" w:bidi="ar-SA"/>
    </w:rPr>
  </w:style>
  <w:style w:type="paragraph" w:styleId="Font5" w:customStyle="1">
    <w:name w:val="font5"/>
    <w:basedOn w:val="Normal"/>
    <w:qFormat/>
    <w:rsid w:val="008121be"/>
    <w:pPr>
      <w:spacing w:beforeAutospacing="1" w:afterAutospacing="1"/>
    </w:pPr>
    <w:rPr>
      <w:rFonts w:ascii="Tahoma" w:hAnsi="Tahoma" w:cs="Tahoma"/>
      <w:b/>
      <w:bCs/>
      <w:color w:val="000000"/>
      <w:sz w:val="16"/>
      <w:szCs w:val="16"/>
    </w:rPr>
  </w:style>
  <w:style w:type="paragraph" w:styleId="Font6" w:customStyle="1">
    <w:name w:val="font6"/>
    <w:basedOn w:val="Normal"/>
    <w:qFormat/>
    <w:rsid w:val="008121be"/>
    <w:pPr>
      <w:spacing w:beforeAutospacing="1" w:afterAutospacing="1"/>
    </w:pPr>
    <w:rPr>
      <w:rFonts w:ascii="Tahoma" w:hAnsi="Tahoma" w:cs="Tahoma"/>
      <w:color w:val="000000"/>
      <w:sz w:val="16"/>
      <w:szCs w:val="16"/>
    </w:rPr>
  </w:style>
  <w:style w:type="paragraph" w:styleId="Xl63" w:customStyle="1">
    <w:name w:val="xl63"/>
    <w:basedOn w:val="Normal"/>
    <w:qFormat/>
    <w:rsid w:val="008121be"/>
    <w:pPr>
      <w:spacing w:beforeAutospacing="1" w:afterAutospacing="1"/>
    </w:pPr>
    <w:rPr>
      <w:rFonts w:ascii="Arial" w:hAnsi="Arial" w:cs="Arial"/>
    </w:rPr>
  </w:style>
  <w:style w:type="paragraph" w:styleId="Xl64" w:customStyle="1">
    <w:name w:val="xl64"/>
    <w:basedOn w:val="Normal"/>
    <w:qFormat/>
    <w:rsid w:val="008121be"/>
    <w:pPr>
      <w:spacing w:beforeAutospacing="1" w:afterAutospacing="1"/>
    </w:pPr>
    <w:rPr>
      <w:rFonts w:ascii="Arial" w:hAnsi="Arial" w:cs="Arial"/>
      <w:sz w:val="20"/>
      <w:szCs w:val="20"/>
    </w:rPr>
  </w:style>
  <w:style w:type="paragraph" w:styleId="Xl65" w:customStyle="1">
    <w:name w:val="xl65"/>
    <w:basedOn w:val="Normal"/>
    <w:qFormat/>
    <w:rsid w:val="008121be"/>
    <w:pPr>
      <w:pBdr>
        <w:top w:val="single" w:sz="4" w:space="0" w:color="00000A"/>
        <w:left w:val="single" w:sz="4" w:space="0" w:color="00000A"/>
        <w:bottom w:val="single" w:sz="4" w:space="0" w:color="00000A"/>
        <w:right w:val="single" w:sz="4" w:space="0" w:color="00000A"/>
      </w:pBdr>
      <w:spacing w:beforeAutospacing="1" w:afterAutospacing="1"/>
    </w:pPr>
    <w:rPr>
      <w:rFonts w:ascii="Arial" w:hAnsi="Arial" w:cs="Arial"/>
    </w:rPr>
  </w:style>
  <w:style w:type="paragraph" w:styleId="Xl66" w:customStyle="1">
    <w:name w:val="xl66"/>
    <w:basedOn w:val="Normal"/>
    <w:qFormat/>
    <w:rsid w:val="008121be"/>
    <w:pPr>
      <w:pBdr>
        <w:top w:val="single" w:sz="4" w:space="0" w:color="00000A"/>
        <w:left w:val="single" w:sz="4" w:space="0" w:color="00000A"/>
        <w:bottom w:val="single" w:sz="4" w:space="0" w:color="00000A"/>
        <w:right w:val="single" w:sz="4" w:space="0" w:color="00000A"/>
      </w:pBdr>
      <w:spacing w:beforeAutospacing="1" w:afterAutospacing="1"/>
    </w:pPr>
    <w:rPr>
      <w:rFonts w:ascii="Arial" w:hAnsi="Arial" w:cs="Arial"/>
      <w:b/>
      <w:bCs/>
      <w:sz w:val="20"/>
      <w:szCs w:val="20"/>
    </w:rPr>
  </w:style>
  <w:style w:type="paragraph" w:styleId="Xl67" w:customStyle="1">
    <w:name w:val="xl67"/>
    <w:basedOn w:val="Normal"/>
    <w:qFormat/>
    <w:rsid w:val="008121be"/>
    <w:pPr>
      <w:pBdr>
        <w:top w:val="single" w:sz="4" w:space="0" w:color="00000A"/>
        <w:left w:val="single" w:sz="4" w:space="0" w:color="00000A"/>
        <w:bottom w:val="single" w:sz="4" w:space="0" w:color="00000A"/>
        <w:right w:val="single" w:sz="4" w:space="0" w:color="00000A"/>
      </w:pBdr>
      <w:spacing w:beforeAutospacing="1" w:afterAutospacing="1"/>
    </w:pPr>
    <w:rPr>
      <w:rFonts w:ascii="Arial" w:hAnsi="Arial" w:cs="Arial"/>
      <w:b/>
      <w:bCs/>
      <w:sz w:val="20"/>
      <w:szCs w:val="20"/>
    </w:rPr>
  </w:style>
  <w:style w:type="paragraph" w:styleId="Xl68" w:customStyle="1">
    <w:name w:val="xl68"/>
    <w:basedOn w:val="Normal"/>
    <w:qFormat/>
    <w:rsid w:val="008121be"/>
    <w:pPr>
      <w:pBdr>
        <w:top w:val="single" w:sz="4" w:space="0" w:color="00000A"/>
        <w:left w:val="single" w:sz="4" w:space="0" w:color="00000A"/>
        <w:bottom w:val="single" w:sz="4" w:space="0" w:color="00000A"/>
        <w:right w:val="single" w:sz="4" w:space="0" w:color="00000A"/>
      </w:pBdr>
      <w:spacing w:beforeAutospacing="1" w:afterAutospacing="1"/>
      <w:textAlignment w:val="center"/>
    </w:pPr>
    <w:rPr>
      <w:rFonts w:ascii="Arial" w:hAnsi="Arial" w:cs="Arial"/>
    </w:rPr>
  </w:style>
  <w:style w:type="paragraph" w:styleId="Xlarge" w:customStyle="1">
    <w:name w:val="xlarge"/>
    <w:basedOn w:val="Normal"/>
    <w:qFormat/>
    <w:rsid w:val="008121be"/>
    <w:pPr>
      <w:spacing w:beforeAutospacing="1" w:afterAutospacing="1"/>
    </w:pPr>
    <w:rPr/>
  </w:style>
  <w:style w:type="paragraph" w:styleId="ListParagraph">
    <w:name w:val="List Paragraph"/>
    <w:basedOn w:val="Normal"/>
    <w:uiPriority w:val="34"/>
    <w:qFormat/>
    <w:rsid w:val="008121be"/>
    <w:pPr>
      <w:spacing w:before="0" w:after="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qFormat/>
    <w:rsid w:val="008121be"/>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
</Relationships>
</file>

<file path=word/_rels/footer2.xml.rels><?xml version="1.0" encoding="UTF-8"?>
<Relationships xmlns="http://schemas.openxmlformats.org/package/2006/relationships"><Relationship Id="rId1" Type="http://schemas.openxmlformats.org/officeDocument/2006/relationships/hyperlink" Target="mailto:dairytechsolutions@gmail.com" TargetMode="External"/>
</Relationships>
</file>

<file path=word/_rels/header2.xml.rels><?xml version="1.0" encoding="UTF-8"?>
<Relationships xmlns="http://schemas.openxmlformats.org/package/2006/relationships"><Relationship Id="rId1" Type="http://schemas.openxmlformats.org/officeDocument/2006/relationships/image" Target="media/image1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51"/>
    <customShpInfo spid="_x0000_s1800"/>
  </customShpExts>
</s:customData>
</file>

<file path=customXml/itemProps1.xml><?xml version="1.0" encoding="utf-8"?>
<ds:datastoreItem xmlns:ds="http://schemas.openxmlformats.org/officeDocument/2006/customXml" ds:itemID="{28FCBAA1-5F0F-4629-8F25-E5B4A0DC8CE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289</TotalTime>
  <Application>LibreOffice/5.1.6.2$Linux_x86 LibreOffice_project/10m0$Build-2</Application>
  <Pages>5</Pages>
  <Words>831</Words>
  <Characters>4600</Characters>
  <CharactersWithSpaces>5715</CharactersWithSpaces>
  <Paragraphs>104</Paragraphs>
  <Company>Genfocus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2019-08-01T09:11:00Z</dcterms:created>
  <dc:creator>Genfocus</dc:creator>
  <dc:description/>
  <dc:language>en-IN</dc:language>
  <cp:lastModifiedBy/>
  <cp:lastPrinted>2025-07-24T09:23:00Z</cp:lastPrinted>
  <dcterms:modified xsi:type="dcterms:W3CDTF">2026-02-25T13:56:59Z</dcterms:modified>
  <cp:revision>132</cp:revision>
  <dc:subject/>
  <dc:title>A Project Report on the Computerisation of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Genfocus</vt:lpwstr>
  </property>
  <property fmtid="{D5CDD505-2E9C-101B-9397-08002B2CF9AE}" pid="4" name="DocSecurity">
    <vt:i4>0</vt:i4>
  </property>
  <property fmtid="{D5CDD505-2E9C-101B-9397-08002B2CF9AE}" pid="5" name="HyperlinksChanged">
    <vt:bool>0</vt:bool>
  </property>
  <property fmtid="{D5CDD505-2E9C-101B-9397-08002B2CF9AE}" pid="6" name="ICV">
    <vt:lpwstr>453D605381464D5F81671BF508EF5927</vt:lpwstr>
  </property>
  <property fmtid="{D5CDD505-2E9C-101B-9397-08002B2CF9AE}" pid="7" name="KSOProductBuildVer">
    <vt:lpwstr>1033-11.2.0.11537</vt:lpwstr>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