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4.jpeg" ContentType="image/jpeg"/>
  <Override PartName="/word/media/image2.jpeg" ContentType="image/jpeg"/>
  <Override PartName="/word/media/image3.png" ContentType="image/png"/>
  <Override PartName="/word/media/image1.jpeg" ContentType="image/jpe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rPr>
          <w:rFonts w:ascii="Arial" w:hAnsi="Arial" w:cs="Arial"/>
          <w:i/>
          <w:i/>
          <w:sz w:val="41"/>
          <w:szCs w:val="41"/>
        </w:rPr>
      </w:pPr>
      <w:r>
        <w:rPr>
          <w:rFonts w:cs="Arial" w:ascii="Arial" w:hAnsi="Arial"/>
          <w:i/>
          <w:sz w:val="41"/>
          <w:szCs w:val="41"/>
        </w:rPr>
        <w:t>TO,</w:t>
      </w:r>
    </w:p>
    <w:p>
      <w:pPr>
        <w:pStyle w:val="Normal"/>
        <w:spacing w:lineRule="auto" w:line="240" w:before="0" w:after="0"/>
        <w:rPr>
          <w:rFonts w:ascii="Arial" w:hAnsi="Arial" w:cs="Arial"/>
          <w:sz w:val="41"/>
          <w:szCs w:val="41"/>
        </w:rPr>
      </w:pPr>
      <w:r>
        <w:rPr>
          <w:rFonts w:cs="Arial" w:ascii="Arial" w:hAnsi="Arial"/>
          <w:sz w:val="41"/>
          <w:szCs w:val="41"/>
          <w:highlight w:val="yellow"/>
        </w:rPr>
        <w:t>THE SECRETARY,</w:t>
      </w:r>
    </w:p>
    <w:p>
      <w:pPr>
        <w:pStyle w:val="Normal"/>
        <w:spacing w:lineRule="auto" w:line="240" w:before="0" w:after="0"/>
        <w:rPr>
          <w:rFonts w:ascii="Arial" w:hAnsi="Arial" w:cs="Arial"/>
          <w:sz w:val="41"/>
          <w:szCs w:val="41"/>
        </w:rPr>
      </w:pPr>
      <w:r>
        <w:rPr>
          <w:rFonts w:cs="Arial" w:ascii="Arial" w:hAnsi="Arial"/>
          <w:sz w:val="41"/>
          <w:szCs w:val="41"/>
          <w:highlight w:val="yellow"/>
        </w:rPr>
        <w:t>MARAKKARA KSS</w:t>
      </w:r>
    </w:p>
    <w:p>
      <w:pPr>
        <w:pStyle w:val="Normal"/>
        <w:spacing w:lineRule="auto" w:line="240" w:before="0" w:after="0"/>
        <w:rPr>
          <w:rFonts w:ascii="Arial" w:hAnsi="Arial" w:cs="Arial"/>
          <w:sz w:val="41"/>
          <w:szCs w:val="41"/>
        </w:rPr>
      </w:pPr>
      <w:bookmarkStart w:id="0" w:name="_GoBack"/>
      <w:bookmarkEnd w:id="0"/>
      <w:r>
        <w:rPr>
          <w:rFonts w:cs="Arial" w:ascii="Arial" w:hAnsi="Arial"/>
          <w:sz w:val="41"/>
          <w:szCs w:val="41"/>
          <w:highlight w:val="yellow"/>
        </w:rPr>
        <w:t>MALAPPURAM</w:t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  <w:t>Suppliers of:</w:t>
      </w:r>
    </w:p>
    <w:p>
      <w:pPr>
        <w:pStyle w:val="Normal"/>
        <w:spacing w:lineRule="auto" w:line="240" w:before="0" w:after="0"/>
        <w:rPr>
          <w:rFonts w:ascii="Verdana" w:hAnsi="Verdana" w:cs="Verdana"/>
          <w:b/>
          <w:b/>
          <w:sz w:val="21"/>
          <w:szCs w:val="21"/>
        </w:rPr>
      </w:pPr>
      <w:r>
        <w:rPr>
          <w:rFonts w:cs="Verdana" w:ascii="Verdana" w:hAnsi="Verdana"/>
          <w:sz w:val="21"/>
          <w:szCs w:val="21"/>
        </w:rPr>
        <w:t>G TECH AUTOMATION GROUP</w:t>
      </w:r>
    </w:p>
    <w:p>
      <w:pPr>
        <w:pStyle w:val="Normal"/>
        <w:spacing w:lineRule="auto" w:line="240" w:before="0" w:after="0"/>
        <w:rPr>
          <w:rFonts w:ascii="Verdana" w:hAnsi="Verdana" w:cs="Verdana"/>
          <w:b/>
          <w:b/>
          <w:sz w:val="21"/>
          <w:szCs w:val="21"/>
        </w:rPr>
      </w:pPr>
      <w:r>
        <w:rPr>
          <w:rFonts w:cs="Verdana" w:ascii="Verdana" w:hAnsi="Verdana"/>
          <w:b/>
          <w:sz w:val="21"/>
          <w:szCs w:val="21"/>
        </w:rPr>
        <w:t>TRIVANDRUM</w:t>
      </w:r>
    </w:p>
    <w:p>
      <w:pPr>
        <w:pStyle w:val="Normal"/>
        <w:spacing w:lineRule="auto" w:line="240" w:before="0" w:after="0"/>
        <w:rPr>
          <w:rFonts w:ascii="Verdana" w:hAnsi="Verdana" w:cs="Verdana"/>
          <w:b/>
          <w:b/>
          <w:sz w:val="21"/>
          <w:szCs w:val="21"/>
        </w:rPr>
      </w:pPr>
      <w:r>
        <w:rPr>
          <w:rFonts w:cs="Verdana" w:ascii="Verdana" w:hAnsi="Verdana"/>
          <w:b/>
          <w:sz w:val="21"/>
          <w:szCs w:val="21"/>
        </w:rPr>
        <w:t>PH:99562921161</w:t>
      </w:r>
    </w:p>
    <w:p>
      <w:pPr>
        <w:pStyle w:val="Normal"/>
        <w:spacing w:lineRule="auto" w:line="240" w:before="0" w:after="0"/>
        <w:rPr>
          <w:rFonts w:ascii="Verdana" w:hAnsi="Verdana" w:cs="Verdana"/>
          <w:b/>
          <w:b/>
          <w:sz w:val="19"/>
          <w:szCs w:val="19"/>
        </w:rPr>
      </w:pPr>
      <w:r>
        <w:rPr>
          <w:rFonts w:cs="Verdana" w:ascii="Verdana" w:hAnsi="Verdana"/>
          <w:b/>
          <w:sz w:val="19"/>
          <w:szCs w:val="19"/>
          <w:highlight w:val="yellow"/>
        </w:rPr>
        <w:t>10/09/2025</w:t>
      </w:r>
    </w:p>
    <w:p>
      <w:pPr>
        <w:pStyle w:val="Normal"/>
        <w:spacing w:lineRule="auto" w:line="240" w:before="0" w:after="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sz w:val="19"/>
          <w:szCs w:val="19"/>
        </w:rPr>
        <w:t xml:space="preserve">Subject: Quotation for </w:t>
      </w:r>
      <w:r>
        <w:rPr>
          <w:rFonts w:cs="Verdana" w:ascii="Verdana" w:hAnsi="Verdana"/>
          <w:b/>
          <w:bCs/>
          <w:sz w:val="19"/>
          <w:szCs w:val="19"/>
          <w:highlight w:val="yellow"/>
        </w:rPr>
        <w:t>AMCU PARTS ANALYZER</w:t>
      </w:r>
    </w:p>
    <w:p>
      <w:pPr>
        <w:pStyle w:val="Normal"/>
        <w:spacing w:lineRule="auto" w:line="240" w:before="0" w:after="0"/>
        <w:rPr>
          <w:rFonts w:ascii="Verdana" w:hAnsi="Verdana" w:cs="Verdana"/>
          <w:bCs/>
          <w:sz w:val="19"/>
          <w:szCs w:val="19"/>
        </w:rPr>
      </w:pPr>
      <w:r>
        <w:rPr>
          <w:rFonts w:cs="Verdana" w:ascii="Verdana" w:hAnsi="Verdana"/>
          <w:sz w:val="19"/>
          <w:szCs w:val="19"/>
        </w:rPr>
        <w:t xml:space="preserve">Reference: </w:t>
      </w:r>
      <w:r>
        <w:rPr>
          <w:rFonts w:cs="Verdana" w:ascii="Verdana" w:hAnsi="Verdana"/>
          <w:b/>
          <w:bCs/>
          <w:sz w:val="19"/>
          <w:szCs w:val="19"/>
        </w:rPr>
        <w:t xml:space="preserve">Your Enquiry No.  </w:t>
      </w:r>
      <w:r>
        <w:rPr>
          <w:rFonts w:cs="Verdana" w:ascii="Verdana" w:hAnsi="Verdana"/>
          <w:b/>
          <w:bCs/>
          <w:sz w:val="19"/>
          <w:szCs w:val="19"/>
          <w:highlight w:val="yellow"/>
        </w:rPr>
        <w:t>1265</w:t>
      </w:r>
      <w:r>
        <w:rPr>
          <w:rFonts w:cs="Verdana" w:ascii="Verdana" w:hAnsi="Verdana"/>
          <w:bCs/>
          <w:sz w:val="19"/>
          <w:szCs w:val="19"/>
          <w:highlight w:val="yellow"/>
        </w:rPr>
        <w:t>/2025</w:t>
      </w:r>
    </w:p>
    <w:p>
      <w:pPr>
        <w:pStyle w:val="Normal"/>
        <w:spacing w:lineRule="auto" w:line="240" w:before="0" w:after="0"/>
        <w:rPr>
          <w:rFonts w:ascii="Verdana" w:hAnsi="Verdana" w:cs="Verdana"/>
          <w:bCs/>
          <w:sz w:val="19"/>
          <w:szCs w:val="19"/>
        </w:rPr>
      </w:pPr>
      <w:r>
        <w:rPr>
          <w:rFonts w:cs="Verdana" w:ascii="Verdana" w:hAnsi="Verdana"/>
          <w:bCs/>
          <w:sz w:val="19"/>
          <w:szCs w:val="19"/>
        </w:rPr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  <w:t>Dear Sir,</w:t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  <w:t xml:space="preserve">This has reference to your above mentioned enquiry, we take extreme pleasure in introducing our New Model AMCU with </w:t>
      </w:r>
      <w:r>
        <w:rPr>
          <w:rFonts w:cs="Verdana" w:ascii="Verdana" w:hAnsi="Verdana"/>
          <w:b/>
          <w:bCs/>
          <w:sz w:val="19"/>
          <w:szCs w:val="19"/>
          <w:highlight w:val="yellow"/>
        </w:rPr>
        <w:t>High Speed Milk Analyzer and DPU “LAKTAN 260”</w:t>
      </w:r>
      <w:r>
        <w:rPr>
          <w:rFonts w:cs="Verdana" w:ascii="Verdana" w:hAnsi="Verdana"/>
          <w:b/>
          <w:bCs/>
          <w:sz w:val="19"/>
          <w:szCs w:val="19"/>
        </w:rPr>
        <w:t xml:space="preserve"> </w:t>
      </w:r>
      <w:r>
        <w:rPr>
          <w:rFonts w:cs="Verdana" w:ascii="Verdana" w:hAnsi="Verdana"/>
          <w:sz w:val="19"/>
          <w:szCs w:val="19"/>
        </w:rPr>
        <w:t>developed by our European Principals who are the patent holders for ultrasonic Milk Analyzers, and the largest and most reputed manufacturers of Milk Analyzers-worldwide.</w:t>
      </w:r>
    </w:p>
    <w:p>
      <w:pPr>
        <w:pStyle w:val="Normal"/>
        <w:spacing w:lineRule="auto" w:line="240" w:before="0" w:after="0"/>
        <w:ind w:left="1440" w:hanging="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</w:r>
    </w:p>
    <w:tbl>
      <w:tblPr>
        <w:tblStyle w:val="TableGrid"/>
        <w:tblW w:w="8359" w:type="dxa"/>
        <w:jc w:val="left"/>
        <w:tblInd w:w="36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6"/>
        <w:gridCol w:w="2459"/>
        <w:gridCol w:w="2451"/>
        <w:gridCol w:w="607"/>
        <w:gridCol w:w="1976"/>
      </w:tblGrid>
      <w:tr>
        <w:trPr>
          <w:trHeight w:val="584" w:hRule="atLeast"/>
        </w:trPr>
        <w:tc>
          <w:tcPr>
            <w:tcW w:w="8359" w:type="dxa"/>
            <w:gridSpan w:val="5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ind w:left="900" w:firstLine="540"/>
              <w:jc w:val="both"/>
              <w:rPr>
                <w:rFonts w:ascii="Arial" w:hAnsi="Arial" w:cs="Arial"/>
                <w:b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The Total solution consists of the following components.</w:t>
            </w:r>
          </w:p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</w:tr>
      <w:tr>
        <w:trPr/>
        <w:tc>
          <w:tcPr>
            <w:tcW w:w="866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459" w:type="dxa"/>
            <w:tcBorders>
              <w:left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  <w:t>ANALYZER and DPU</w:t>
            </w:r>
          </w:p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1" w:type="dxa"/>
            <w:tcBorders>
              <w:left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  <w:highlight w:val="yellow"/>
              </w:rPr>
              <w:t>LEKTHAN</w:t>
            </w:r>
          </w:p>
        </w:tc>
        <w:tc>
          <w:tcPr>
            <w:tcW w:w="607" w:type="dxa"/>
            <w:tcBorders>
              <w:left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  <w:highlight w:val="yellow"/>
              </w:rPr>
              <w:t>1</w:t>
            </w:r>
          </w:p>
        </w:tc>
        <w:tc>
          <w:tcPr>
            <w:tcW w:w="1976" w:type="dxa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  <w:highlight w:val="yellow"/>
              </w:rPr>
              <w:t>84300.00</w:t>
            </w:r>
          </w:p>
        </w:tc>
      </w:tr>
      <w:tr>
        <w:trPr>
          <w:trHeight w:val="251" w:hRule="atLeast"/>
        </w:trPr>
        <w:tc>
          <w:tcPr>
            <w:tcW w:w="866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9" w:type="dxa"/>
            <w:tcBorders>
              <w:left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1" w:type="dxa"/>
            <w:tcBorders>
              <w:left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607" w:type="dxa"/>
            <w:tcBorders>
              <w:left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976" w:type="dxa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</w:tr>
      <w:tr>
        <w:trPr>
          <w:trHeight w:val="298" w:hRule="exact"/>
        </w:trPr>
        <w:tc>
          <w:tcPr>
            <w:tcW w:w="866" w:type="dxa"/>
            <w:tcBorders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9" w:type="dxa"/>
            <w:tcBorders>
              <w:left w:val="single" w:sz="4" w:space="0" w:color="00000A"/>
              <w:bottom w:val="nil"/>
              <w:right w:val="single" w:sz="4" w:space="0" w:color="00000A"/>
              <w:insideH w:val="nil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1" w:type="dxa"/>
            <w:tcBorders>
              <w:left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607" w:type="dxa"/>
            <w:tcBorders>
              <w:left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976" w:type="dxa"/>
            <w:tcBorders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  <w:t>4000.00</w:t>
            </w:r>
          </w:p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  <w:t>6000.00</w:t>
            </w:r>
          </w:p>
        </w:tc>
      </w:tr>
      <w:tr>
        <w:trPr>
          <w:trHeight w:val="72" w:hRule="atLeast"/>
        </w:trPr>
        <w:tc>
          <w:tcPr>
            <w:tcW w:w="866" w:type="dxa"/>
            <w:tcBorders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9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1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607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976" w:type="dxa"/>
            <w:tcBorders>
              <w:left w:val="single" w:sz="4" w:space="0" w:color="00000A"/>
              <w:bottom w:val="single" w:sz="4" w:space="0" w:color="00000A"/>
              <w:insideH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</w:tr>
      <w:tr>
        <w:trPr>
          <w:trHeight w:val="228" w:hRule="atLeast"/>
        </w:trPr>
        <w:tc>
          <w:tcPr>
            <w:tcW w:w="866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6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9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</w:tr>
      <w:tr>
        <w:trPr>
          <w:trHeight w:val="274" w:hRule="atLeast"/>
        </w:trPr>
        <w:tc>
          <w:tcPr>
            <w:tcW w:w="866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6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9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</w:tr>
      <w:tr>
        <w:trPr>
          <w:trHeight w:val="183" w:hRule="atLeast"/>
        </w:trPr>
        <w:tc>
          <w:tcPr>
            <w:tcW w:w="866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6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9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</w:tr>
      <w:tr>
        <w:trPr>
          <w:trHeight w:val="211" w:hRule="atLeast"/>
        </w:trPr>
        <w:tc>
          <w:tcPr>
            <w:tcW w:w="866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6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9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</w:tr>
      <w:tr>
        <w:trPr>
          <w:trHeight w:val="70" w:hRule="atLeast"/>
        </w:trPr>
        <w:tc>
          <w:tcPr>
            <w:tcW w:w="866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  <w:insideH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9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2451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60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  <w:insideV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976" w:type="dxa"/>
            <w:tcBorders>
              <w:top w:val="single" w:sz="4" w:space="0" w:color="00000A"/>
              <w:left w:val="single" w:sz="4" w:space="0" w:color="00000A"/>
            </w:tcBorders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</w:tr>
      <w:tr>
        <w:trPr>
          <w:trHeight w:val="235" w:hRule="atLeast"/>
        </w:trPr>
        <w:tc>
          <w:tcPr>
            <w:tcW w:w="3325" w:type="dxa"/>
            <w:gridSpan w:val="2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ind w:left="108" w:hanging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ind w:left="1188" w:hanging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ind w:left="1188" w:hanging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3058" w:type="dxa"/>
            <w:gridSpan w:val="2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32"/>
                <w:szCs w:val="32"/>
              </w:rPr>
            </w:pPr>
            <w:r>
              <w:rPr>
                <w:rFonts w:cs="Verdana" w:ascii="Verdana" w:hAnsi="Verdana"/>
                <w:b/>
                <w:bCs/>
                <w:sz w:val="32"/>
                <w:szCs w:val="32"/>
              </w:rPr>
              <w:t>TOTAL</w:t>
            </w:r>
          </w:p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976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  <w:highlight w:val="yellow"/>
              </w:rPr>
              <w:t>84300.00</w:t>
            </w:r>
          </w:p>
        </w:tc>
      </w:tr>
    </w:tbl>
    <w:p>
      <w:pPr>
        <w:pStyle w:val="Normal"/>
        <w:spacing w:lineRule="auto" w:line="240" w:before="0" w:after="0"/>
        <w:ind w:left="1440" w:hanging="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</w:r>
    </w:p>
    <w:p>
      <w:pPr>
        <w:pStyle w:val="Normal"/>
        <w:spacing w:lineRule="auto" w:line="240" w:before="0" w:after="0"/>
        <w:ind w:left="2880" w:firstLine="720"/>
        <w:rPr>
          <w:rFonts w:ascii="Verdana" w:hAnsi="Verdana" w:cs="Verdana"/>
          <w:b/>
          <w:b/>
          <w:bCs/>
          <w:sz w:val="19"/>
          <w:szCs w:val="19"/>
        </w:rPr>
      </w:pPr>
      <w:r>
        <w:rPr/>
        <w:drawing>
          <wp:inline distT="0" distB="0" distL="19050" distR="0">
            <wp:extent cx="1295400" cy="1181100"/>
            <wp:effectExtent l="0" t="0" r="0" b="0"/>
            <wp:docPr id="1" name="Picture 4" descr="IMG_20250918_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0250918_0004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1440" w:hanging="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sz w:val="19"/>
          <w:szCs w:val="19"/>
        </w:rPr>
      </w:pPr>
      <w:r>
        <w:rPr>
          <w:rFonts w:cs="Times New Roman" w:ascii="Times New Roman" w:hAnsi="Times New Roman"/>
          <w:b/>
          <w:bCs/>
          <w:sz w:val="19"/>
          <w:szCs w:val="19"/>
        </w:rPr>
        <w:t>TERMS AND CONDITIONS:</w:t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  <w:t xml:space="preserve">1. Prices: </w:t>
      </w:r>
      <w:r>
        <w:rPr>
          <w:rFonts w:cs="Verdana" w:ascii="Verdana" w:hAnsi="Verdana"/>
          <w:sz w:val="19"/>
          <w:szCs w:val="19"/>
        </w:rPr>
        <w:t>All prices as quoted are net amount</w:t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Arial" w:ascii="Arial" w:hAnsi="Arial"/>
          <w:b/>
          <w:bCs/>
        </w:rPr>
        <w:t xml:space="preserve">2. </w:t>
      </w:r>
      <w:r>
        <w:rPr>
          <w:rFonts w:cs="Verdana" w:ascii="Verdana" w:hAnsi="Verdana"/>
          <w:b/>
          <w:bCs/>
          <w:sz w:val="19"/>
          <w:szCs w:val="19"/>
        </w:rPr>
        <w:t xml:space="preserve">Taxes and Duties: </w:t>
      </w:r>
      <w:r>
        <w:rPr>
          <w:rFonts w:cs="Verdana" w:ascii="Verdana" w:hAnsi="Verdana"/>
          <w:sz w:val="19"/>
          <w:szCs w:val="19"/>
        </w:rPr>
        <w:t>include</w:t>
      </w:r>
    </w:p>
    <w:p>
      <w:pPr>
        <w:pStyle w:val="Normal"/>
        <w:spacing w:lineRule="auto" w:line="240" w:before="0" w:after="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Arial" w:ascii="Arial" w:hAnsi="Arial"/>
          <w:b/>
          <w:bCs/>
        </w:rPr>
        <w:t xml:space="preserve">3. </w:t>
      </w:r>
      <w:r>
        <w:rPr>
          <w:rFonts w:cs="Verdana" w:ascii="Verdana" w:hAnsi="Verdana"/>
          <w:b/>
          <w:bCs/>
          <w:sz w:val="19"/>
          <w:szCs w:val="19"/>
        </w:rPr>
        <w:t>Payment: 50% advance with order. Balance at the time of delivery before</w:t>
      </w:r>
    </w:p>
    <w:p>
      <w:pPr>
        <w:pStyle w:val="Normal"/>
        <w:spacing w:lineRule="auto" w:line="240" w:before="0" w:after="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  <w:t>dispatches.</w:t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Arial" w:ascii="Arial" w:hAnsi="Arial"/>
          <w:b/>
          <w:bCs/>
        </w:rPr>
        <w:t xml:space="preserve">4 </w:t>
      </w:r>
      <w:r>
        <w:rPr>
          <w:rFonts w:cs="Verdana" w:ascii="Verdana" w:hAnsi="Verdana"/>
          <w:b/>
          <w:bCs/>
          <w:sz w:val="19"/>
          <w:szCs w:val="19"/>
        </w:rPr>
        <w:t xml:space="preserve">Delivery: </w:t>
      </w:r>
      <w:r>
        <w:rPr>
          <w:rFonts w:cs="Verdana" w:ascii="Verdana" w:hAnsi="Verdana"/>
          <w:sz w:val="19"/>
          <w:szCs w:val="19"/>
        </w:rPr>
        <w:t>Delivery within 7-10 days from receipt of confirm purchase order</w:t>
      </w:r>
    </w:p>
    <w:p>
      <w:pPr>
        <w:pStyle w:val="Normal"/>
        <w:spacing w:lineRule="auto" w:line="240" w:before="0" w:after="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  <w:t>5. Installation : Free</w:t>
      </w:r>
    </w:p>
    <w:p>
      <w:pPr>
        <w:pStyle w:val="Normal"/>
        <w:spacing w:lineRule="auto" w:line="240" w:before="0" w:after="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Arial" w:ascii="Arial" w:hAnsi="Arial"/>
          <w:b/>
          <w:bCs/>
        </w:rPr>
        <w:t xml:space="preserve">6. </w:t>
      </w:r>
      <w:r>
        <w:rPr>
          <w:rFonts w:cs="Verdana" w:ascii="Verdana" w:hAnsi="Verdana"/>
          <w:b/>
          <w:bCs/>
          <w:sz w:val="19"/>
          <w:szCs w:val="19"/>
        </w:rPr>
        <w:t xml:space="preserve">Warranty: </w:t>
      </w:r>
      <w:r>
        <w:rPr>
          <w:rFonts w:cs="Verdana" w:ascii="Verdana" w:hAnsi="Verdana"/>
          <w:sz w:val="19"/>
          <w:szCs w:val="19"/>
        </w:rPr>
        <w:t>Warranty all  machine  for is for one year against any manufacturing defects.</w:t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  <w:t>Hope you will find our offer in line with your requirement and favor us with your valued orders.</w:t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  <w:t>However feel free to contact us for clarification (s), if any,</w:t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  <w:t>Thanking you,</w:t>
        <w:tab/>
        <w:tab/>
        <w:tab/>
        <w:tab/>
        <w:t xml:space="preserve"> </w:t>
      </w:r>
      <w:r>
        <w:rPr>
          <w:rFonts w:cs="Verdana" w:ascii="Verdana" w:hAnsi="Verdana"/>
          <w:sz w:val="19"/>
          <w:szCs w:val="19"/>
        </w:rPr>
        <w:drawing>
          <wp:inline distT="0" distB="0" distL="19050" distR="0">
            <wp:extent cx="1295400" cy="1181100"/>
            <wp:effectExtent l="0" t="0" r="0" b="0"/>
            <wp:docPr id="2" name="Image1" descr="IMG_20250918_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IMG_20250918_0004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/>
        <w:drawing>
          <wp:inline distT="0" distB="0" distL="0" distR="0">
            <wp:extent cx="1143000" cy="428625"/>
            <wp:effectExtent l="0" t="0" r="0" b="0"/>
            <wp:docPr id="3" name="Picture 1" descr="C:\Users\admin\Downloads\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C:\Users\admin\Downloads\signatur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  <w:t>Yours faithfully,</w:t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  <w:t>For G-TECH AUTOMATION GROUP</w:t>
      </w:r>
    </w:p>
    <w:p>
      <w:pPr>
        <w:pStyle w:val="Normal"/>
        <w:spacing w:lineRule="auto" w:line="240" w:before="0" w:after="0"/>
        <w:rPr>
          <w:rFonts w:ascii="Verdana" w:hAnsi="Verdana" w:cs="Verdana"/>
          <w:sz w:val="19"/>
          <w:szCs w:val="19"/>
        </w:rPr>
      </w:pPr>
      <w:r>
        <w:rPr>
          <w:rFonts w:cs="Verdana" w:ascii="Verdana" w:hAnsi="Verdana"/>
          <w:sz w:val="19"/>
          <w:szCs w:val="19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cs="Verdana" w:ascii="Verdana" w:hAnsi="Verdana"/>
          <w:sz w:val="19"/>
          <w:szCs w:val="19"/>
        </w:rPr>
        <w:t>Partner</w:t>
      </w:r>
    </w:p>
    <w:sectPr>
      <w:headerReference w:type="default" r:id="rId5"/>
      <w:type w:val="nextPage"/>
      <w:pgSz w:w="12240" w:h="15840"/>
      <w:pgMar w:left="1418" w:right="2319" w:header="142" w:top="1649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Verdan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ind w:left="-567" w:hanging="0"/>
      <w:rPr/>
    </w:pPr>
    <w:r>
      <w:rPr/>
      <w:drawing>
        <wp:inline distT="0" distB="0" distL="19050" distR="9525">
          <wp:extent cx="6677025" cy="1380490"/>
          <wp:effectExtent l="0" t="0" r="0" b="0"/>
          <wp:docPr id="4" name="Picture 0" descr="G TE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0" descr="G TECH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77025" cy="1380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Table" w:qFormat="1"/>
    <w:lsdException w:name="Table Grid" w:uiPriority="59" w:semiHidden="0" w:unhideWhenUsed="0"/>
    <w:lsdException w:name="Placeholder Text" w:unhideWhenUsed="0"/>
    <w:lsdException w:name="No Spacing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semiHidden="0" w:unhideWhenUsed="0"/>
    <w:lsdException w:name="Intense Quote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94c9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4032c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b00b9"/>
    <w:rPr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b00b9"/>
    <w:rPr>
      <w:sz w:val="22"/>
      <w:szCs w:val="22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c94c9d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4032c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b00b9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b00b9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94c9d"/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Application>LibreOffice/5.1.6.2$Linux_x86 LibreOffice_project/10m0$Build-2</Application>
  <Pages>2</Pages>
  <Words>197</Words>
  <Characters>1074</Characters>
  <CharactersWithSpaces>1242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2017-10-31T12:49:00Z</dcterms:created>
  <dc:creator>SHYJAN</dc:creator>
  <dc:description/>
  <dc:language>en-IN</dc:language>
  <cp:lastModifiedBy/>
  <cp:lastPrinted>2025-06-02T10:26:00Z</cp:lastPrinted>
  <dcterms:modified xsi:type="dcterms:W3CDTF">2026-02-25T13:58:40Z</dcterms:modified>
  <cp:revision>163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ICV">
    <vt:lpwstr>F7EB1355B5E3450CB1874AD78D301254</vt:lpwstr>
  </property>
  <property fmtid="{D5CDD505-2E9C-101B-9397-08002B2CF9AE}" pid="6" name="KSOProductBuildVer">
    <vt:lpwstr>1033-11.2.0.11341</vt:lpwstr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