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4854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381"/>
        <w:gridCol w:w="3252"/>
        <w:gridCol w:w="3221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838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Tahoma" w:hAnsi="Tahoma"/>
                <w:u w:color="000000"/>
                <w:shd w:val="nil" w:color="auto" w:fill="auto"/>
                <w:rtl w:val="0"/>
                <w:lang w:val="de-DE"/>
              </w:rPr>
              <w:t xml:space="preserve">Grand Journal </w:t>
            </w:r>
          </w:p>
        </w:tc>
        <w:tc>
          <w:tcPr>
            <w:tcW w:type="dxa" w:w="32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N Siret:</w:t>
            </w:r>
          </w:p>
        </w:tc>
        <w:tc>
          <w:tcPr>
            <w:tcW w:type="dxa" w:w="3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Helvetica Neue" w:hAnsi="Helvetica Neue"/>
                <w:b w:val="1"/>
                <w:bCs w:val="1"/>
                <w:sz w:val="17"/>
                <w:szCs w:val="17"/>
                <w:shd w:val="nil" w:color="auto" w:fill="auto"/>
                <w:rtl w:val="0"/>
                <w:lang w:val="de-DE"/>
              </w:rPr>
              <w:t>70863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38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NAF (APE):</w:t>
            </w:r>
          </w:p>
        </w:tc>
        <w:tc>
          <w:tcPr>
            <w:tcW w:type="dxa" w:w="3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b w:val="1"/>
                <w:bCs w:val="1"/>
                <w:shd w:val="nil" w:color="auto" w:fill="auto"/>
                <w:rtl w:val="0"/>
                <w:lang w:val="de-DE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38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P</w:t>
            </w:r>
            <w:r>
              <w:rPr>
                <w:rFonts w:ascii="Tahoma" w:hAnsi="Tahoma" w:hint="default"/>
                <w:shd w:val="nil" w:color="auto" w:fill="auto"/>
                <w:rtl w:val="0"/>
                <w:lang w:val="de-DE"/>
              </w:rPr>
              <w:t>é</w:t>
            </w: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riode du/au</w:t>
            </w:r>
          </w:p>
        </w:tc>
        <w:tc>
          <w:tcPr>
            <w:tcW w:type="dxa" w:w="3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Arial" w:hAnsi="Arial"/>
                <w:outline w:val="0"/>
                <w:color w:val="ffffff"/>
                <w:sz w:val="16"/>
                <w:szCs w:val="16"/>
                <w:u w:color="ffffff"/>
                <w:shd w:val="clear" w:color="auto" w:fill="000080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{</w:t>
            </w:r>
            <w:r>
              <w:rPr>
                <w:rFonts w:ascii="Tahoma" w:hAnsi="Tahoma"/>
                <w:outline w:val="0"/>
                <w:color w:val="ffffff"/>
                <w:sz w:val="16"/>
                <w:szCs w:val="16"/>
                <w:u w:color="ffffff"/>
                <w:shd w:val="clear" w:color="auto" w:fill="000080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fromPeriod} au {toPeriod}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38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Tenue de compte en:</w:t>
            </w:r>
          </w:p>
        </w:tc>
        <w:tc>
          <w:tcPr>
            <w:tcW w:type="dxa" w:w="3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Arial" w:hAnsi="Arial"/>
                <w:outline w:val="0"/>
                <w:color w:val="ffffff"/>
                <w:sz w:val="16"/>
                <w:szCs w:val="16"/>
                <w:u w:color="ffffff"/>
                <w:shd w:val="clear" w:color="auto" w:fill="000080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{currency}</w:t>
            </w:r>
          </w:p>
        </w:tc>
      </w:tr>
    </w:tbl>
    <w:p>
      <w:pPr>
        <w:pStyle w:val="Body"/>
        <w:widowControl w:val="0"/>
        <w:ind w:left="216" w:hanging="216"/>
      </w:pPr>
    </w:p>
    <w:p>
      <w:pPr>
        <w:pStyle w:val="Body A"/>
        <w:widowControl w:val="0"/>
        <w:ind w:left="108" w:hanging="108"/>
      </w:pPr>
    </w:p>
    <w:p>
      <w:pPr>
        <w:pStyle w:val="Body A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14621" w:type="dxa"/>
        <w:jc w:val="left"/>
        <w:tblInd w:w="32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17"/>
        <w:gridCol w:w="739"/>
        <w:gridCol w:w="896"/>
        <w:gridCol w:w="893"/>
        <w:gridCol w:w="835"/>
        <w:gridCol w:w="755"/>
        <w:gridCol w:w="754"/>
        <w:gridCol w:w="2405"/>
        <w:gridCol w:w="2368"/>
        <w:gridCol w:w="1271"/>
        <w:gridCol w:w="1482"/>
        <w:gridCol w:w="1406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817"/>
            <w:vMerge w:val="restart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N</w:t>
            </w:r>
            <w:r>
              <w:rPr>
                <w:rStyle w:val="Hyperlink.0"/>
                <w:rFonts w:ascii="Arial" w:cs="Arial" w:hAnsi="Arial" w:eastAsia="Arial"/>
                <w:outline w:val="0"/>
                <w:color w:val="000000"/>
                <w:sz w:val="16"/>
                <w:szCs w:val="16"/>
                <w:u w:val="none"/>
                <w:shd w:val="nil" w:color="auto" w:fill="auto"/>
                <w:lang w:val="de-DE"/>
                <w14:textFill>
                  <w14:solidFill>
                    <w14:srgbClr w14:val="00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Arial" w:cs="Arial" w:hAnsi="Arial" w:eastAsia="Arial"/>
                <w:outline w:val="0"/>
                <w:color w:val="000000"/>
                <w:sz w:val="16"/>
                <w:szCs w:val="16"/>
                <w:u w:val="none"/>
                <w:shd w:val="nil" w:color="auto" w:fill="auto"/>
                <w:lang w:val="de-DE"/>
                <w14:textFill>
                  <w14:solidFill>
                    <w14:srgbClr w14:val="000000"/>
                  </w14:solidFill>
                </w14:textFill>
              </w:rPr>
              <w:instrText xml:space="preserve"> HYPERLINK "https://dict.leo.org/franz%25C3%25B6sisch-deutsch/n%25C2%25B0"</w:instrText>
            </w:r>
            <w:r>
              <w:rPr>
                <w:rStyle w:val="Hyperlink.0"/>
                <w:rFonts w:ascii="Arial" w:cs="Arial" w:hAnsi="Arial" w:eastAsia="Arial"/>
                <w:outline w:val="0"/>
                <w:color w:val="000000"/>
                <w:sz w:val="16"/>
                <w:szCs w:val="16"/>
                <w:u w:val="none"/>
                <w:shd w:val="nil" w:color="auto" w:fill="auto"/>
                <w:lang w:val="de-DE"/>
                <w14:textFill>
                  <w14:solidFill>
                    <w14:srgbClr w14:val="00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Arial" w:hAnsi="Arial" w:hint="default"/>
                <w:outline w:val="0"/>
                <w:color w:val="000000"/>
                <w:sz w:val="16"/>
                <w:szCs w:val="16"/>
                <w:u w:val="none"/>
                <w:shd w:val="nil" w:color="auto" w:fill="auto"/>
                <w:rtl w:val="0"/>
                <w:lang w:val="de-DE"/>
                <w14:textFill>
                  <w14:solidFill>
                    <w14:srgbClr w14:val="000000"/>
                  </w14:solidFill>
                </w14:textFill>
              </w:rPr>
              <w:t>°</w:t>
            </w:r>
            <w:r>
              <w:rPr/>
              <w:fldChar w:fldCharType="end" w:fldLock="0"/>
            </w:r>
          </w:p>
        </w:tc>
        <w:tc>
          <w:tcPr>
            <w:tcW w:type="dxa" w:w="739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</w:t>
            </w:r>
          </w:p>
        </w:tc>
        <w:tc>
          <w:tcPr>
            <w:tcW w:type="dxa" w:w="895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C.D</w:t>
            </w:r>
            <w:r>
              <w:rPr>
                <w:rFonts w:ascii="Arial" w:hAnsi="Arial" w:hint="default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é</w:t>
            </w: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bit</w:t>
            </w:r>
            <w:r>
              <w:rPr>
                <w:rFonts w:ascii="Arial" w:hAnsi="Arial" w:hint="default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é</w:t>
            </w:r>
          </w:p>
        </w:tc>
        <w:tc>
          <w:tcPr>
            <w:tcW w:type="dxa" w:w="892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C.Cr</w:t>
            </w:r>
            <w:r>
              <w:rPr>
                <w:rFonts w:ascii="Arial" w:hAnsi="Arial" w:hint="default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é</w:t>
            </w: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dit</w:t>
            </w:r>
            <w:r>
              <w:rPr>
                <w:rFonts w:ascii="Arial" w:hAnsi="Arial" w:hint="default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é</w:t>
            </w:r>
          </w:p>
        </w:tc>
        <w:tc>
          <w:tcPr>
            <w:tcW w:type="dxa" w:w="835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Montant</w:t>
            </w:r>
          </w:p>
        </w:tc>
        <w:tc>
          <w:tcPr>
            <w:tcW w:type="dxa" w:w="754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Date</w:t>
            </w:r>
          </w:p>
        </w:tc>
        <w:tc>
          <w:tcPr>
            <w:tcW w:type="dxa" w:w="754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riode</w:t>
            </w:r>
          </w:p>
        </w:tc>
        <w:tc>
          <w:tcPr>
            <w:tcW w:type="dxa" w:w="2404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de-DE"/>
              </w:rPr>
              <w:t>Text</w:t>
            </w:r>
          </w:p>
        </w:tc>
        <w:tc>
          <w:tcPr>
            <w:tcW w:type="dxa" w:w="3638"/>
            <w:gridSpan w:val="2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b w:val="1"/>
                <w:bCs w:val="1"/>
                <w:sz w:val="16"/>
                <w:szCs w:val="16"/>
                <w:shd w:val="nil" w:color="auto" w:fill="auto"/>
                <w:rtl w:val="0"/>
                <w:lang w:val="de-DE"/>
              </w:rPr>
              <w:t>Mouvements N</w:t>
            </w:r>
          </w:p>
        </w:tc>
        <w:tc>
          <w:tcPr>
            <w:tcW w:type="dxa" w:w="2887"/>
            <w:gridSpan w:val="2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b w:val="1"/>
                <w:bCs w:val="1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Solde N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817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739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895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892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835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754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754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2404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2367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de-DE"/>
              </w:rPr>
              <w:t>D</w:t>
            </w:r>
            <w:r>
              <w:rPr>
                <w:rFonts w:ascii="Arial" w:hAnsi="Arial" w:hint="default"/>
                <w:sz w:val="16"/>
                <w:szCs w:val="16"/>
                <w:shd w:val="nil" w:color="auto" w:fill="auto"/>
                <w:rtl w:val="0"/>
                <w:lang w:val="de-DE"/>
              </w:rPr>
              <w:t>é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de-DE"/>
              </w:rPr>
              <w:t>bit</w:t>
            </w:r>
          </w:p>
        </w:tc>
        <w:tc>
          <w:tcPr>
            <w:tcW w:type="dxa" w:w="1270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de-DE"/>
              </w:rPr>
              <w:t>Cr</w:t>
            </w:r>
            <w:r>
              <w:rPr>
                <w:rFonts w:ascii="Arial" w:hAnsi="Arial" w:hint="default"/>
                <w:sz w:val="16"/>
                <w:szCs w:val="16"/>
                <w:shd w:val="nil" w:color="auto" w:fill="auto"/>
                <w:rtl w:val="0"/>
                <w:lang w:val="de-DE"/>
              </w:rPr>
              <w:t>é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de-DE"/>
              </w:rPr>
              <w:t>dit</w:t>
            </w:r>
          </w:p>
        </w:tc>
        <w:tc>
          <w:tcPr>
            <w:tcW w:type="dxa" w:w="1482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D</w:t>
            </w:r>
            <w:r>
              <w:rPr>
                <w:rFonts w:ascii="Arial" w:hAnsi="Arial" w:hint="default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é</w:t>
            </w: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bit</w:t>
            </w:r>
          </w:p>
        </w:tc>
        <w:tc>
          <w:tcPr>
            <w:tcW w:type="dxa" w:w="1405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Cr</w:t>
            </w:r>
            <w:r>
              <w:rPr>
                <w:rFonts w:ascii="Arial" w:hAnsi="Arial" w:hint="default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é</w:t>
            </w: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dit</w:t>
            </w:r>
          </w:p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817"/>
            <w:tcBorders>
              <w:top w:val="single" w:color="b2b2b2" w:sz="6" w:space="0" w:shadow="0" w:frame="0"/>
              <w:left w:val="single" w:color="000000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12"/>
                <w:szCs w:val="12"/>
                <w:u w:color="ffffff"/>
                <w:shd w:val="nil" w:color="auto" w:fill="auto"/>
                <w:rtl w:val="0"/>
                <w:lang w:val="en-US"/>
              </w:rPr>
              <w:t>{#</w:t>
            </w:r>
            <w:r>
              <w:rPr>
                <w:rFonts w:ascii="Arial" w:hAnsi="Arial"/>
                <w:outline w:val="0"/>
                <w:color w:val="ffffff"/>
                <w:sz w:val="12"/>
                <w:szCs w:val="12"/>
                <w:u w:color="ffffff"/>
                <w:shd w:val="clear" w:color="auto" w:fill="000080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data</w:t>
            </w:r>
            <w:r>
              <w:rPr>
                <w:rFonts w:ascii="Arial" w:hAnsi="Arial"/>
                <w:sz w:val="12"/>
                <w:szCs w:val="12"/>
                <w:u w:color="ffffff"/>
                <w:shd w:val="nil" w:color="auto" w:fill="auto"/>
                <w:rtl w:val="0"/>
                <w:lang w:val="en-US"/>
              </w:rPr>
              <w:t>}</w:t>
            </w:r>
            <w:r>
              <w:rPr>
                <w:rFonts w:ascii="Arial" w:hAnsi="Arial"/>
                <w:sz w:val="12"/>
                <w:szCs w:val="12"/>
                <w:u w:color="000000"/>
                <w:shd w:val="nil" w:color="auto" w:fill="auto"/>
                <w:rtl w:val="0"/>
                <w:lang w:val="en-US"/>
              </w:rPr>
              <w:t>{id}</w:t>
            </w:r>
          </w:p>
        </w:tc>
        <w:tc>
          <w:tcPr>
            <w:tcW w:type="dxa" w:w="739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2"/>
                <w:szCs w:val="1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{oid}</w:t>
            </w:r>
          </w:p>
        </w:tc>
        <w:tc>
          <w:tcPr>
            <w:tcW w:type="dxa" w:w="895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12"/>
                <w:szCs w:val="12"/>
                <w:u w:color="000000"/>
                <w:shd w:val="nil" w:color="auto" w:fill="auto"/>
                <w:rtl w:val="0"/>
                <w:lang w:val="en-US"/>
              </w:rPr>
              <w:t>{transid}</w:t>
            </w:r>
          </w:p>
        </w:tc>
        <w:tc>
          <w:tcPr>
            <w:tcW w:type="dxa" w:w="892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12"/>
                <w:szCs w:val="12"/>
                <w:u w:color="000000"/>
                <w:shd w:val="nil" w:color="auto" w:fill="auto"/>
                <w:rtl w:val="0"/>
                <w:lang w:val="en-US"/>
              </w:rPr>
              <w:t>{oid}</w:t>
            </w:r>
          </w:p>
        </w:tc>
        <w:tc>
          <w:tcPr>
            <w:tcW w:type="dxa" w:w="835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12"/>
                <w:szCs w:val="12"/>
                <w:u w:color="000000"/>
                <w:shd w:val="nil" w:color="auto" w:fill="auto"/>
                <w:rtl w:val="0"/>
                <w:lang w:val="en-US"/>
              </w:rPr>
              <w:t>{amount}</w:t>
            </w:r>
          </w:p>
        </w:tc>
        <w:tc>
          <w:tcPr>
            <w:tcW w:type="dxa" w:w="754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2"/>
                <w:szCs w:val="1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{transdate}</w:t>
            </w:r>
          </w:p>
        </w:tc>
        <w:tc>
          <w:tcPr>
            <w:tcW w:type="dxa" w:w="754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2"/>
                <w:szCs w:val="1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{period}</w:t>
            </w:r>
          </w:p>
        </w:tc>
        <w:tc>
          <w:tcPr>
            <w:tcW w:type="dxa" w:w="2404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12"/>
                <w:szCs w:val="12"/>
                <w:u w:color="000000"/>
                <w:shd w:val="nil" w:color="auto" w:fill="auto"/>
                <w:rtl w:val="0"/>
                <w:lang w:val="en-US"/>
              </w:rPr>
              <w:t>{text}</w:t>
            </w:r>
          </w:p>
        </w:tc>
        <w:tc>
          <w:tcPr>
            <w:tcW w:type="dxa" w:w="2367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{debit}</w:t>
            </w:r>
          </w:p>
        </w:tc>
        <w:tc>
          <w:tcPr>
            <w:tcW w:type="dxa" w:w="1270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{credit}</w:t>
            </w:r>
          </w:p>
        </w:tc>
        <w:tc>
          <w:tcPr>
            <w:tcW w:type="dxa" w:w="1482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{debit}</w:t>
            </w:r>
          </w:p>
        </w:tc>
        <w:tc>
          <w:tcPr>
            <w:tcW w:type="dxa" w:w="1405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{credit}</w:t>
            </w:r>
            <w:r>
              <w:rPr>
                <w:rFonts w:ascii="Arial" w:hAnsi="Arial"/>
                <w:sz w:val="12"/>
                <w:szCs w:val="12"/>
                <w:u w:color="ffffff"/>
                <w:shd w:val="nil" w:color="auto" w:fill="auto"/>
                <w:rtl w:val="0"/>
                <w:lang w:val="en-US"/>
              </w:rPr>
              <w:t>{/</w:t>
            </w:r>
            <w:r>
              <w:rPr>
                <w:rFonts w:ascii="Arial" w:hAnsi="Arial"/>
                <w:outline w:val="0"/>
                <w:color w:val="ffffff"/>
                <w:sz w:val="12"/>
                <w:szCs w:val="12"/>
                <w:u w:color="ffffff"/>
                <w:shd w:val="clear" w:color="auto" w:fill="000080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data</w:t>
            </w:r>
            <w:r>
              <w:rPr>
                <w:rFonts w:ascii="Arial" w:hAnsi="Arial"/>
                <w:sz w:val="12"/>
                <w:szCs w:val="12"/>
                <w:u w:color="ffffff"/>
                <w:shd w:val="nil" w:color="auto" w:fill="auto"/>
                <w:rtl w:val="0"/>
                <w:lang w:val="en-US"/>
              </w:rPr>
              <w:t>}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8094"/>
            <w:gridSpan w:val="8"/>
            <w:tcBorders>
              <w:top w:val="single" w:color="b2b2b2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 (Web)"/>
              <w:spacing w:after="0"/>
            </w:pPr>
            <w:r>
              <w:rPr>
                <w:rFonts w:ascii="Arial" w:hAnsi="Arial"/>
                <w:b w:val="1"/>
                <w:bCs w:val="1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Gesamt</w:t>
            </w:r>
          </w:p>
        </w:tc>
        <w:tc>
          <w:tcPr>
            <w:tcW w:type="dxa" w:w="2367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000000" w:sz="2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right"/>
            </w:pPr>
            <w:r>
              <w:rPr>
                <w:rFonts w:ascii="Arial" w:hAnsi="Arial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undefined</w:t>
            </w:r>
          </w:p>
        </w:tc>
        <w:tc>
          <w:tcPr>
            <w:tcW w:type="dxa" w:w="1270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000000" w:sz="2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right"/>
            </w:pPr>
            <w:r>
              <w:rPr>
                <w:rFonts w:ascii="Arial" w:hAnsi="Arial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undefined</w:t>
            </w:r>
          </w:p>
        </w:tc>
        <w:tc>
          <w:tcPr>
            <w:tcW w:type="dxa" w:w="1482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000000" w:sz="2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right"/>
            </w:pPr>
            <w:r>
              <w:rPr>
                <w:rFonts w:ascii="Arial" w:hAnsi="Arial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undefined</w:t>
            </w:r>
          </w:p>
        </w:tc>
        <w:tc>
          <w:tcPr>
            <w:tcW w:type="dxa" w:w="1405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right"/>
            </w:pPr>
            <w:r>
              <w:rPr>
                <w:rFonts w:ascii="Arial" w:hAnsi="Arial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undefined</w:t>
            </w:r>
          </w:p>
        </w:tc>
      </w:tr>
    </w:tbl>
    <w:p>
      <w:pPr>
        <w:pStyle w:val="Body A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9" w:hanging="219"/>
      </w:pPr>
      <w:r/>
    </w:p>
    <w:sectPr>
      <w:headerReference w:type="default" r:id="rId4"/>
      <w:footerReference w:type="default" r:id="rId5"/>
      <w:pgSz w:w="16840" w:h="11900" w:orient="landscape"/>
      <w:pgMar w:top="567" w:right="851" w:bottom="1134" w:left="1134" w:header="284" w:footer="56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Tahoma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zeile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3400" cy="75565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93400" cy="75565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842.0pt;height:595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640079</wp:posOffset>
              </wp:positionH>
              <wp:positionV relativeFrom="page">
                <wp:posOffset>247649</wp:posOffset>
              </wp:positionV>
              <wp:extent cx="2385061" cy="189422"/>
              <wp:effectExtent l="0" t="0" r="0" b="0"/>
              <wp:wrapNone/>
              <wp:docPr id="1073741826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85061" cy="189422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rtl w:val="0"/>
                              <w:lang w:val="de-DE"/>
                            </w:rPr>
                            <w:t xml:space="preserve">KABA Soft GmbH </w:t>
                          </w:r>
                          <w:r>
                            <w:rPr>
                              <w:rFonts w:ascii="Arial" w:hAnsi="Arial" w:hint="default"/>
                              <w:sz w:val="12"/>
                              <w:szCs w:val="12"/>
                              <w:rtl w:val="0"/>
                              <w:lang w:val="de-DE"/>
                            </w:rPr>
                            <w:t xml:space="preserve">· </w:t>
                          </w:r>
                          <w:r>
                            <w:rPr>
                              <w:rFonts w:ascii="Arial" w:hAnsi="Arial"/>
                              <w:sz w:val="12"/>
                              <w:szCs w:val="12"/>
                              <w:rtl w:val="0"/>
                              <w:lang w:val="de-DE"/>
                            </w:rPr>
                            <w:t>Am Schwarzbach 1</w:t>
                          </w:r>
                          <w:r>
                            <w:rPr>
                              <w:rFonts w:ascii="Arial" w:hAnsi="Arial" w:hint="default"/>
                              <w:sz w:val="12"/>
                              <w:szCs w:val="12"/>
                              <w:rtl w:val="0"/>
                              <w:lang w:val="de-DE"/>
                            </w:rPr>
                            <w:t xml:space="preserve">· </w:t>
                          </w:r>
                          <w:r>
                            <w:rPr>
                              <w:rFonts w:ascii="Arial" w:hAnsi="Arial"/>
                              <w:sz w:val="12"/>
                              <w:szCs w:val="12"/>
                              <w:rtl w:val="0"/>
                              <w:lang w:val="de-DE"/>
                            </w:rPr>
                            <w:t>D-33739 Bielefeld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7" type="#_x0000_t202" style="visibility:visible;position:absolute;margin-left:50.4pt;margin-top:19.5pt;width:187.8pt;height:14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2"/>
                        <w:szCs w:val="12"/>
                        <w:rtl w:val="0"/>
                        <w:lang w:val="de-DE"/>
                      </w:rPr>
                      <w:t xml:space="preserve">KABA Soft GmbH </w:t>
                    </w:r>
                    <w:r>
                      <w:rPr>
                        <w:rFonts w:ascii="Arial" w:hAnsi="Arial" w:hint="default"/>
                        <w:sz w:val="12"/>
                        <w:szCs w:val="12"/>
                        <w:rtl w:val="0"/>
                        <w:lang w:val="de-DE"/>
                      </w:rPr>
                      <w:t xml:space="preserve">· </w:t>
                    </w:r>
                    <w:r>
                      <w:rPr>
                        <w:rFonts w:ascii="Arial" w:hAnsi="Arial"/>
                        <w:sz w:val="12"/>
                        <w:szCs w:val="12"/>
                        <w:rtl w:val="0"/>
                        <w:lang w:val="de-DE"/>
                      </w:rPr>
                      <w:t>Am Schwarzbach 1</w:t>
                    </w:r>
                    <w:r>
                      <w:rPr>
                        <w:rFonts w:ascii="Arial" w:hAnsi="Arial" w:hint="default"/>
                        <w:sz w:val="12"/>
                        <w:szCs w:val="12"/>
                        <w:rtl w:val="0"/>
                        <w:lang w:val="de-DE"/>
                      </w:rPr>
                      <w:t xml:space="preserve">· </w:t>
                    </w:r>
                    <w:r>
                      <w:rPr>
                        <w:rFonts w:ascii="Arial" w:hAnsi="Arial"/>
                        <w:sz w:val="12"/>
                        <w:szCs w:val="12"/>
                        <w:rtl w:val="0"/>
                        <w:lang w:val="de-DE"/>
                      </w:rPr>
                      <w:t>D-33739 Bielefeld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g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4846320</wp:posOffset>
              </wp:positionH>
              <wp:positionV relativeFrom="page">
                <wp:posOffset>182880</wp:posOffset>
              </wp:positionV>
              <wp:extent cx="2213611" cy="783245"/>
              <wp:effectExtent l="0" t="0" r="0" b="0"/>
              <wp:wrapNone/>
              <wp:docPr id="1073741829" name="officeArt object" descr="officeArt object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13611" cy="783245"/>
                        <a:chOff x="0" y="0"/>
                        <a:chExt cx="2213610" cy="783244"/>
                      </a:xfrm>
                    </wpg:grpSpPr>
                    <wps:wsp>
                      <wps:cNvPr id="1073741827" name="Rectangle"/>
                      <wps:cNvSpPr/>
                      <wps:spPr>
                        <a:xfrm>
                          <a:off x="-1" y="-1"/>
                          <a:ext cx="2213612" cy="7832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073741828" name="image.png" descr="image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3611" cy="783245"/>
                        </a:xfrm>
                        <a:prstGeom prst="rect">
                          <a:avLst/>
                        </a:prstGeom>
                        <a:ln w="12700" cap="flat">
                          <a:noFill/>
                          <a:miter lim="400000"/>
                        </a:ln>
                        <a:effectLst/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8" style="visibility:visible;position:absolute;margin-left:381.6pt;margin-top:14.4pt;width:174.3pt;height:61.7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2213610,783244">
              <w10:wrap type="none" side="bothSides" anchorx="page" anchory="page"/>
              <v:rect id="_x0000_s1029" style="position:absolute;left:0;top:0;width:2213610;height:783244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shape id="_x0000_s1030" type="#_x0000_t75" style="position:absolute;left:0;top:0;width:2213610;height:783244;">
                <v:imagedata r:id="rId1" o:title="image1.png"/>
              </v:shape>
            </v:group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551814</wp:posOffset>
              </wp:positionH>
              <wp:positionV relativeFrom="page">
                <wp:posOffset>20258490</wp:posOffset>
              </wp:positionV>
              <wp:extent cx="6137911" cy="1441"/>
              <wp:effectExtent l="0" t="0" r="0" b="0"/>
              <wp:wrapNone/>
              <wp:docPr id="1073741830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7911" cy="1441"/>
                      </a:xfrm>
                      <a:prstGeom prst="line">
                        <a:avLst/>
                      </a:prstGeom>
                      <a:noFill/>
                      <a:ln w="9360" cap="sq">
                        <a:solidFill>
                          <a:srgbClr val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31" style="visibility:visible;position:absolute;margin-left:43.4pt;margin-top:1595.2pt;width:483.3pt;height:0.1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7pt" dashstyle="solid" endcap="square" miterlimit="8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1920239</wp:posOffset>
              </wp:positionH>
              <wp:positionV relativeFrom="page">
                <wp:posOffset>19887564</wp:posOffset>
              </wp:positionV>
              <wp:extent cx="1927861" cy="494120"/>
              <wp:effectExtent l="0" t="0" r="0" b="0"/>
              <wp:wrapNone/>
              <wp:docPr id="1073741831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7861" cy="4941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Gesellschaft mit beschr</w:t>
                          </w:r>
                          <w:r>
                            <w:rPr>
                              <w:rFonts w:ascii="Arial" w:hAnsi="Arial" w:hint="default"/>
                              <w:sz w:val="16"/>
                              <w:szCs w:val="16"/>
                              <w:rtl w:val="0"/>
                              <w:lang w:val="de-DE"/>
                            </w:rPr>
                            <w:t>ä</w:t>
                          </w: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nkter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Haftung</w:t>
                          </w:r>
                        </w:p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Reg-Gericht Bielefeld: HBR 35 316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2" style="visibility:visible;position:absolute;margin-left:151.2pt;margin-top:1565.9pt;width:151.8pt;height:38.9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Gesellschaft mit beschr</w:t>
                    </w:r>
                    <w:r>
                      <w:rPr>
                        <w:rFonts w:ascii="Arial" w:hAnsi="Arial" w:hint="default"/>
                        <w:sz w:val="16"/>
                        <w:szCs w:val="16"/>
                        <w:rtl w:val="0"/>
                        <w:lang w:val="de-DE"/>
                      </w:rPr>
                      <w:t>ä</w:t>
                    </w: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nkter</w:t>
                    </w:r>
                  </w:p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Haftung</w:t>
                    </w:r>
                  </w:p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Reg-Gericht Bielefeld: HBR 35 316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4114800</wp:posOffset>
              </wp:positionH>
              <wp:positionV relativeFrom="page">
                <wp:posOffset>19887565</wp:posOffset>
              </wp:positionV>
              <wp:extent cx="1470660" cy="467527"/>
              <wp:effectExtent l="0" t="0" r="0" b="0"/>
              <wp:wrapNone/>
              <wp:docPr id="1073741832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0660" cy="46752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Gesch</w:t>
                          </w:r>
                          <w:r>
                            <w:rPr>
                              <w:rFonts w:ascii="Arial" w:hAnsi="Arial" w:hint="default"/>
                              <w:sz w:val="16"/>
                              <w:szCs w:val="16"/>
                              <w:rtl w:val="0"/>
                              <w:lang w:val="de-DE"/>
                            </w:rPr>
                            <w:t>ä</w:t>
                          </w: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ftsf</w:t>
                          </w:r>
                          <w:r>
                            <w:rPr>
                              <w:rFonts w:ascii="Arial" w:hAnsi="Arial" w:hint="default"/>
                              <w:sz w:val="16"/>
                              <w:szCs w:val="16"/>
                              <w:rtl w:val="0"/>
                              <w:lang w:val="de-DE"/>
                            </w:rPr>
                            <w:t>ü</w:t>
                          </w: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hrer: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 xml:space="preserve">Dipl. Wirt. - Ing. </w:t>
                          </w:r>
                        </w:p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Bintou Mady Kaba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3" style="visibility:visible;position:absolute;margin-left:324.0pt;margin-top:1565.9pt;width:115.8pt;height:36.8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Gesch</w:t>
                    </w:r>
                    <w:r>
                      <w:rPr>
                        <w:rFonts w:ascii="Arial" w:hAnsi="Arial" w:hint="default"/>
                        <w:sz w:val="16"/>
                        <w:szCs w:val="16"/>
                        <w:rtl w:val="0"/>
                        <w:lang w:val="de-DE"/>
                      </w:rPr>
                      <w:t>ä</w:t>
                    </w: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ftsf</w:t>
                    </w:r>
                    <w:r>
                      <w:rPr>
                        <w:rFonts w:ascii="Arial" w:hAnsi="Arial" w:hint="default"/>
                        <w:sz w:val="16"/>
                        <w:szCs w:val="16"/>
                        <w:rtl w:val="0"/>
                        <w:lang w:val="de-DE"/>
                      </w:rPr>
                      <w:t>ü</w:t>
                    </w: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hrer:</w:t>
                    </w:r>
                  </w:p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 xml:space="preserve">Dipl. Wirt. - Ing. </w:t>
                    </w:r>
                  </w:p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Bintou Mady Kaba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4384" behindDoc="1" locked="0" layoutInCell="1" allowOverlap="1">
              <wp:simplePos x="0" y="0"/>
              <wp:positionH relativeFrom="page">
                <wp:posOffset>5486400</wp:posOffset>
              </wp:positionH>
              <wp:positionV relativeFrom="page">
                <wp:posOffset>19887565</wp:posOffset>
              </wp:positionV>
              <wp:extent cx="1199515" cy="433338"/>
              <wp:effectExtent l="0" t="0" r="0" b="0"/>
              <wp:wrapNone/>
              <wp:docPr id="1073741833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9515" cy="43333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Sparkasse Bielefeld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Konto       43006329</w:t>
                          </w:r>
                        </w:p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BLZ          48050161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4" style="visibility:visible;position:absolute;margin-left:432.0pt;margin-top:1565.9pt;width:94.4pt;height:34.1pt;z-index:-25165209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Sparkasse Bielefeld</w:t>
                    </w:r>
                  </w:p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Konto       43006329</w:t>
                    </w:r>
                  </w:p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BLZ          48050161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5408" behindDoc="1" locked="0" layoutInCell="1" allowOverlap="1">
              <wp:simplePos x="0" y="0"/>
              <wp:positionH relativeFrom="page">
                <wp:posOffset>622935</wp:posOffset>
              </wp:positionH>
              <wp:positionV relativeFrom="page">
                <wp:posOffset>19935824</wp:posOffset>
              </wp:positionV>
              <wp:extent cx="1247775" cy="467555"/>
              <wp:effectExtent l="0" t="0" r="0" b="0"/>
              <wp:wrapNone/>
              <wp:docPr id="1073741834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7775" cy="4675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KABA Soft GmbH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Am Schwarzbach1</w:t>
                          </w:r>
                        </w:p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33739 Bielefeld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5" style="visibility:visible;position:absolute;margin-left:49.0pt;margin-top:1569.8pt;width:98.2pt;height:36.8pt;z-index:-25165107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KABA Soft GmbH</w:t>
                    </w:r>
                  </w:p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Am Schwarzbach1</w:t>
                    </w:r>
                  </w:p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33739 Bielefeld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</w:p>
  <w:p>
    <w:pPr>
      <w:pStyle w:val="Kopfzeile"/>
    </w:pPr>
  </w:p>
  <w:p>
    <w:pPr>
      <w:pStyle w:val="Kopfzeile"/>
    </w:pPr>
  </w:p>
  <w:p>
    <w:pPr>
      <w:pStyle w:val="Kopfzeile"/>
    </w:pPr>
  </w:p>
  <w:p>
    <w:pPr>
      <w:pStyle w:val="Kopfzeile"/>
    </w:pPr>
  </w:p>
  <w:p>
    <w:pPr>
      <w:pStyle w:val="Standard"/>
      <w:tabs>
        <w:tab w:val="right" w:pos="9639"/>
      </w:tabs>
    </w:pPr>
    <w:r>
      <w:rPr>
        <w:rFonts w:ascii="Tahoma" w:hAnsi="Tahoma"/>
      </w:rPr>
      <w:tab/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fzeile">
    <w:name w:val="Kopfzeile"/>
    <w:next w:val="Kopfzeile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ffffff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ffffff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 A">
    <w:name w:val="Body A A"/>
    <w:next w:val="Body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ffffff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000ff"/>
      <w:u w:val="single" w:color="ffffff"/>
      <w14:textFill>
        <w14:solidFill>
          <w14:srgbClr w14:val="0000FF"/>
        </w14:solidFill>
      </w14:textFill>
    </w:rPr>
  </w:style>
  <w:style w:type="character" w:styleId="Hyperlink.0">
    <w:name w:val="Hyperlink.0"/>
    <w:basedOn w:val="Link"/>
    <w:next w:val="Hyperlink.0"/>
    <w:rPr>
      <w:rFonts w:ascii="Arial" w:cs="Arial" w:hAnsi="Arial" w:eastAsia="Arial"/>
      <w:outline w:val="0"/>
      <w:color w:val="000000"/>
      <w:sz w:val="16"/>
      <w:szCs w:val="16"/>
      <w:u w:val="none"/>
      <w:shd w:val="nil" w:color="auto" w:fill="auto"/>
      <w:lang w:val="de-DE"/>
      <w14:textFill>
        <w14:solidFill>
          <w14:srgbClr w14:val="000000"/>
        </w14:solidFill>
      </w14:textFill>
    </w:rPr>
  </w:style>
  <w:style w:type="paragraph" w:styleId="Standard (Web)">
    <w:name w:val="Standard (Web)"/>
    <w:next w:val="Standard (Web)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100" w:after="119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Table Contents">
    <w:name w:val="Table Contents"/>
    <w:next w:val="Table Contents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