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tbl>
      <w:tblPr>
        <w:tblW w:w="9752" w:type="dxa"/>
        <w:jc w:val="start"/>
        <w:tblInd w:w="108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5502"/>
        <w:gridCol w:w="2134"/>
        <w:gridCol w:w="694"/>
        <w:gridCol w:w="1422"/>
      </w:tblGrid>
      <w:tr>
        <w:trPr>
          <w:trHeight w:val="240" w:hRule="atLeast"/>
        </w:trPr>
        <w:tc>
          <w:tcPr>
            <w:tcW w:w="5502" w:type="dxa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lang w:val="de-DE"/>
              </w:rPr>
              <w:t>KIWI Consulting EDV Beratung GmbH</w:t>
            </w:r>
          </w:p>
        </w:tc>
        <w:tc>
          <w:tcPr>
            <w:tcW w:w="2134" w:type="dxa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b w:val="false"/>
                <w:bCs w:val="false"/>
                <w:sz w:val="20"/>
                <w:szCs w:val="20"/>
                <w:lang w:val="de-DE"/>
              </w:rPr>
              <w:t>Lieferantennummer:</w:t>
            </w:r>
          </w:p>
        </w:tc>
        <w:tc>
          <w:tcPr>
            <w:tcW w:w="2116" w:type="dxa"/>
            <w:gridSpan w:val="2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Helvetica Neue" w:hAnsi="Helvetica Neue"/>
                <w:b/>
                <w:bCs/>
                <w:sz w:val="17"/>
                <w:szCs w:val="17"/>
                <w:lang w:val="de-DE"/>
              </w:rPr>
              <w:t>70863</w:t>
            </w:r>
          </w:p>
        </w:tc>
      </w:tr>
      <w:tr>
        <w:trPr>
          <w:trHeight w:val="240" w:hRule="atLeast"/>
        </w:trPr>
        <w:tc>
          <w:tcPr>
            <w:tcW w:w="5502" w:type="dxa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>
                <w:rFonts w:ascii="Tahoma" w:hAnsi="Tahoma"/>
                <w:lang w:val="de-DE"/>
              </w:rPr>
            </w:pPr>
            <w:r>
              <w:rPr>
                <w:rFonts w:ascii="Tahoma" w:hAnsi="Tahoma"/>
                <w:lang w:val="de-DE"/>
              </w:rPr>
            </w:r>
          </w:p>
        </w:tc>
        <w:tc>
          <w:tcPr>
            <w:tcW w:w="2134" w:type="dxa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b w:val="false"/>
                <w:bCs w:val="false"/>
                <w:lang w:val="de-DE"/>
              </w:rPr>
              <w:t>Centre de couts</w:t>
            </w:r>
          </w:p>
        </w:tc>
        <w:tc>
          <w:tcPr>
            <w:tcW w:w="2116" w:type="dxa"/>
            <w:gridSpan w:val="2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b/>
                <w:bCs/>
                <w:lang w:val="de-DE"/>
              </w:rPr>
              <w:t>2</w:t>
            </w:r>
          </w:p>
        </w:tc>
      </w:tr>
      <w:tr>
        <w:trPr>
          <w:trHeight w:val="240" w:hRule="atLeast"/>
        </w:trPr>
        <w:tc>
          <w:tcPr>
            <w:tcW w:w="5502" w:type="dxa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lang w:val="de-DE"/>
              </w:rPr>
              <w:t>Haller Str. 54</w:t>
            </w:r>
          </w:p>
        </w:tc>
        <w:tc>
          <w:tcPr>
            <w:tcW w:w="2134" w:type="dxa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b w:val="false"/>
                <w:bCs w:val="false"/>
                <w:sz w:val="20"/>
                <w:szCs w:val="20"/>
                <w:lang w:val="de-DE"/>
              </w:rPr>
              <w:t>Kostentr</w:t>
            </w:r>
            <w:r>
              <w:rPr>
                <w:rFonts w:ascii="Helvetica Neue" w:hAnsi="Helvetica Neue"/>
                <w:b w:val="false"/>
                <w:bCs w:val="false"/>
                <w:sz w:val="17"/>
                <w:szCs w:val="17"/>
                <w:lang w:val="de-DE"/>
              </w:rPr>
              <w:t>äger</w:t>
            </w:r>
            <w:r>
              <w:rPr>
                <w:rFonts w:ascii="Tahoma" w:hAnsi="Tahoma"/>
                <w:b w:val="false"/>
                <w:bCs w:val="false"/>
                <w:sz w:val="20"/>
                <w:szCs w:val="20"/>
                <w:lang w:val="de-DE"/>
              </w:rPr>
              <w:t>:</w:t>
            </w:r>
          </w:p>
        </w:tc>
        <w:tc>
          <w:tcPr>
            <w:tcW w:w="2116" w:type="dxa"/>
            <w:gridSpan w:val="2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Helvetica Neue" w:hAnsi="Helvetica Neue"/>
                <w:b/>
                <w:bCs/>
                <w:sz w:val="17"/>
                <w:szCs w:val="17"/>
                <w:lang w:val="de-DE"/>
              </w:rPr>
              <w:t>10044</w:t>
            </w:r>
          </w:p>
        </w:tc>
      </w:tr>
      <w:tr>
        <w:trPr>
          <w:trHeight w:val="240" w:hRule="atLeast"/>
        </w:trPr>
        <w:tc>
          <w:tcPr>
            <w:tcW w:w="5502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134" w:type="dxa"/>
            <w:tcBorders/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hd w:val="clear" w:color="auto" w:fill="auto"/>
              <w:suppressAutoHyphens w:val="true"/>
              <w:bidi w:val="0"/>
              <w:spacing w:lineRule="auto" w:line="240" w:before="0" w:after="0"/>
              <w:ind w:hanging="0" w:start="0" w:end="0"/>
              <w:jc w:val="start"/>
              <w:rPr/>
            </w:pPr>
            <w:r>
              <w:rPr>
                <w:rFonts w:eastAsia="Arial Unicode MS" w:cs="Arial Unicode MS" w:ascii="Tahoma" w:hAnsi="Tahoma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color w:val="000000"/>
                <w:spacing w:val="0"/>
                <w:kern w:val="0"/>
                <w:position w:val="0"/>
                <w:sz w:val="20"/>
                <w:sz w:val="20"/>
                <w:szCs w:val="20"/>
                <w:u w:val="none" w:color="000000"/>
                <w:vertAlign w:val="baseline"/>
              </w:rPr>
              <w:t>Numero piece</w:t>
            </w:r>
          </w:p>
        </w:tc>
        <w:tc>
          <w:tcPr>
            <w:tcW w:w="2116" w:type="dxa"/>
            <w:gridSpan w:val="2"/>
            <w:tcBorders/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hd w:val="clear" w:color="auto" w:fill="auto"/>
              <w:suppressAutoHyphens w:val="true"/>
              <w:bidi w:val="0"/>
              <w:spacing w:lineRule="auto" w:line="240" w:before="0" w:after="0"/>
              <w:ind w:hanging="0" w:start="0" w:end="0"/>
              <w:jc w:val="start"/>
              <w:rPr/>
            </w:pPr>
            <w:r>
              <w:rPr>
                <w:rFonts w:eastAsia="Arial Unicode MS" w:cs="Arial Unicode MS" w:ascii="Tahoma" w:hAnsi="Tahoma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color w:val="000000"/>
                <w:spacing w:val="0"/>
                <w:kern w:val="0"/>
                <w:position w:val="0"/>
                <w:sz w:val="20"/>
                <w:sz w:val="20"/>
                <w:szCs w:val="20"/>
                <w:u w:val="none" w:color="000000"/>
                <w:vertAlign w:val="baseline"/>
              </w:rPr>
              <w:t>{id}</w:t>
            </w:r>
          </w:p>
        </w:tc>
      </w:tr>
      <w:tr>
        <w:trPr>
          <w:trHeight w:val="240" w:hRule="atLeast"/>
        </w:trPr>
        <w:tc>
          <w:tcPr>
            <w:tcW w:w="5502" w:type="dxa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b w:val="false"/>
                <w:bCs w:val="false"/>
                <w:lang w:val="de-DE"/>
              </w:rPr>
              <w:t>D-74189 Weinsberg</w:t>
            </w:r>
          </w:p>
        </w:tc>
        <w:tc>
          <w:tcPr>
            <w:tcW w:w="2828" w:type="dxa"/>
            <w:gridSpan w:val="2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b/>
                <w:bCs/>
                <w:lang w:val="de-DE"/>
              </w:rPr>
              <w:t>Votre Interlocuteur :</w:t>
            </w:r>
          </w:p>
        </w:tc>
        <w:tc>
          <w:tcPr>
            <w:tcW w:w="1422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40" w:hRule="atLeast"/>
        </w:trPr>
        <w:tc>
          <w:tcPr>
            <w:tcW w:w="5502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134" w:type="dxa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lang w:val="en-US"/>
              </w:rPr>
              <w:t>Prénom/Nom:</w:t>
            </w:r>
          </w:p>
        </w:tc>
        <w:tc>
          <w:tcPr>
            <w:tcW w:w="2116" w:type="dxa"/>
            <w:gridSpan w:val="2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lang w:val="en-US"/>
              </w:rPr>
              <w:t>Bintou Mady Kaba</w:t>
            </w:r>
          </w:p>
        </w:tc>
      </w:tr>
      <w:tr>
        <w:trPr>
          <w:trHeight w:val="240" w:hRule="atLeast"/>
        </w:trPr>
        <w:tc>
          <w:tcPr>
            <w:tcW w:w="5502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134" w:type="dxa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lang w:val="de-DE"/>
              </w:rPr>
              <w:t>Telephone:</w:t>
            </w:r>
          </w:p>
        </w:tc>
        <w:tc>
          <w:tcPr>
            <w:tcW w:w="2116" w:type="dxa"/>
            <w:gridSpan w:val="2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lang w:val="de-DE"/>
              </w:rPr>
              <w:t>+49 5203-901930</w:t>
            </w:r>
          </w:p>
        </w:tc>
      </w:tr>
      <w:tr>
        <w:trPr>
          <w:trHeight w:val="240" w:hRule="atLeast"/>
        </w:trPr>
        <w:tc>
          <w:tcPr>
            <w:tcW w:w="5502" w:type="dxa"/>
            <w:tcBorders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134" w:type="dxa"/>
            <w:tcBorders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lang w:val="de-DE"/>
              </w:rPr>
              <w:t>Email:</w:t>
            </w:r>
          </w:p>
        </w:tc>
        <w:tc>
          <w:tcPr>
            <w:tcW w:w="2116" w:type="dxa"/>
            <w:gridSpan w:val="2"/>
            <w:tcBorders>
              <w:start w:val="single" w:sz="4" w:space="0" w:color="000000"/>
            </w:tcBorders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lang w:val="de-DE"/>
              </w:rPr>
              <w:t>kaba@spi-gn.com</w:t>
            </w:r>
          </w:p>
        </w:tc>
      </w:tr>
    </w:tbl>
    <w:p>
      <w:pPr>
        <w:pStyle w:val="Body"/>
        <w:widowControl w:val="false"/>
        <w:tabs>
          <w:tab w:val="clear" w:pos="708"/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  <w:tab w:val="left" w:pos="5760" w:leader="none"/>
          <w:tab w:val="left" w:pos="6480" w:leader="none"/>
          <w:tab w:val="left" w:pos="7200" w:leader="none"/>
          <w:tab w:val="left" w:pos="7920" w:leader="none"/>
          <w:tab w:val="left" w:pos="8640" w:leader="none"/>
          <w:tab w:val="left" w:pos="9360" w:leader="none"/>
        </w:tabs>
        <w:rPr/>
      </w:pPr>
      <w:r>
        <w:rPr/>
      </w:r>
    </w:p>
    <w:p>
      <w:pPr>
        <w:pStyle w:val="Kopfzeile"/>
        <w:tabs>
          <w:tab w:val="clear" w:pos="4536"/>
          <w:tab w:val="clear" w:pos="9072"/>
        </w:tabs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Textkrper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sz w:val="20"/>
          <w:szCs w:val="20"/>
          <w:lang w:val="en-US"/>
        </w:rPr>
        <w:t>{</w:t>
      </w:r>
      <w:r>
        <w:rPr>
          <w:rFonts w:eastAsia="Arial" w:cs="Arial" w:ascii="Arial" w:hAnsi="Arial"/>
          <w:sz w:val="20"/>
          <w:szCs w:val="20"/>
          <w:lang w:val="en-US"/>
        </w:rPr>
        <w:t>transdate}</w:t>
      </w:r>
    </w:p>
    <w:p>
      <w:pPr>
        <w:pStyle w:val="Textkrper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Standard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Standard"/>
        <w:rPr>
          <w:rFonts w:ascii="Arial" w:hAnsi="Arial" w:eastAsia="Arial" w:cs="Arial"/>
        </w:rPr>
      </w:pPr>
      <w:r>
        <w:rPr>
          <w:rFonts w:ascii="Arial" w:hAnsi="Arial"/>
          <w:lang w:val="de-DE"/>
        </w:rPr>
        <w:t xml:space="preserve">Sehr geehrte Frau Lauterwasser, </w:t>
      </w:r>
    </w:p>
    <w:p>
      <w:pPr>
        <w:pStyle w:val="Standard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Standard"/>
        <w:rPr/>
      </w:pPr>
      <w:r>
        <w:rPr>
          <w:rFonts w:ascii="Arial" w:hAnsi="Arial"/>
          <w:lang w:val="de-DE"/>
        </w:rPr>
        <w:t>f</w:t>
      </w:r>
      <w:r>
        <w:rPr>
          <w:rFonts w:ascii="Arial" w:hAnsi="Arial"/>
          <w:caps w:val="false"/>
          <w:smallCaps w:val="false"/>
          <w:color w:val="000000"/>
          <w:spacing w:val="0"/>
          <w:sz w:val="21"/>
          <w:szCs w:val="21"/>
          <w:u w:val="none" w:color="000000"/>
          <w:lang w:val="de-DE"/>
        </w:rPr>
        <w:t>ü</w:t>
      </w:r>
      <w:r>
        <w:rPr>
          <w:rFonts w:ascii="Arial" w:hAnsi="Arial"/>
          <w:lang w:val="de-DE"/>
        </w:rPr>
        <w:t xml:space="preserve">r den Monat </w:t>
      </w:r>
      <w:r>
        <w:rPr>
          <w:rFonts w:ascii="Arial" w:hAnsi="Arial"/>
          <w:lang w:val="en-US"/>
        </w:rPr>
        <w:t>August</w:t>
      </w:r>
      <w:r>
        <w:rPr>
          <w:rFonts w:ascii="Arial" w:hAnsi="Arial"/>
          <w:lang w:val="de-DE"/>
        </w:rPr>
        <w:t xml:space="preserve"> 2018 erbrachte Leistung erlaube ich mir folgende in Rechnung zu stellen.</w:t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tbl>
      <w:tblPr>
        <w:tblW w:w="8925" w:type="dxa"/>
        <w:jc w:val="start"/>
        <w:tblInd w:w="109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3652"/>
        <w:gridCol w:w="909"/>
        <w:gridCol w:w="1209"/>
        <w:gridCol w:w="1668"/>
        <w:gridCol w:w="1487"/>
      </w:tblGrid>
      <w:tr>
        <w:trPr>
          <w:trHeight w:val="177" w:hRule="atLeast"/>
        </w:trPr>
        <w:tc>
          <w:tcPr>
            <w:tcW w:w="365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CFE7F5" w:val="clear"/>
          </w:tcPr>
          <w:p>
            <w:pPr>
              <w:pStyle w:val="Standard"/>
              <w:rPr/>
            </w:pPr>
            <w:r>
              <w:rPr>
                <w:rFonts w:ascii="Arial" w:hAnsi="Arial"/>
                <w:sz w:val="16"/>
                <w:szCs w:val="16"/>
                <w:lang w:val="de-DE"/>
              </w:rPr>
              <w:t>Produit/Service</w:t>
            </w:r>
          </w:p>
        </w:tc>
        <w:tc>
          <w:tcPr>
            <w:tcW w:w="9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CFE7F5" w:val="clear"/>
          </w:tcPr>
          <w:p>
            <w:pPr>
              <w:pStyle w:val="Standard"/>
              <w:rPr/>
            </w:pPr>
            <w:r>
              <w:rPr>
                <w:rFonts w:ascii="Arial" w:hAnsi="Arial"/>
                <w:sz w:val="16"/>
                <w:szCs w:val="16"/>
                <w:lang w:val="de-DE"/>
              </w:rPr>
              <w:t>Quantité</w:t>
            </w:r>
          </w:p>
        </w:tc>
        <w:tc>
          <w:tcPr>
            <w:tcW w:w="12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CFE7F5" w:val="clear"/>
          </w:tcPr>
          <w:p>
            <w:pPr>
              <w:pStyle w:val="Standard"/>
              <w:rPr/>
            </w:pPr>
            <w:r>
              <w:rPr>
                <w:rFonts w:ascii="Arial" w:hAnsi="Arial"/>
                <w:sz w:val="16"/>
                <w:szCs w:val="16"/>
                <w:lang w:val="de-DE"/>
              </w:rPr>
              <w:t xml:space="preserve">Prix </w:t>
            </w:r>
          </w:p>
        </w:tc>
        <w:tc>
          <w:tcPr>
            <w:tcW w:w="166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CFE7F5" w:val="clear"/>
          </w:tcPr>
          <w:p>
            <w:pPr>
              <w:pStyle w:val="Standard"/>
              <w:rPr/>
            </w:pPr>
            <w:r>
              <w:rPr>
                <w:rFonts w:ascii="Arial" w:hAnsi="Arial"/>
                <w:sz w:val="16"/>
                <w:szCs w:val="16"/>
                <w:lang w:val="de-DE"/>
              </w:rPr>
              <w:t>TVA (19%)</w:t>
            </w:r>
          </w:p>
        </w:tc>
        <w:tc>
          <w:tcPr>
            <w:tcW w:w="14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CFE7F5" w:val="clear"/>
          </w:tcPr>
          <w:p>
            <w:pPr>
              <w:pStyle w:val="TableContents"/>
              <w:rPr/>
            </w:pPr>
            <w:r>
              <w:rPr>
                <w:rFonts w:ascii="Arial" w:hAnsi="Arial"/>
                <w:sz w:val="16"/>
                <w:szCs w:val="16"/>
                <w:lang w:val="de-DE"/>
              </w:rPr>
              <w:t xml:space="preserve">Montant nett </w:t>
            </w:r>
          </w:p>
        </w:tc>
      </w:tr>
      <w:tr>
        <w:trPr>
          <w:trHeight w:val="177" w:hRule="atLeast"/>
        </w:trPr>
        <w:tc>
          <w:tcPr>
            <w:tcW w:w="365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  <w:lang w:val="en-US"/>
              </w:rPr>
              <w:t>{#</w:t>
            </w:r>
            <w:r>
              <w:rPr>
                <w:rFonts w:eastAsia="Arial Unicode MS" w:cs="Times New Roman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auto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FFFFFF"/>
                <w:vertAlign w:val="baseline"/>
                <w:lang w:val="en-US" w:eastAsia="en-US" w:bidi="ar-SA"/>
              </w:rPr>
              <w:t>l</w:t>
            </w:r>
            <w:r>
              <w:rPr>
                <w:rFonts w:eastAsia="Arial Unicode MS" w:cs="Times New Roman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auto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FFFFFF"/>
                <w:vertAlign w:val="baseline"/>
                <w:lang w:val="en-US" w:eastAsia="en-US" w:bidi="ar-SA"/>
              </w:rPr>
              <w:t>ines</w:t>
            </w:r>
            <w:r>
              <w:rPr>
                <w:rFonts w:ascii="Arial" w:hAnsi="Arial"/>
                <w:sz w:val="16"/>
                <w:szCs w:val="16"/>
                <w:lang w:val="en-US"/>
              </w:rPr>
              <w:t>}{</w:t>
            </w:r>
            <w:r>
              <w:rPr>
                <w:rFonts w:ascii="Arial" w:hAnsi="Arial"/>
                <w:sz w:val="16"/>
                <w:szCs w:val="16"/>
                <w:lang w:val="en-US" w:eastAsia="en-US" w:bidi="ar-SA"/>
              </w:rPr>
              <w:t>articleName</w:t>
            </w:r>
            <w:r>
              <w:rPr>
                <w:rFonts w:ascii="Arial" w:hAnsi="Arial"/>
                <w:sz w:val="16"/>
                <w:szCs w:val="16"/>
                <w:lang w:val="en-US"/>
              </w:rPr>
              <w:t>}</w:t>
            </w:r>
          </w:p>
        </w:tc>
        <w:tc>
          <w:tcPr>
            <w:tcW w:w="9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  <w:lang w:val="en-US"/>
              </w:rPr>
              <w:t>{</w:t>
            </w:r>
            <w:r>
              <w:rPr>
                <w:rFonts w:ascii="Arial" w:hAnsi="Arial"/>
                <w:sz w:val="16"/>
                <w:szCs w:val="16"/>
                <w:lang w:val="en-US" w:eastAsia="en-US" w:bidi="ar-SA"/>
              </w:rPr>
              <w:t>quantity</w:t>
            </w:r>
            <w:r>
              <w:rPr>
                <w:rFonts w:ascii="Arial" w:hAnsi="Arial"/>
                <w:sz w:val="16"/>
                <w:szCs w:val="16"/>
                <w:lang w:val="en-US"/>
              </w:rPr>
              <w:t>}</w:t>
            </w:r>
          </w:p>
        </w:tc>
        <w:tc>
          <w:tcPr>
            <w:tcW w:w="12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jc w:val="end"/>
              <w:rPr/>
            </w:pPr>
            <w:r>
              <w:rPr>
                <w:rFonts w:ascii="Arial" w:hAnsi="Arial"/>
                <w:sz w:val="16"/>
                <w:szCs w:val="16"/>
                <w:lang w:val="en-US"/>
              </w:rPr>
              <w:t>{</w:t>
            </w:r>
            <w:r>
              <w:rPr>
                <w:rFonts w:ascii="Arial" w:hAnsi="Arial"/>
                <w:sz w:val="16"/>
                <w:szCs w:val="16"/>
                <w:lang w:val="en-US" w:eastAsia="en-US" w:bidi="ar-SA"/>
              </w:rPr>
              <w:t>price</w:t>
            </w:r>
            <w:r>
              <w:rPr>
                <w:rFonts w:ascii="Arial" w:hAnsi="Arial"/>
                <w:sz w:val="16"/>
                <w:szCs w:val="16"/>
                <w:lang w:val="en-US"/>
              </w:rPr>
              <w:t>}</w:t>
            </w:r>
            <w:r>
              <w:rPr>
                <w:rFonts w:ascii="Arial" w:hAnsi="Arial"/>
                <w:sz w:val="16"/>
                <w:szCs w:val="16"/>
                <w:lang w:val="de-DE"/>
              </w:rPr>
              <w:t xml:space="preserve"> GNF</w:t>
            </w:r>
          </w:p>
        </w:tc>
        <w:tc>
          <w:tcPr>
            <w:tcW w:w="166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jc w:val="end"/>
              <w:rPr/>
            </w:pPr>
            <w:r>
              <w:rPr>
                <w:rFonts w:ascii="Arial" w:hAnsi="Arial"/>
                <w:sz w:val="16"/>
                <w:szCs w:val="16"/>
                <w:lang w:val="en-US"/>
              </w:rPr>
              <w:t>{vat}</w:t>
            </w:r>
            <w:r>
              <w:rPr>
                <w:rFonts w:ascii="Arial" w:hAnsi="Arial"/>
                <w:sz w:val="16"/>
                <w:szCs w:val="16"/>
                <w:lang w:val="de-DE"/>
              </w:rPr>
              <w:t xml:space="preserve"> GNF</w:t>
            </w:r>
          </w:p>
        </w:tc>
        <w:tc>
          <w:tcPr>
            <w:tcW w:w="14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CFE7F5" w:val="clear"/>
          </w:tcPr>
          <w:p>
            <w:pPr>
              <w:pStyle w:val="TableContents"/>
              <w:jc w:val="end"/>
              <w:rPr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  <w:lang w:val="en-US"/>
              </w:rPr>
              <w:t>{</w:t>
            </w:r>
            <w:r>
              <w:rPr>
                <w:rFonts w:ascii="Arial" w:hAnsi="Arial"/>
                <w:sz w:val="16"/>
                <w:szCs w:val="16"/>
                <w:lang w:val="en-US"/>
              </w:rPr>
              <w:t>net</w:t>
            </w:r>
            <w:r>
              <w:rPr>
                <w:rFonts w:ascii="Arial" w:hAnsi="Arial"/>
                <w:sz w:val="16"/>
                <w:szCs w:val="16"/>
                <w:lang w:val="en-US"/>
              </w:rPr>
              <w:t>}{/</w:t>
            </w:r>
            <w:r>
              <w:rPr>
                <w:rFonts w:eastAsia="Arial Unicode MS" w:cs="Arial Unicode MS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000000"/>
                <w:vertAlign w:val="baseline"/>
                <w:lang w:val="en-US" w:eastAsia="zh-CN" w:bidi="hi-IN"/>
              </w:rPr>
              <w:t>l</w:t>
            </w:r>
            <w:r>
              <w:rPr>
                <w:rFonts w:eastAsia="Arial Unicode MS" w:cs="Arial Unicode MS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000000"/>
                <w:vertAlign w:val="baseline"/>
                <w:lang w:val="en-US" w:eastAsia="zh-CN" w:bidi="hi-IN"/>
              </w:rPr>
              <w:t>ines</w:t>
            </w:r>
            <w:r>
              <w:rPr>
                <w:rFonts w:ascii="Arial" w:hAnsi="Arial"/>
                <w:sz w:val="16"/>
                <w:szCs w:val="16"/>
                <w:lang w:val="en-US"/>
              </w:rPr>
              <w:t>}</w:t>
            </w:r>
            <w:r>
              <w:rPr>
                <w:rFonts w:ascii="Arial" w:hAnsi="Arial"/>
                <w:sz w:val="16"/>
                <w:szCs w:val="16"/>
                <w:lang w:val="de-DE"/>
              </w:rPr>
              <w:t xml:space="preserve"> GNF</w:t>
            </w:r>
          </w:p>
        </w:tc>
      </w:tr>
      <w:tr>
        <w:trPr>
          <w:trHeight w:val="177" w:hRule="atLeast"/>
        </w:trPr>
        <w:tc>
          <w:tcPr>
            <w:tcW w:w="7438" w:type="dxa"/>
            <w:gridSpan w:val="4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StandardWeb"/>
              <w:spacing w:before="100" w:after="0"/>
              <w:rPr/>
            </w:pPr>
            <w:r>
              <w:rPr>
                <w:rFonts w:ascii="Arial" w:hAnsi="Arial"/>
                <w:b/>
                <w:bCs/>
                <w:sz w:val="16"/>
                <w:szCs w:val="16"/>
                <w:lang w:val="de-DE"/>
              </w:rPr>
              <w:t>Total</w:t>
            </w:r>
            <w:r>
              <w:rPr>
                <w:rFonts w:ascii="Arial" w:hAnsi="Arial"/>
                <w:sz w:val="16"/>
                <w:szCs w:val="16"/>
                <w:lang w:val="de-DE"/>
              </w:rPr>
              <w:t xml:space="preserve"> </w:t>
            </w:r>
          </w:p>
        </w:tc>
        <w:tc>
          <w:tcPr>
            <w:tcW w:w="14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CFE7F5" w:val="clear"/>
          </w:tcPr>
          <w:p>
            <w:pPr>
              <w:pStyle w:val="TableContents"/>
              <w:jc w:val="end"/>
              <w:rPr>
                <w:b/>
                <w:bCs/>
                <w:sz w:val="16"/>
                <w:szCs w:val="16"/>
              </w:rPr>
            </w:pPr>
            <w:r>
              <w:rPr>
                <w:rFonts w:eastAsia="Times New Roman" w:cs="Times New Roman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000000"/>
                <w:vertAlign w:val="baseline"/>
                <w:lang w:val="en-US" w:eastAsia="en-US" w:bidi="ar-SA"/>
              </w:rPr>
              <w:t>{</w:t>
            </w:r>
            <w:r>
              <w:rPr>
                <w:rFonts w:eastAsia="Times New Roman" w:cs="Times New Roman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000000"/>
                <w:vertAlign w:val="baseline"/>
                <w:lang w:val="en-US" w:eastAsia="en-US" w:bidi="ar-SA"/>
              </w:rPr>
              <w:t>total}</w:t>
            </w:r>
            <w:r>
              <w:rPr>
                <w:rFonts w:eastAsia="Times New Roman" w:cs="Times New Roman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000000"/>
                <w:vertAlign w:val="baseline"/>
                <w:lang w:val="en-US" w:eastAsia="en-US" w:bidi="ar-SA"/>
              </w:rPr>
              <w:t xml:space="preserve"> </w:t>
            </w:r>
            <w:r>
              <w:rPr>
                <w:rFonts w:eastAsia="Times New Roman" w:cs="Times New Roman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000000"/>
                <w:vertAlign w:val="baseline"/>
                <w:lang w:val="de-DE" w:eastAsia="en-US" w:bidi="ar-SA"/>
              </w:rPr>
              <w:t>GNF</w:t>
            </w:r>
          </w:p>
        </w:tc>
      </w:tr>
    </w:tbl>
    <w:p>
      <w:pPr>
        <w:pStyle w:val="Standard"/>
        <w:widowControl w:val="false"/>
        <w:rPr/>
      </w:pPr>
      <w:r>
        <w:rPr/>
      </w:r>
    </w:p>
    <w:p>
      <w:pPr>
        <w:pStyle w:val="Standard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Standard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StandardWeb"/>
        <w:spacing w:before="100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StandardWeb"/>
        <w:spacing w:before="100" w:after="0"/>
        <w:rPr>
          <w:rFonts w:ascii="Arial" w:hAnsi="Arial" w:eastAsia="Arial" w:cs="Arial"/>
          <w:sz w:val="20"/>
          <w:szCs w:val="20"/>
        </w:rPr>
      </w:pPr>
      <w:r>
        <w:rPr>
          <w:rFonts w:ascii="Arial" w:hAnsi="Arial"/>
          <w:sz w:val="20"/>
          <w:szCs w:val="20"/>
          <w:lang w:val="de-DE"/>
        </w:rPr>
        <w:t>Bitte zahlen Sie  den Betrag 1</w:t>
      </w:r>
      <w:r>
        <w:rPr>
          <w:rFonts w:ascii="Arial" w:hAnsi="Arial"/>
          <w:sz w:val="20"/>
          <w:szCs w:val="20"/>
          <w:lang w:val="en-US"/>
        </w:rPr>
        <w:t>4.713</w:t>
      </w:r>
      <w:r>
        <w:rPr>
          <w:rFonts w:ascii="Arial" w:hAnsi="Arial"/>
          <w:sz w:val="20"/>
          <w:szCs w:val="20"/>
          <w:lang w:val="de-DE"/>
        </w:rPr>
        <w:t>,</w:t>
      </w:r>
      <w:r>
        <w:rPr>
          <w:rFonts w:ascii="Arial" w:hAnsi="Arial"/>
          <w:sz w:val="20"/>
          <w:szCs w:val="20"/>
          <w:lang w:val="en-US"/>
        </w:rPr>
        <w:t>16</w:t>
      </w:r>
      <w:r>
        <w:rPr>
          <w:rFonts w:ascii="Arial" w:hAnsi="Arial"/>
          <w:sz w:val="20"/>
          <w:szCs w:val="20"/>
          <w:lang w:val="de-DE"/>
        </w:rPr>
        <w:t xml:space="preserve"> EUR in 15 Tage auf dem Konto von KABA Soft GmbH</w:t>
      </w:r>
    </w:p>
    <w:p>
      <w:pPr>
        <w:pStyle w:val="StandardWeb"/>
        <w:spacing w:before="100" w:after="0"/>
        <w:rPr>
          <w:rFonts w:ascii="Arial" w:hAnsi="Arial" w:eastAsia="Arial" w:cs="Arial"/>
          <w:caps w:val="false"/>
          <w:smallCaps w:val="false"/>
          <w:color w:val="000000"/>
          <w:spacing w:val="0"/>
          <w:sz w:val="20"/>
          <w:szCs w:val="20"/>
          <w:u w:val="none" w:color="000000"/>
        </w:rPr>
      </w:pPr>
      <w:r>
        <w:rPr>
          <w:rFonts w:ascii="Arial" w:hAnsi="Arial"/>
          <w:sz w:val="20"/>
          <w:szCs w:val="20"/>
          <w:lang w:val="de-DE"/>
        </w:rPr>
        <w:t>IBAN:</w:t>
      </w:r>
      <w:r>
        <w:rPr>
          <w:rFonts w:ascii="Arial" w:hAnsi="Arial"/>
          <w:color w:val="000000"/>
          <w:sz w:val="20"/>
          <w:szCs w:val="20"/>
          <w:u w:val="none" w:color="000000"/>
          <w:lang w:val="de-DE"/>
        </w:rPr>
        <w:t xml:space="preserve"> </w:t>
      </w:r>
      <w:r>
        <w:rPr>
          <w:rFonts w:ascii="Arial" w:hAnsi="Arial"/>
          <w:b/>
          <w:bCs/>
          <w:caps w:val="false"/>
          <w:smallCaps w:val="false"/>
          <w:color w:val="000000"/>
          <w:spacing w:val="0"/>
          <w:sz w:val="20"/>
          <w:szCs w:val="20"/>
          <w:u w:val="none" w:color="000000"/>
          <w:lang w:val="de-DE"/>
        </w:rPr>
        <w:t>DE47 4805 0161 0043 0063 29</w:t>
      </w:r>
    </w:p>
    <w:p>
      <w:pPr>
        <w:pStyle w:val="StandardWeb"/>
        <w:spacing w:before="100" w:after="0"/>
        <w:rPr>
          <w:rFonts w:ascii="Arial" w:hAnsi="Arial" w:eastAsia="Arial" w:cs="Arial"/>
          <w:sz w:val="20"/>
          <w:szCs w:val="20"/>
        </w:rPr>
      </w:pPr>
      <w:r>
        <w:rPr>
          <w:rFonts w:ascii="Arial" w:hAnsi="Arial"/>
          <w:caps w:val="false"/>
          <w:smallCaps w:val="false"/>
          <w:color w:val="000000"/>
          <w:spacing w:val="0"/>
          <w:sz w:val="20"/>
          <w:szCs w:val="20"/>
          <w:u w:val="none" w:color="000000"/>
          <w:lang w:val="de-DE"/>
        </w:rPr>
        <w:t xml:space="preserve">BIC:   </w:t>
      </w:r>
      <w:r>
        <w:rPr>
          <w:rFonts w:ascii="Arial" w:hAnsi="Arial"/>
          <w:b/>
          <w:bCs/>
          <w:caps w:val="false"/>
          <w:smallCaps w:val="false"/>
          <w:color w:val="000000"/>
          <w:spacing w:val="0"/>
          <w:sz w:val="20"/>
          <w:szCs w:val="20"/>
          <w:u w:val="none" w:color="000000"/>
          <w:lang w:val="de-DE"/>
        </w:rPr>
        <w:t>SPBIDE3BXXX</w:t>
      </w:r>
    </w:p>
    <w:p>
      <w:pPr>
        <w:pStyle w:val="StandardWeb"/>
        <w:spacing w:before="100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StandardWeb"/>
        <w:spacing w:before="100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</w:r>
    </w:p>
    <w:p>
      <w:pPr>
        <w:pStyle w:val="Normal"/>
        <w:spacing w:before="100" w:after="0"/>
        <w:rPr>
          <w:rFonts w:ascii="verdana;sans-serif;sans-serif" w:hAnsi="verdana;sans-serif;sans-serif" w:eastAsia="Arial" w:cs="Arial"/>
          <w:b/>
          <w:bCs/>
          <w:i w:val="false"/>
          <w:i w:val="false"/>
          <w:caps w:val="false"/>
          <w:smallCaps w:val="false"/>
          <w:color w:val="222222"/>
          <w:spacing w:val="0"/>
          <w:sz w:val="20"/>
          <w:szCs w:val="20"/>
          <w:u w:val="none" w:color="000000"/>
          <w:lang w:val="de-DE"/>
        </w:rPr>
      </w:pPr>
      <w:r>
        <w:rPr>
          <w:rFonts w:eastAsia="Arial" w:cs="Arial" w:ascii="verdana;sans-serif;sans-serif" w:hAnsi="verdana;sans-serif;sans-serif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  <w:u w:val="none" w:color="000000"/>
          <w:lang w:val="de-DE"/>
        </w:rPr>
        <w:t>Cordialement!</w:t>
      </w:r>
    </w:p>
    <w:p>
      <w:pPr>
        <w:pStyle w:val="Normal"/>
        <w:spacing w:before="100" w:after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  <w:sz w:val="16"/>
          <w:szCs w:val="16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16"/>
          <w:szCs w:val="16"/>
        </w:rPr>
      </w:r>
    </w:p>
    <w:p>
      <w:pPr>
        <w:pStyle w:val="Normal"/>
        <w:widowControl/>
        <w:ind w:hanging="0" w:start="0" w:end="0"/>
        <w:rPr>
          <w:rFonts w:ascii="Arial" w:hAnsi="Arial"/>
          <w:b/>
          <w:i w:val="false"/>
          <w:i w:val="false"/>
          <w:caps w:val="false"/>
          <w:smallCaps w:val="false"/>
          <w:color w:val="222222"/>
          <w:spacing w:val="0"/>
          <w:sz w:val="16"/>
          <w:szCs w:val="16"/>
        </w:rPr>
      </w:pPr>
      <w:r>
        <w:rPr>
          <w:rFonts w:ascii="Arial" w:hAnsi="Arial"/>
          <w:b/>
          <w:i w:val="false"/>
          <w:caps w:val="false"/>
          <w:smallCaps w:val="false"/>
          <w:color w:val="222222"/>
          <w:spacing w:val="0"/>
          <w:sz w:val="16"/>
          <w:szCs w:val="16"/>
        </w:rPr>
        <w:t>M. Ousmane TOURE</w:t>
      </w:r>
    </w:p>
    <w:p>
      <w:pPr>
        <w:pStyle w:val="Normal"/>
        <w:widowControl/>
        <w:ind w:hanging="0" w:start="0" w:end="0"/>
        <w:rPr>
          <w:rFonts w:ascii="Arial" w:hAnsi="Arial"/>
          <w:b/>
          <w:i/>
          <w:i/>
          <w:caps w:val="false"/>
          <w:smallCaps w:val="false"/>
          <w:color w:val="274E13"/>
          <w:spacing w:val="0"/>
          <w:sz w:val="16"/>
          <w:szCs w:val="16"/>
        </w:rPr>
      </w:pPr>
      <w:r>
        <w:rPr>
          <w:rFonts w:ascii="Arial" w:hAnsi="Arial"/>
          <w:b/>
          <w:i/>
          <w:caps w:val="false"/>
          <w:smallCaps w:val="false"/>
          <w:color w:val="274E13"/>
          <w:spacing w:val="0"/>
          <w:sz w:val="16"/>
          <w:szCs w:val="16"/>
        </w:rPr>
        <w:t>Directeur Général Adjoint (DGA)</w:t>
      </w:r>
    </w:p>
    <w:p>
      <w:pPr>
        <w:pStyle w:val="Normal"/>
        <w:widowControl/>
        <w:ind w:hanging="0" w:start="0" w:end="0"/>
        <w:rPr>
          <w:rFonts w:ascii="Arial" w:hAnsi="Arial"/>
          <w:b/>
          <w:i/>
          <w:i/>
          <w:caps w:val="false"/>
          <w:smallCaps w:val="false"/>
          <w:color w:val="274E13"/>
          <w:spacing w:val="0"/>
          <w:sz w:val="16"/>
          <w:szCs w:val="16"/>
        </w:rPr>
      </w:pPr>
      <w:r>
        <w:rPr>
          <w:rFonts w:ascii="Arial" w:hAnsi="Arial"/>
          <w:b/>
          <w:i/>
          <w:caps w:val="false"/>
          <w:smallCaps w:val="false"/>
          <w:color w:val="274E13"/>
          <w:spacing w:val="0"/>
          <w:sz w:val="16"/>
          <w:szCs w:val="16"/>
        </w:rPr>
      </w:r>
    </w:p>
    <w:p>
      <w:pPr>
        <w:pStyle w:val="Normal"/>
        <w:widowControl/>
        <w:ind w:hanging="0" w:start="0" w:end="0"/>
        <w:rPr>
          <w:rFonts w:ascii="Arial;Helvetica;sans-serif" w:hAnsi="Arial;Helvetica;sans-serif"/>
          <w:b/>
          <w:bCs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ascii="Arial;Helvetica;sans-serif" w:hAnsi="Arial;Helvetica;sans-serif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SPI GUINEE</w:t>
      </w:r>
    </w:p>
    <w:p>
      <w:pPr>
        <w:pStyle w:val="Normal"/>
        <w:widowControl/>
        <w:ind w:hanging="0" w:start="0" w:end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  <w:sz w:val="16"/>
          <w:szCs w:val="16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16"/>
          <w:szCs w:val="16"/>
        </w:rPr>
        <w:t>Kipé Kakimbo, C/Ratoma,Conakry</w:t>
      </w:r>
    </w:p>
    <w:p>
      <w:pPr>
        <w:pStyle w:val="Normal"/>
        <w:widowControl/>
        <w:ind w:hanging="0" w:start="0" w:end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  <w:sz w:val="16"/>
          <w:szCs w:val="16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16"/>
          <w:szCs w:val="16"/>
        </w:rPr>
        <w:t>Rep Guinée </w:t>
      </w:r>
    </w:p>
    <w:p>
      <w:pPr>
        <w:pStyle w:val="Normal"/>
        <w:widowControl/>
        <w:ind w:hanging="0" w:start="0" w:end="0"/>
        <w:rPr>
          <w:rFonts w:ascii="Arial" w:hAnsi="Arial"/>
          <w:b w:val="false"/>
          <w:bCs w:val="false"/>
          <w:i/>
          <w:i/>
          <w:caps w:val="false"/>
          <w:smallCaps w:val="false"/>
          <w:color w:val="274E13"/>
          <w:spacing w:val="0"/>
          <w:sz w:val="16"/>
          <w:szCs w:val="16"/>
        </w:rPr>
      </w:pPr>
      <w:r>
        <w:rPr>
          <w:rFonts w:ascii="Arial" w:hAnsi="Arial"/>
          <w:b w:val="false"/>
          <w:bCs w:val="false"/>
          <w:i/>
          <w:caps w:val="false"/>
          <w:smallCaps w:val="false"/>
          <w:color w:val="274E13"/>
          <w:spacing w:val="0"/>
          <w:sz w:val="16"/>
          <w:szCs w:val="16"/>
        </w:rPr>
        <w:t>+224625770200/610008500</w:t>
      </w:r>
    </w:p>
    <w:p>
      <w:pPr>
        <w:pStyle w:val="Textkrper"/>
        <w:spacing w:before="100" w:after="0"/>
        <w:rPr>
          <w:rFonts w:ascii="Arial" w:hAnsi="Arial" w:eastAsia="Arial" w:cs="Arial"/>
          <w:caps w:val="false"/>
          <w:smallCaps w:val="false"/>
          <w:color w:val="000000"/>
          <w:spacing w:val="0"/>
          <w:sz w:val="21"/>
          <w:szCs w:val="21"/>
          <w:u w:val="none" w:color="000000"/>
        </w:rPr>
      </w:pP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1"/>
          <w:szCs w:val="21"/>
          <w:u w:val="none" w:color="000000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851" w:gutter="0" w:header="284" w:top="567" w:footer="567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Tahoma">
    <w:charset w:val="01" w:characterSet="utf-8"/>
    <w:family w:val="roman"/>
    <w:pitch w:val="variable"/>
  </w:font>
  <w:font w:name="Helvetica Neue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altName w:val="sans-serif"/>
    <w:charset w:val="01" w:characterSet="utf-8"/>
    <w:family w:val="roman"/>
    <w:pitch w:val="variable"/>
  </w:font>
  <w:font w:name="Arial">
    <w:altName w:val="Helvetica"/>
    <w:charset w:val="01" w:characterSet="utf-8"/>
    <w:family w:val="roman"/>
    <w:pitch w:val="variable"/>
  </w:font>
  <w:font w:name="Helvetica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uzeile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uzeile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Kopfzeile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640080</wp:posOffset>
              </wp:positionH>
              <wp:positionV relativeFrom="page">
                <wp:posOffset>247650</wp:posOffset>
              </wp:positionV>
              <wp:extent cx="2378075" cy="183515"/>
              <wp:effectExtent l="0" t="0" r="0" b="0"/>
              <wp:wrapNone/>
              <wp:docPr id="1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78160" cy="183600"/>
                      </a:xfrm>
                      <a:prstGeom prst="rect">
                        <a:avLst/>
                      </a:prstGeom>
                      <a:noFill/>
                      <a:ln w="1260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andard"/>
                            <w:rPr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lang w:val="de-DE"/>
                            </w:rPr>
                            <w:t xml:space="preserve">Sécurité Prévention  Incendie  Guinée 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officeArt object" path="m0,0l-2147483645,0l-2147483645,-2147483646l0,-2147483646xe" stroked="f" o:allowincell="f" style="position:absolute;margin-left:50.4pt;margin-top:19.5pt;width:187.2pt;height:14.4pt;mso-wrap-style:square;v-text-anchor:top;mso-position-horizontal-relative:page;mso-position-vertical-relative:page">
              <v:fill o:detectmouseclick="t" on="false"/>
              <v:stroke color="#3465a4" weight="12600" joinstyle="round" endcap="flat"/>
              <v:textbox>
                <w:txbxContent>
                  <w:p>
                    <w:pPr>
                      <w:pStyle w:val="Standard"/>
                      <w:rPr/>
                    </w:pPr>
                    <w:r>
                      <w:rPr>
                        <w:rFonts w:ascii="Arial" w:hAnsi="Arial"/>
                        <w:sz w:val="12"/>
                        <w:szCs w:val="12"/>
                        <w:lang w:val="de-DE"/>
                      </w:rPr>
                      <w:t xml:space="preserve">Sécurité Prévention  Incendie  Guinée 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5080" distB="5080" distL="5080" distR="5080" simplePos="0" locked="0" layoutInCell="0" allowOverlap="1" relativeHeight="5">
              <wp:simplePos x="0" y="0"/>
              <wp:positionH relativeFrom="page">
                <wp:posOffset>551815</wp:posOffset>
              </wp:positionH>
              <wp:positionV relativeFrom="page">
                <wp:posOffset>20257135</wp:posOffset>
              </wp:positionV>
              <wp:extent cx="6130925" cy="0"/>
              <wp:effectExtent l="5080" t="5080" r="5080" b="5080"/>
              <wp:wrapNone/>
              <wp:docPr id="2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30800" cy="0"/>
                      </a:xfrm>
                      <a:prstGeom prst="line">
                        <a:avLst/>
                      </a:prstGeom>
                      <a:ln cap="sq"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43.45pt,1595.05pt" to="526.15pt,1595.05pt" ID="officeArt object" stroked="t" o:allowincell="f" style="position:absolute;mso-position-horizontal-relative:page;mso-position-vertical-relative:page">
              <v:stroke color="black" weight="9360" joinstyle="miter" endcap="square"/>
              <v:fill o:detectmouseclick="t" on="false"/>
              <w10:wrap type="none"/>
            </v:line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7">
              <wp:simplePos x="0" y="0"/>
              <wp:positionH relativeFrom="page">
                <wp:posOffset>1920240</wp:posOffset>
              </wp:positionH>
              <wp:positionV relativeFrom="page">
                <wp:posOffset>19887565</wp:posOffset>
              </wp:positionV>
              <wp:extent cx="1920875" cy="488315"/>
              <wp:effectExtent l="0" t="0" r="0" b="0"/>
              <wp:wrapNone/>
              <wp:docPr id="3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20960" cy="4881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60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Gesellschaft mit beschränkter</w:t>
                          </w:r>
                        </w:p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Haftung</w:t>
                          </w:r>
                        </w:p>
                        <w:p>
                          <w:pPr>
                            <w:pStyle w:val="Standard"/>
                            <w:rPr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Reg-Gericht Bielefeld: HBR 35 316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officeArt object" path="m0,0l-2147483645,0l-2147483645,-2147483646l0,-2147483646xe" fillcolor="white" stroked="f" o:allowincell="f" style="position:absolute;margin-left:151.2pt;margin-top:1565.95pt;width:151.2pt;height:38.4pt;mso-wrap-style:square;v-text-anchor:top;mso-position-horizontal-relative:page;mso-position-vertical-relative:page">
              <v:fill o:detectmouseclick="t" type="solid" color2="black"/>
              <v:stroke color="#3465a4" weight="12600" joinstyle="round" endcap="flat"/>
              <v:textbox>
                <w:txbxContent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Gesellschaft mit beschränkter</w:t>
                    </w:r>
                  </w:p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Haftung</w:t>
                    </w:r>
                  </w:p>
                  <w:p>
                    <w:pPr>
                      <w:pStyle w:val="Standard"/>
                      <w:rPr/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Reg-Gericht Bielefeld: HBR 35 316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4114800</wp:posOffset>
              </wp:positionH>
              <wp:positionV relativeFrom="page">
                <wp:posOffset>19887565</wp:posOffset>
              </wp:positionV>
              <wp:extent cx="1463675" cy="461645"/>
              <wp:effectExtent l="0" t="0" r="0" b="0"/>
              <wp:wrapNone/>
              <wp:docPr id="4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63760" cy="4615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60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Geschäftsführer:</w:t>
                          </w:r>
                        </w:p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 xml:space="preserve">Dipl. Wirt. - Ing. </w:t>
                          </w:r>
                        </w:p>
                        <w:p>
                          <w:pPr>
                            <w:pStyle w:val="Standard"/>
                            <w:rPr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Bintou Mady Kaba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officeArt object" path="m0,0l-2147483645,0l-2147483645,-2147483646l0,-2147483646xe" fillcolor="white" stroked="f" o:allowincell="f" style="position:absolute;margin-left:324pt;margin-top:1565.95pt;width:115.2pt;height:36.3pt;mso-wrap-style:square;v-text-anchor:top;mso-position-horizontal-relative:page;mso-position-vertical-relative:page">
              <v:fill o:detectmouseclick="t" type="solid" color2="black"/>
              <v:stroke color="#3465a4" weight="12600" joinstyle="round" endcap="flat"/>
              <v:textbox>
                <w:txbxContent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Geschäftsführer:</w:t>
                    </w:r>
                  </w:p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 xml:space="preserve">Dipl. Wirt. - Ing. </w:t>
                    </w:r>
                  </w:p>
                  <w:p>
                    <w:pPr>
                      <w:pStyle w:val="Standard"/>
                      <w:rPr/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Bintou Mady Kaba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">
              <wp:simplePos x="0" y="0"/>
              <wp:positionH relativeFrom="page">
                <wp:posOffset>5486400</wp:posOffset>
              </wp:positionH>
              <wp:positionV relativeFrom="page">
                <wp:posOffset>19887565</wp:posOffset>
              </wp:positionV>
              <wp:extent cx="1192530" cy="427355"/>
              <wp:effectExtent l="0" t="0" r="0" b="0"/>
              <wp:wrapNone/>
              <wp:docPr id="5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92680" cy="4273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60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Sparkasse Bielefeld</w:t>
                          </w:r>
                        </w:p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Konto       43006329</w:t>
                          </w:r>
                        </w:p>
                        <w:p>
                          <w:pPr>
                            <w:pStyle w:val="Standard"/>
                            <w:rPr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BLZ          48050161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officeArt object" path="m0,0l-2147483645,0l-2147483645,-2147483646l0,-2147483646xe" fillcolor="white" stroked="f" o:allowincell="f" style="position:absolute;margin-left:432pt;margin-top:1565.95pt;width:93.85pt;height:33.6pt;mso-wrap-style:square;v-text-anchor:top;mso-position-horizontal-relative:page;mso-position-vertical-relative:page">
              <v:fill o:detectmouseclick="t" type="solid" color2="black"/>
              <v:stroke color="#3465a4" weight="12600" joinstyle="round" endcap="flat"/>
              <v:textbox>
                <w:txbxContent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Sparkasse Bielefeld</w:t>
                    </w:r>
                  </w:p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Konto       43006329</w:t>
                    </w:r>
                  </w:p>
                  <w:p>
                    <w:pPr>
                      <w:pStyle w:val="Standard"/>
                      <w:rPr/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BLZ          48050161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page">
                <wp:posOffset>622935</wp:posOffset>
              </wp:positionH>
              <wp:positionV relativeFrom="page">
                <wp:posOffset>19935825</wp:posOffset>
              </wp:positionV>
              <wp:extent cx="1240790" cy="461645"/>
              <wp:effectExtent l="0" t="0" r="0" b="0"/>
              <wp:wrapNone/>
              <wp:docPr id="6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40920" cy="4615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60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KABA Soft GmbH</w:t>
                          </w:r>
                        </w:p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Am Schwarzbach1</w:t>
                          </w:r>
                        </w:p>
                        <w:p>
                          <w:pPr>
                            <w:pStyle w:val="Standard"/>
                            <w:rPr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33739 Bielefeld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officeArt object" path="m0,0l-2147483645,0l-2147483645,-2147483646l0,-2147483646xe" fillcolor="white" stroked="f" o:allowincell="f" style="position:absolute;margin-left:49.05pt;margin-top:1569.75pt;width:97.65pt;height:36.3pt;mso-wrap-style:square;v-text-anchor:top;mso-position-horizontal-relative:page;mso-position-vertical-relative:page">
              <v:fill o:detectmouseclick="t" type="solid" color2="black"/>
              <v:stroke color="#3465a4" weight="12600" joinstyle="round" endcap="flat"/>
              <v:textbox>
                <w:txbxContent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KABA Soft GmbH</w:t>
                    </w:r>
                  </w:p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Am Schwarzbach1</w:t>
                    </w:r>
                  </w:p>
                  <w:p>
                    <w:pPr>
                      <w:pStyle w:val="Standard"/>
                      <w:rPr/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33739 Bielefeld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5080" distB="5080" distL="5080" distR="5080" simplePos="0" locked="0" layoutInCell="0" allowOverlap="1" relativeHeight="19">
              <wp:simplePos x="0" y="0"/>
              <wp:positionH relativeFrom="page">
                <wp:posOffset>731520</wp:posOffset>
              </wp:positionH>
              <wp:positionV relativeFrom="page">
                <wp:posOffset>9702165</wp:posOffset>
              </wp:positionV>
              <wp:extent cx="6130925" cy="635"/>
              <wp:effectExtent l="5080" t="5080" r="5080" b="5080"/>
              <wp:wrapNone/>
              <wp:docPr id="7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6130800" cy="720"/>
                      </a:xfrm>
                      <a:prstGeom prst="line">
                        <a:avLst/>
                      </a:prstGeom>
                      <a:ln cap="sq"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57.6pt,763.95pt" to="540.3pt,763.95pt" ID="officeArt object" stroked="t" o:allowincell="f" style="position:absolute;flip:y;mso-position-horizontal-relative:page;mso-position-vertical-relative:page">
              <v:stroke color="black" weight="9360" joinstyle="miter" endcap="square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0" allowOverlap="1" relativeHeight="21">
          <wp:simplePos x="0" y="0"/>
          <wp:positionH relativeFrom="column">
            <wp:posOffset>3215005</wp:posOffset>
          </wp:positionH>
          <wp:positionV relativeFrom="paragraph">
            <wp:posOffset>1270</wp:posOffset>
          </wp:positionV>
          <wp:extent cx="3089275" cy="941070"/>
          <wp:effectExtent l="0" t="0" r="0" b="0"/>
          <wp:wrapSquare wrapText="largest"/>
          <wp:docPr id="8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89275" cy="9410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Kopfzeile"/>
      <w:rPr/>
    </w:pPr>
    <w:r>
      <w:rPr/>
    </w:r>
  </w:p>
  <w:p>
    <w:pPr>
      <w:pStyle w:val="Kopfzeile"/>
      <w:rPr/>
    </w:pPr>
    <w:r>
      <w:rPr/>
    </w:r>
  </w:p>
  <w:p>
    <w:pPr>
      <w:pStyle w:val="Kopfzeile"/>
      <w:rPr/>
    </w:pPr>
    <w:r>
      <w:rPr/>
    </w:r>
  </w:p>
  <w:p>
    <w:pPr>
      <w:pStyle w:val="Kopfzeile"/>
      <w:rPr/>
    </w:pPr>
    <w:r>
      <w:rPr/>
    </w:r>
  </w:p>
  <w:p>
    <w:pPr>
      <w:pStyle w:val="Kopfzeile"/>
      <w:rPr/>
    </w:pPr>
    <w:r>
      <w:rPr/>
    </w:r>
  </w:p>
  <w:p>
    <w:pPr>
      <w:pStyle w:val="berschrift3"/>
      <w:tabs>
        <w:tab w:val="clear" w:pos="9639"/>
        <w:tab w:val="right" w:pos="10065" w:leader="none"/>
      </w:tabs>
      <w:bidi w:val="0"/>
      <w:ind w:hanging="720" w:start="720" w:end="0"/>
      <w:jc w:val="start"/>
      <w:rPr>
        <w:sz w:val="20"/>
        <w:szCs w:val="20"/>
      </w:rPr>
    </w:pPr>
    <w:r>
      <w:rPr>
        <w:rFonts w:ascii="Helvetica" w:hAnsi="Helvetica"/>
        <w:b/>
        <w:bCs/>
        <w:i/>
        <w:iCs/>
        <w:color w:val="00006D"/>
        <w:kern w:val="2"/>
        <w:sz w:val="20"/>
        <w:szCs w:val="20"/>
        <w:u w:val="none" w:color="00006D"/>
        <w:lang w:val="de-DE"/>
      </w:rPr>
      <w:t>Steuernummer</w:t>
    </w:r>
    <w:r>
      <w:rPr>
        <w:rFonts w:ascii="Helvetica" w:hAnsi="Helvetica"/>
        <w:b/>
        <w:bCs/>
        <w:i/>
        <w:iCs/>
        <w:color w:val="00006D"/>
        <w:kern w:val="2"/>
        <w:sz w:val="24"/>
        <w:szCs w:val="24"/>
        <w:u w:val="none" w:color="00006D"/>
        <w:lang w:val="de-DE"/>
      </w:rPr>
      <w:t xml:space="preserve">: </w:t>
    </w:r>
    <w:r>
      <w:rPr>
        <w:rFonts w:ascii="Helvetica" w:hAnsi="Helvetica"/>
        <w:b/>
        <w:bCs/>
        <w:i/>
        <w:iCs/>
        <w:color w:val="00006D"/>
        <w:kern w:val="2"/>
        <w:sz w:val="20"/>
        <w:szCs w:val="20"/>
        <w:u w:val="none" w:color="00006D"/>
        <w:lang w:val="de-DE"/>
      </w:rPr>
      <w:t>349/5737/2381</w:t>
      <w:tab/>
    </w:r>
    <w:r>
      <w:rPr>
        <w:sz w:val="20"/>
        <w:szCs w:val="20"/>
        <w:lang w:val="de-DE"/>
      </w:rPr>
      <w:t xml:space="preserve"> </w:t>
    </w:r>
  </w:p>
  <w:p>
    <w:pPr>
      <w:pStyle w:val="berschrift3"/>
      <w:tabs>
        <w:tab w:val="clear" w:pos="9639"/>
        <w:tab w:val="right" w:pos="10065" w:leader="none"/>
      </w:tabs>
      <w:rPr>
        <w:sz w:val="20"/>
        <w:szCs w:val="20"/>
      </w:rPr>
    </w:pPr>
    <w:r>
      <w:rPr>
        <w:sz w:val="20"/>
        <w:szCs w:val="20"/>
      </w:rPr>
    </w:r>
  </w:p>
  <w:p>
    <w:pPr>
      <w:pStyle w:val="Standard"/>
      <w:tabs>
        <w:tab w:val="clear" w:pos="708"/>
        <w:tab w:val="right" w:pos="9639" w:leader="none"/>
      </w:tabs>
      <w:bidi w:val="0"/>
      <w:ind w:hanging="0" w:start="0" w:end="0"/>
      <w:jc w:val="start"/>
      <w:rPr>
        <w:rFonts w:ascii="Tahoma" w:hAnsi="Tahoma" w:eastAsia="Tahoma" w:cs="Tahoma"/>
        <w:lang w:val="de-DE"/>
      </w:rPr>
    </w:pPr>
    <w:r>
      <w:rPr>
        <w:rFonts w:ascii="Helvetica" w:hAnsi="Helvetica"/>
        <w:b/>
        <w:bCs/>
        <w:i/>
        <w:iCs/>
        <w:color w:val="00006D"/>
        <w:kern w:val="2"/>
        <w:u w:val="none" w:color="00006D"/>
        <w:lang w:val="de-DE"/>
      </w:rPr>
      <w:tab/>
      <w:tab/>
      <w:t>contact</w:t>
    </w:r>
    <w:r>
      <w:rPr>
        <w:rFonts w:ascii="Tahoma" w:hAnsi="Tahoma"/>
        <w:lang w:val="de-DE"/>
      </w:rPr>
      <w:t>@spi-gn.com http://www.spi-gn.com</w:t>
    </w:r>
  </w:p>
  <w:p>
    <w:pPr>
      <w:pStyle w:val="Standard"/>
      <w:tabs>
        <w:tab w:val="clear" w:pos="708"/>
        <w:tab w:val="right" w:pos="9639" w:leader="none"/>
      </w:tabs>
      <w:bidi w:val="0"/>
      <w:ind w:hanging="0" w:start="0" w:end="0"/>
      <w:jc w:val="start"/>
      <w:rPr/>
    </w:pPr>
    <w:r>
      <w:rPr>
        <w:rFonts w:eastAsia="Tahoma" w:cs="Tahoma" w:ascii="Tahoma" w:hAnsi="Tahoma"/>
        <w:lang w:val="de-DE"/>
      </w:rPr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Kopfzeile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640080</wp:posOffset>
              </wp:positionH>
              <wp:positionV relativeFrom="page">
                <wp:posOffset>247650</wp:posOffset>
              </wp:positionV>
              <wp:extent cx="2378075" cy="183515"/>
              <wp:effectExtent l="0" t="0" r="0" b="0"/>
              <wp:wrapNone/>
              <wp:docPr id="9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78160" cy="183600"/>
                      </a:xfrm>
                      <a:prstGeom prst="rect">
                        <a:avLst/>
                      </a:prstGeom>
                      <a:noFill/>
                      <a:ln w="1260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andard"/>
                            <w:rPr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lang w:val="de-DE"/>
                            </w:rPr>
                            <w:t xml:space="preserve">Sécurité Prévention  Incendie  Guinée 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officeArt object" path="m0,0l-2147483645,0l-2147483645,-2147483646l0,-2147483646xe" stroked="f" o:allowincell="f" style="position:absolute;margin-left:50.4pt;margin-top:19.5pt;width:187.2pt;height:14.4pt;mso-wrap-style:square;v-text-anchor:top;mso-position-horizontal-relative:page;mso-position-vertical-relative:page">
              <v:fill o:detectmouseclick="t" on="false"/>
              <v:stroke color="#3465a4" weight="12600" joinstyle="round" endcap="flat"/>
              <v:textbox>
                <w:txbxContent>
                  <w:p>
                    <w:pPr>
                      <w:pStyle w:val="Standard"/>
                      <w:rPr/>
                    </w:pPr>
                    <w:r>
                      <w:rPr>
                        <w:rFonts w:ascii="Arial" w:hAnsi="Arial"/>
                        <w:sz w:val="12"/>
                        <w:szCs w:val="12"/>
                        <w:lang w:val="de-DE"/>
                      </w:rPr>
                      <w:t xml:space="preserve">Sécurité Prévention  Incendie  Guinée 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5080" distB="5080" distL="5080" distR="5080" simplePos="0" locked="0" layoutInCell="0" allowOverlap="1" relativeHeight="5">
              <wp:simplePos x="0" y="0"/>
              <wp:positionH relativeFrom="page">
                <wp:posOffset>551815</wp:posOffset>
              </wp:positionH>
              <wp:positionV relativeFrom="page">
                <wp:posOffset>20257135</wp:posOffset>
              </wp:positionV>
              <wp:extent cx="6130925" cy="0"/>
              <wp:effectExtent l="5080" t="5080" r="5080" b="5080"/>
              <wp:wrapNone/>
              <wp:docPr id="10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30800" cy="0"/>
                      </a:xfrm>
                      <a:prstGeom prst="line">
                        <a:avLst/>
                      </a:prstGeom>
                      <a:ln cap="sq"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43.45pt,1595.05pt" to="526.15pt,1595.05pt" ID="officeArt object" stroked="t" o:allowincell="f" style="position:absolute;mso-position-horizontal-relative:page;mso-position-vertical-relative:page">
              <v:stroke color="black" weight="9360" joinstyle="miter" endcap="square"/>
              <v:fill o:detectmouseclick="t" on="false"/>
              <w10:wrap type="none"/>
            </v:line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7">
              <wp:simplePos x="0" y="0"/>
              <wp:positionH relativeFrom="page">
                <wp:posOffset>1920240</wp:posOffset>
              </wp:positionH>
              <wp:positionV relativeFrom="page">
                <wp:posOffset>19887565</wp:posOffset>
              </wp:positionV>
              <wp:extent cx="1920875" cy="488315"/>
              <wp:effectExtent l="0" t="0" r="0" b="0"/>
              <wp:wrapNone/>
              <wp:docPr id="11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20960" cy="4881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60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Gesellschaft mit beschränkter</w:t>
                          </w:r>
                        </w:p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Haftung</w:t>
                          </w:r>
                        </w:p>
                        <w:p>
                          <w:pPr>
                            <w:pStyle w:val="Standard"/>
                            <w:rPr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Reg-Gericht Bielefeld: HBR 35 316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officeArt object" path="m0,0l-2147483645,0l-2147483645,-2147483646l0,-2147483646xe" fillcolor="white" stroked="f" o:allowincell="f" style="position:absolute;margin-left:151.2pt;margin-top:1565.95pt;width:151.2pt;height:38.4pt;mso-wrap-style:square;v-text-anchor:top;mso-position-horizontal-relative:page;mso-position-vertical-relative:page">
              <v:fill o:detectmouseclick="t" type="solid" color2="black"/>
              <v:stroke color="#3465a4" weight="12600" joinstyle="round" endcap="flat"/>
              <v:textbox>
                <w:txbxContent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Gesellschaft mit beschränkter</w:t>
                    </w:r>
                  </w:p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Haftung</w:t>
                    </w:r>
                  </w:p>
                  <w:p>
                    <w:pPr>
                      <w:pStyle w:val="Standard"/>
                      <w:rPr/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Reg-Gericht Bielefeld: HBR 35 316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4114800</wp:posOffset>
              </wp:positionH>
              <wp:positionV relativeFrom="page">
                <wp:posOffset>19887565</wp:posOffset>
              </wp:positionV>
              <wp:extent cx="1463675" cy="461645"/>
              <wp:effectExtent l="0" t="0" r="0" b="0"/>
              <wp:wrapNone/>
              <wp:docPr id="12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63760" cy="4615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60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Geschäftsführer:</w:t>
                          </w:r>
                        </w:p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 xml:space="preserve">Dipl. Wirt. - Ing. </w:t>
                          </w:r>
                        </w:p>
                        <w:p>
                          <w:pPr>
                            <w:pStyle w:val="Standard"/>
                            <w:rPr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Bintou Mady Kaba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officeArt object" path="m0,0l-2147483645,0l-2147483645,-2147483646l0,-2147483646xe" fillcolor="white" stroked="f" o:allowincell="f" style="position:absolute;margin-left:324pt;margin-top:1565.95pt;width:115.2pt;height:36.3pt;mso-wrap-style:square;v-text-anchor:top;mso-position-horizontal-relative:page;mso-position-vertical-relative:page">
              <v:fill o:detectmouseclick="t" type="solid" color2="black"/>
              <v:stroke color="#3465a4" weight="12600" joinstyle="round" endcap="flat"/>
              <v:textbox>
                <w:txbxContent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Geschäftsführer:</w:t>
                    </w:r>
                  </w:p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 xml:space="preserve">Dipl. Wirt. - Ing. </w:t>
                    </w:r>
                  </w:p>
                  <w:p>
                    <w:pPr>
                      <w:pStyle w:val="Standard"/>
                      <w:rPr/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Bintou Mady Kaba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">
              <wp:simplePos x="0" y="0"/>
              <wp:positionH relativeFrom="page">
                <wp:posOffset>5486400</wp:posOffset>
              </wp:positionH>
              <wp:positionV relativeFrom="page">
                <wp:posOffset>19887565</wp:posOffset>
              </wp:positionV>
              <wp:extent cx="1192530" cy="427355"/>
              <wp:effectExtent l="0" t="0" r="0" b="0"/>
              <wp:wrapNone/>
              <wp:docPr id="13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92680" cy="4273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60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Sparkasse Bielefeld</w:t>
                          </w:r>
                        </w:p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Konto       43006329</w:t>
                          </w:r>
                        </w:p>
                        <w:p>
                          <w:pPr>
                            <w:pStyle w:val="Standard"/>
                            <w:rPr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BLZ          48050161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officeArt object" path="m0,0l-2147483645,0l-2147483645,-2147483646l0,-2147483646xe" fillcolor="white" stroked="f" o:allowincell="f" style="position:absolute;margin-left:432pt;margin-top:1565.95pt;width:93.85pt;height:33.6pt;mso-wrap-style:square;v-text-anchor:top;mso-position-horizontal-relative:page;mso-position-vertical-relative:page">
              <v:fill o:detectmouseclick="t" type="solid" color2="black"/>
              <v:stroke color="#3465a4" weight="12600" joinstyle="round" endcap="flat"/>
              <v:textbox>
                <w:txbxContent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Sparkasse Bielefeld</w:t>
                    </w:r>
                  </w:p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Konto       43006329</w:t>
                    </w:r>
                  </w:p>
                  <w:p>
                    <w:pPr>
                      <w:pStyle w:val="Standard"/>
                      <w:rPr/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BLZ          48050161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page">
                <wp:posOffset>622935</wp:posOffset>
              </wp:positionH>
              <wp:positionV relativeFrom="page">
                <wp:posOffset>19935825</wp:posOffset>
              </wp:positionV>
              <wp:extent cx="1240790" cy="461645"/>
              <wp:effectExtent l="0" t="0" r="0" b="0"/>
              <wp:wrapNone/>
              <wp:docPr id="14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40920" cy="4615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60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KABA Soft GmbH</w:t>
                          </w:r>
                        </w:p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Am Schwarzbach1</w:t>
                          </w:r>
                        </w:p>
                        <w:p>
                          <w:pPr>
                            <w:pStyle w:val="Standard"/>
                            <w:rPr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33739 Bielefeld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officeArt object" path="m0,0l-2147483645,0l-2147483645,-2147483646l0,-2147483646xe" fillcolor="white" stroked="f" o:allowincell="f" style="position:absolute;margin-left:49.05pt;margin-top:1569.75pt;width:97.65pt;height:36.3pt;mso-wrap-style:square;v-text-anchor:top;mso-position-horizontal-relative:page;mso-position-vertical-relative:page">
              <v:fill o:detectmouseclick="t" type="solid" color2="black"/>
              <v:stroke color="#3465a4" weight="12600" joinstyle="round" endcap="flat"/>
              <v:textbox>
                <w:txbxContent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KABA Soft GmbH</w:t>
                    </w:r>
                  </w:p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Am Schwarzbach1</w:t>
                    </w:r>
                  </w:p>
                  <w:p>
                    <w:pPr>
                      <w:pStyle w:val="Standard"/>
                      <w:rPr/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33739 Bielefeld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5080" distB="5080" distL="5080" distR="5080" simplePos="0" locked="0" layoutInCell="0" allowOverlap="1" relativeHeight="19">
              <wp:simplePos x="0" y="0"/>
              <wp:positionH relativeFrom="page">
                <wp:posOffset>731520</wp:posOffset>
              </wp:positionH>
              <wp:positionV relativeFrom="page">
                <wp:posOffset>9702165</wp:posOffset>
              </wp:positionV>
              <wp:extent cx="6130925" cy="635"/>
              <wp:effectExtent l="5080" t="5080" r="5080" b="5080"/>
              <wp:wrapNone/>
              <wp:docPr id="15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6130800" cy="720"/>
                      </a:xfrm>
                      <a:prstGeom prst="line">
                        <a:avLst/>
                      </a:prstGeom>
                      <a:ln cap="sq"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57.6pt,763.95pt" to="540.3pt,763.95pt" ID="officeArt object" stroked="t" o:allowincell="f" style="position:absolute;flip:y;mso-position-horizontal-relative:page;mso-position-vertical-relative:page">
              <v:stroke color="black" weight="9360" joinstyle="miter" endcap="square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0" allowOverlap="1" relativeHeight="21">
          <wp:simplePos x="0" y="0"/>
          <wp:positionH relativeFrom="column">
            <wp:posOffset>3215005</wp:posOffset>
          </wp:positionH>
          <wp:positionV relativeFrom="paragraph">
            <wp:posOffset>1270</wp:posOffset>
          </wp:positionV>
          <wp:extent cx="3089275" cy="941070"/>
          <wp:effectExtent l="0" t="0" r="0" b="0"/>
          <wp:wrapSquare wrapText="largest"/>
          <wp:docPr id="16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89275" cy="9410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Kopfzeile"/>
      <w:rPr/>
    </w:pPr>
    <w:r>
      <w:rPr/>
    </w:r>
  </w:p>
  <w:p>
    <w:pPr>
      <w:pStyle w:val="Kopfzeile"/>
      <w:rPr/>
    </w:pPr>
    <w:r>
      <w:rPr/>
    </w:r>
  </w:p>
  <w:p>
    <w:pPr>
      <w:pStyle w:val="Kopfzeile"/>
      <w:rPr/>
    </w:pPr>
    <w:r>
      <w:rPr/>
    </w:r>
  </w:p>
  <w:p>
    <w:pPr>
      <w:pStyle w:val="Kopfzeile"/>
      <w:rPr/>
    </w:pPr>
    <w:r>
      <w:rPr/>
    </w:r>
  </w:p>
  <w:p>
    <w:pPr>
      <w:pStyle w:val="Kopfzeile"/>
      <w:rPr/>
    </w:pPr>
    <w:r>
      <w:rPr/>
    </w:r>
  </w:p>
  <w:p>
    <w:pPr>
      <w:pStyle w:val="berschrift3"/>
      <w:tabs>
        <w:tab w:val="clear" w:pos="9639"/>
        <w:tab w:val="right" w:pos="10065" w:leader="none"/>
      </w:tabs>
      <w:bidi w:val="0"/>
      <w:ind w:hanging="720" w:start="720" w:end="0"/>
      <w:jc w:val="start"/>
      <w:rPr>
        <w:sz w:val="20"/>
        <w:szCs w:val="20"/>
      </w:rPr>
    </w:pPr>
    <w:r>
      <w:rPr>
        <w:rFonts w:ascii="Helvetica" w:hAnsi="Helvetica"/>
        <w:b/>
        <w:bCs/>
        <w:i/>
        <w:iCs/>
        <w:color w:val="00006D"/>
        <w:kern w:val="2"/>
        <w:sz w:val="20"/>
        <w:szCs w:val="20"/>
        <w:u w:val="none" w:color="00006D"/>
        <w:lang w:val="de-DE"/>
      </w:rPr>
      <w:t>Steuernummer</w:t>
    </w:r>
    <w:r>
      <w:rPr>
        <w:rFonts w:ascii="Helvetica" w:hAnsi="Helvetica"/>
        <w:b/>
        <w:bCs/>
        <w:i/>
        <w:iCs/>
        <w:color w:val="00006D"/>
        <w:kern w:val="2"/>
        <w:sz w:val="24"/>
        <w:szCs w:val="24"/>
        <w:u w:val="none" w:color="00006D"/>
        <w:lang w:val="de-DE"/>
      </w:rPr>
      <w:t xml:space="preserve">: </w:t>
    </w:r>
    <w:r>
      <w:rPr>
        <w:rFonts w:ascii="Helvetica" w:hAnsi="Helvetica"/>
        <w:b/>
        <w:bCs/>
        <w:i/>
        <w:iCs/>
        <w:color w:val="00006D"/>
        <w:kern w:val="2"/>
        <w:sz w:val="20"/>
        <w:szCs w:val="20"/>
        <w:u w:val="none" w:color="00006D"/>
        <w:lang w:val="de-DE"/>
      </w:rPr>
      <w:t>349/5737/2381</w:t>
      <w:tab/>
    </w:r>
    <w:r>
      <w:rPr>
        <w:sz w:val="20"/>
        <w:szCs w:val="20"/>
        <w:lang w:val="de-DE"/>
      </w:rPr>
      <w:t xml:space="preserve"> </w:t>
    </w:r>
  </w:p>
  <w:p>
    <w:pPr>
      <w:pStyle w:val="berschrift3"/>
      <w:tabs>
        <w:tab w:val="clear" w:pos="9639"/>
        <w:tab w:val="right" w:pos="10065" w:leader="none"/>
      </w:tabs>
      <w:rPr>
        <w:sz w:val="20"/>
        <w:szCs w:val="20"/>
      </w:rPr>
    </w:pPr>
    <w:r>
      <w:rPr>
        <w:sz w:val="20"/>
        <w:szCs w:val="20"/>
      </w:rPr>
    </w:r>
  </w:p>
  <w:p>
    <w:pPr>
      <w:pStyle w:val="Standard"/>
      <w:tabs>
        <w:tab w:val="clear" w:pos="708"/>
        <w:tab w:val="right" w:pos="9639" w:leader="none"/>
      </w:tabs>
      <w:bidi w:val="0"/>
      <w:ind w:hanging="0" w:start="0" w:end="0"/>
      <w:jc w:val="start"/>
      <w:rPr>
        <w:rFonts w:ascii="Tahoma" w:hAnsi="Tahoma" w:eastAsia="Tahoma" w:cs="Tahoma"/>
        <w:lang w:val="de-DE"/>
      </w:rPr>
    </w:pPr>
    <w:r>
      <w:rPr>
        <w:rFonts w:ascii="Helvetica" w:hAnsi="Helvetica"/>
        <w:b/>
        <w:bCs/>
        <w:i/>
        <w:iCs/>
        <w:color w:val="00006D"/>
        <w:kern w:val="2"/>
        <w:u w:val="none" w:color="00006D"/>
        <w:lang w:val="de-DE"/>
      </w:rPr>
      <w:tab/>
      <w:tab/>
      <w:t>contact</w:t>
    </w:r>
    <w:r>
      <w:rPr>
        <w:rFonts w:ascii="Tahoma" w:hAnsi="Tahoma"/>
        <w:lang w:val="de-DE"/>
      </w:rPr>
      <w:t>@spi-gn.com http://www.spi-gn.com</w:t>
    </w:r>
  </w:p>
  <w:p>
    <w:pPr>
      <w:pStyle w:val="Standard"/>
      <w:tabs>
        <w:tab w:val="clear" w:pos="708"/>
        <w:tab w:val="right" w:pos="9639" w:leader="none"/>
      </w:tabs>
      <w:bidi w:val="0"/>
      <w:ind w:hanging="0" w:start="0" w:end="0"/>
      <w:jc w:val="start"/>
      <w:rPr/>
    </w:pPr>
    <w:r>
      <w:rPr>
        <w:rFonts w:eastAsia="Tahoma" w:cs="Tahoma" w:ascii="Tahoma" w:hAnsi="Tahoma"/>
        <w:lang w:val="de-DE"/>
      </w:rPr>
      <w:tab/>
    </w:r>
  </w:p>
</w:hdr>
</file>

<file path=word/settings.xml><?xml version="1.0" encoding="utf-8"?>
<w:settings xmlns:w="http://schemas.openxmlformats.org/wordprocessingml/2006/main">
  <w:zoom w:percent="224"/>
  <w:displayBackgroundShape/>
  <w:defaultTabStop w:val="708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keepNext w:val="false"/>
      <w:keepLines w:val="false"/>
      <w:pageBreakBefore w:val="false"/>
      <w:widowControl/>
      <w:shd w:val="clear" w:color="auto" w:fill="auto"/>
      <w:suppressAutoHyphens w:val="false"/>
      <w:bidi w:val="0"/>
      <w:spacing w:lineRule="auto" w:line="240" w:beforeAutospacing="0" w:before="0" w:afterAutospacing="0" w:after="0"/>
      <w:ind w:hanging="0" w:start="0" w:end="0"/>
      <w:jc w:val="start"/>
    </w:pPr>
    <w:rPr>
      <w:rFonts w:ascii="Times New Roman" w:hAnsi="Times New Roman" w:eastAsia="Arial Unicode MS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auto"/>
      <w:spacing w:val="0"/>
      <w:w w:val="100"/>
      <w:kern w:val="0"/>
      <w:position w:val="0"/>
      <w:sz w:val="24"/>
      <w:sz w:val="24"/>
      <w:szCs w:val="24"/>
      <w:u w:val="none" w:color="FFFFFF"/>
      <w:vertAlign w:val="baseline"/>
      <w:lang w:val="en-US" w:eastAsia="en-US" w:bidi="ar-SA"/>
    </w:rPr>
  </w:style>
  <w:style w:type="character" w:styleId="DefaultParagraphFont" w:default="1">
    <w:name w:val="Default Paragraph Font"/>
    <w:qFormat/>
    <w:rPr/>
  </w:style>
  <w:style w:type="character" w:styleId="Hyperlink">
    <w:name w:val="Hyperlink"/>
    <w:rPr>
      <w:u w:val="single" w:color="FFFFFF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Kopfzeile">
    <w:name w:val="Kopfzeile"/>
    <w:qFormat/>
    <w:pPr>
      <w:keepNext w:val="false"/>
      <w:keepLines w:val="false"/>
      <w:pageBreakBefore w:val="false"/>
      <w:widowControl/>
      <w:shd w:val="clear" w:color="auto" w:fill="auto"/>
      <w:tabs>
        <w:tab w:val="clear" w:pos="708"/>
        <w:tab w:val="center" w:pos="4536" w:leader="none"/>
        <w:tab w:val="right" w:pos="9072" w:leader="none"/>
      </w:tabs>
      <w:suppressAutoHyphens w:val="true"/>
      <w:bidi w:val="0"/>
      <w:spacing w:lineRule="auto" w:line="240" w:beforeAutospacing="0" w:before="0" w:afterAutospacing="0" w:after="0"/>
      <w:ind w:hanging="0" w:start="0" w:end="0"/>
      <w:jc w:val="start"/>
    </w:pPr>
    <w:rPr>
      <w:rFonts w:ascii="Times New Roman" w:hAnsi="Times New Roman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0"/>
      <w:sz w:val="20"/>
      <w:szCs w:val="20"/>
      <w:u w:val="none" w:color="000000"/>
      <w:vertAlign w:val="baseline"/>
      <w:lang w:val="de-DE" w:eastAsia="zh-CN" w:bidi="hi-IN"/>
    </w:rPr>
  </w:style>
  <w:style w:type="paragraph" w:styleId="berschrift3">
    <w:name w:val="Überschrift 3"/>
    <w:next w:val="Standard"/>
    <w:qFormat/>
    <w:pPr>
      <w:keepNext w:val="true"/>
      <w:keepLines w:val="false"/>
      <w:pageBreakBefore w:val="false"/>
      <w:widowControl/>
      <w:shd w:val="clear" w:color="auto" w:fill="auto"/>
      <w:tabs>
        <w:tab w:val="clear" w:pos="708"/>
        <w:tab w:val="right" w:pos="9639" w:leader="none"/>
      </w:tabs>
      <w:suppressAutoHyphens w:val="true"/>
      <w:bidi w:val="0"/>
      <w:spacing w:lineRule="auto" w:line="240" w:beforeAutospacing="0" w:before="0" w:afterAutospacing="0" w:after="0"/>
      <w:ind w:hanging="720" w:start="720" w:end="0"/>
      <w:jc w:val="start"/>
      <w:outlineLvl w:val="2"/>
    </w:pPr>
    <w:rPr>
      <w:rFonts w:ascii="Tahoma" w:hAnsi="Tahoma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 w:color="000000"/>
      <w:vertAlign w:val="baseline"/>
      <w:lang w:val="de-DE" w:eastAsia="zh-CN" w:bidi="hi-IN"/>
    </w:rPr>
  </w:style>
  <w:style w:type="paragraph" w:styleId="Standard">
    <w:name w:val="Standard"/>
    <w:qFormat/>
    <w:pPr>
      <w:keepNext w:val="false"/>
      <w:keepLines w:val="false"/>
      <w:pageBreakBefore w:val="false"/>
      <w:widowControl/>
      <w:shd w:val="clear" w:color="auto" w:fill="auto"/>
      <w:suppressAutoHyphens w:val="true"/>
      <w:bidi w:val="0"/>
      <w:spacing w:lineRule="auto" w:line="240" w:beforeAutospacing="0" w:before="0" w:afterAutospacing="0" w:after="0"/>
      <w:ind w:hanging="0" w:start="0" w:end="0"/>
      <w:jc w:val="start"/>
    </w:pPr>
    <w:rPr>
      <w:rFonts w:ascii="Times New Roman" w:hAnsi="Times New Roman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0"/>
      <w:sz w:val="20"/>
      <w:szCs w:val="20"/>
      <w:u w:val="none" w:color="000000"/>
      <w:vertAlign w:val="baseline"/>
      <w:lang w:val="de-DE" w:eastAsia="zh-CN" w:bidi="hi-IN"/>
    </w:rPr>
  </w:style>
  <w:style w:type="paragraph" w:styleId="Fuzeile">
    <w:name w:val="Fußzeile"/>
    <w:qFormat/>
    <w:pPr>
      <w:keepNext w:val="false"/>
      <w:keepLines w:val="false"/>
      <w:pageBreakBefore w:val="false"/>
      <w:widowControl/>
      <w:shd w:val="clear" w:color="auto" w:fill="auto"/>
      <w:tabs>
        <w:tab w:val="clear" w:pos="708"/>
        <w:tab w:val="center" w:pos="4536" w:leader="none"/>
        <w:tab w:val="right" w:pos="9072" w:leader="none"/>
      </w:tabs>
      <w:suppressAutoHyphens w:val="true"/>
      <w:bidi w:val="0"/>
      <w:spacing w:lineRule="auto" w:line="240" w:beforeAutospacing="0" w:before="0" w:afterAutospacing="0" w:after="0"/>
      <w:ind w:hanging="0" w:start="0" w:end="0"/>
      <w:jc w:val="star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0"/>
      <w:sz w:val="20"/>
      <w:szCs w:val="20"/>
      <w:u w:val="none" w:color="000000"/>
      <w:vertAlign w:val="baseline"/>
      <w:lang w:val="de-DE" w:eastAsia="zh-CN" w:bidi="hi-IN"/>
    </w:rPr>
  </w:style>
  <w:style w:type="paragraph" w:styleId="Body">
    <w:name w:val="Body"/>
    <w:qFormat/>
    <w:pPr>
      <w:keepNext w:val="false"/>
      <w:keepLines w:val="false"/>
      <w:pageBreakBefore w:val="false"/>
      <w:widowControl/>
      <w:shd w:val="clear" w:color="auto" w:fill="auto"/>
      <w:suppressAutoHyphens w:val="false"/>
      <w:bidi w:val="0"/>
      <w:spacing w:lineRule="auto" w:line="240" w:beforeAutospacing="0" w:before="0" w:afterAutospacing="0" w:after="0"/>
      <w:ind w:hanging="0" w:start="0" w:end="0"/>
      <w:jc w:val="start"/>
    </w:pPr>
    <w:rPr>
      <w:rFonts w:ascii="Helvetica Neue" w:hAnsi="Helvetica Neue" w:eastAsia="Helvetica Neue" w:cs="Helvetica Neue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FFFFFF"/>
      <w:vertAlign w:val="baseline"/>
      <w:lang w:val="de-DE" w:eastAsia="zh-CN" w:bidi="hi-IN"/>
    </w:rPr>
  </w:style>
  <w:style w:type="paragraph" w:styleId="Textkrper">
    <w:name w:val="Textkörper"/>
    <w:qFormat/>
    <w:pPr>
      <w:keepNext w:val="false"/>
      <w:keepLines w:val="false"/>
      <w:pageBreakBefore w:val="false"/>
      <w:widowControl/>
      <w:shd w:val="clear" w:color="auto" w:fill="auto"/>
      <w:suppressAutoHyphens w:val="true"/>
      <w:bidi w:val="0"/>
      <w:spacing w:lineRule="auto" w:line="240" w:beforeAutospacing="0" w:before="0" w:afterAutospacing="0" w:after="0"/>
      <w:ind w:hanging="0" w:start="0" w:end="0"/>
      <w:jc w:val="star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 w:color="000000"/>
      <w:vertAlign w:val="baseline"/>
      <w:lang w:val="de-DE" w:eastAsia="zh-CN" w:bidi="hi-IN"/>
    </w:rPr>
  </w:style>
  <w:style w:type="paragraph" w:styleId="TableContents">
    <w:name w:val="Table Contents"/>
    <w:qFormat/>
    <w:pPr>
      <w:keepNext w:val="false"/>
      <w:keepLines w:val="false"/>
      <w:pageBreakBefore w:val="false"/>
      <w:widowControl/>
      <w:shd w:val="clear" w:color="auto" w:fill="auto"/>
      <w:suppressAutoHyphens w:val="true"/>
      <w:bidi w:val="0"/>
      <w:spacing w:lineRule="auto" w:line="240" w:beforeAutospacing="0" w:before="0" w:afterAutospacing="0" w:after="0"/>
      <w:ind w:hanging="0" w:start="0" w:end="0"/>
      <w:jc w:val="start"/>
    </w:pPr>
    <w:rPr>
      <w:rFonts w:ascii="Times New Roman" w:hAnsi="Times New Roman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0"/>
      <w:sz w:val="20"/>
      <w:szCs w:val="20"/>
      <w:u w:val="none" w:color="000000"/>
      <w:vertAlign w:val="baseline"/>
      <w:lang w:val="de-DE" w:eastAsia="zh-CN" w:bidi="hi-IN"/>
    </w:rPr>
  </w:style>
  <w:style w:type="paragraph" w:styleId="StandardWeb">
    <w:name w:val="Standard (Web)"/>
    <w:qFormat/>
    <w:pPr>
      <w:keepNext w:val="false"/>
      <w:keepLines w:val="false"/>
      <w:pageBreakBefore w:val="false"/>
      <w:widowControl/>
      <w:shd w:val="clear" w:color="auto" w:fill="auto"/>
      <w:suppressAutoHyphens w:val="true"/>
      <w:bidi w:val="0"/>
      <w:spacing w:lineRule="auto" w:line="240" w:beforeAutospacing="0" w:before="100" w:afterAutospacing="0" w:after="119"/>
      <w:ind w:hanging="0" w:start="0" w:end="0"/>
      <w:jc w:val="start"/>
    </w:pPr>
    <w:rPr>
      <w:rFonts w:ascii="Times New Roman" w:hAnsi="Times New Roman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 w:color="000000"/>
      <w:vertAlign w:val="baseline"/>
      <w:lang w:val="de-DE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qFormat/>
  </w:style>
  <w:style w:type="table" w:default="1" w:styleId="Table Normal">
    <w:name w:val="Table Normal"/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363</TotalTime>
  <Application>LibreOffice/25.8.3.2$MacOSX_AARCH64 LibreOffice_project/8ca8d55c161d602844f5428fa4b58097424e324e</Application>
  <AppVersion>15.0000</AppVersion>
  <Pages>1</Pages>
  <Words>189</Words>
  <Characters>1269</Characters>
  <CharactersWithSpaces>1450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de-DE</dc:language>
  <cp:lastModifiedBy/>
  <cp:lastPrinted>2025-12-16T17:44:55Z</cp:lastPrinted>
  <dcterms:modified xsi:type="dcterms:W3CDTF">2026-01-21T13:50:43Z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