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4175hb0r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Gamma Engine – Post-Appendix C Development Record</w:t>
        <w:br w:type="textWrapping"/>
        <w:t xml:space="preserve">Project: Gamma Engine – Options Market Structure Signal System</w:t>
        <w:br w:type="textWrapping"/>
        <w:t xml:space="preserve">Parent Document: </w:t>
      </w:r>
      <w:r w:rsidDel="00000000" w:rsidR="00000000" w:rsidRPr="00000000">
        <w:rPr>
          <w:b w:val="1"/>
          <w:bCs w:val="1"/>
          <w:rtl w:val="0"/>
        </w:rPr>
        <w:t xml:space="preserve">GammaEngine Integrated Master V14.1</w:t>
        <w:br w:type="textWrapping"/>
      </w:r>
      <w:r w:rsidDel="00000000" w:rsidR="00000000" w:rsidRPr="00000000">
        <w:rPr>
          <w:rtl w:val="0"/>
        </w:rPr>
        <w:t xml:space="preserve">Previous Development Log: </w:t>
      </w:r>
      <w:r w:rsidDel="00000000" w:rsidR="00000000" w:rsidRPr="00000000">
        <w:rPr>
          <w:b w:val="1"/>
          <w:bCs w:val="1"/>
          <w:rtl w:val="0"/>
        </w:rPr>
        <w:t xml:space="preserve">Appendix C – Post-Appendix B Development Record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iifu2qzve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 of this Document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appendix documents the development work completed after </w:t>
      </w:r>
      <w:r w:rsidDel="00000000" w:rsidR="00000000" w:rsidRPr="00000000">
        <w:rPr>
          <w:b w:val="1"/>
          <w:bCs w:val="1"/>
          <w:rtl w:val="0"/>
        </w:rPr>
        <w:t xml:space="preserve">Appendix C</w:t>
      </w:r>
      <w:r w:rsidDel="00000000" w:rsidR="00000000" w:rsidRPr="00000000">
        <w:rPr>
          <w:rtl w:val="0"/>
        </w:rPr>
        <w:t xml:space="preserve"> during the current engineering session.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focused on completing </w:t>
      </w:r>
      <w:r w:rsidDel="00000000" w:rsidR="00000000" w:rsidRPr="00000000">
        <w:rPr>
          <w:b w:val="1"/>
          <w:bCs w:val="1"/>
          <w:rtl w:val="0"/>
        </w:rPr>
        <w:t xml:space="preserve">Phase C – System Observability and Telemetry</w:t>
      </w:r>
      <w:r w:rsidDel="00000000" w:rsidR="00000000" w:rsidRPr="00000000">
        <w:rPr>
          <w:rtl w:val="0"/>
        </w:rPr>
        <w:t xml:space="preserve">, which was partially implemented in Appendix C but lacked: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persistent telemetry logging</w:t>
        <w:br w:type="textWrapping"/>
        <w:t xml:space="preserve">• component-level liveness monitoring</w:t>
        <w:br w:type="textWrapping"/>
        <w:t xml:space="preserve">• centralized monitoring dashboard</w:t>
        <w:br w:type="textWrapping"/>
        <w:t xml:space="preserve">• structured operational diagnostics</w:t>
        <w:br w:type="textWrapping"/>
        <w:t xml:space="preserve">• automated heartbeat-based alerting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completed during this session introduced the following capabilities: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component heartbeat monitoring for all core processes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persistent telemetry snapshot logging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structured pipeline health telemetry records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HTML monitoring dashboard with live system status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alert daemon integration with telemetry state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session-aware monitoring logic corrections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end-to-end validation of the monitoring stack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document is to record the </w:t>
      </w:r>
      <w:r w:rsidDel="00000000" w:rsidR="00000000" w:rsidRPr="00000000">
        <w:rPr>
          <w:b w:val="1"/>
          <w:bCs w:val="1"/>
          <w:rtl w:val="0"/>
        </w:rPr>
        <w:t xml:space="preserve">engineering state of the Gamma Engine after Phase C observability was completed and validated</w:t>
      </w:r>
      <w:r w:rsidDel="00000000" w:rsidR="00000000" w:rsidRPr="00000000">
        <w:rPr>
          <w:rtl w:val="0"/>
        </w:rPr>
        <w:t xml:space="preserve">, allowing development to resume reliably in future sessions.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e6qkjmb7h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Baseline System State at Start of Session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start of this development session the Gamma Engine architecture consisted of the following operational pipeline.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Intraday execution chain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breadth ingestion</w:t>
        <w:br w:type="textWrapping"/>
        <w:t xml:space="preserve">↓</w:t>
        <w:br w:type="textWrapping"/>
        <w:t xml:space="preserve">option chain ingestion</w:t>
        <w:br w:type="textWrapping"/>
        <w:t xml:space="preserve">↓</w:t>
        <w:br w:type="textWrapping"/>
        <w:t xml:space="preserve">gamma metrics computation</w:t>
        <w:br w:type="textWrapping"/>
        <w:t xml:space="preserve">↓</w:t>
        <w:br w:type="textWrapping"/>
        <w:t xml:space="preserve">volatility snapshot computation</w:t>
        <w:br w:type="textWrapping"/>
        <w:t xml:space="preserve">↓</w:t>
        <w:br w:type="textWrapping"/>
        <w:t xml:space="preserve">momentum feature builder</w:t>
        <w:br w:type="textWrapping"/>
        <w:t xml:space="preserve">↓</w:t>
        <w:br w:type="textWrapping"/>
        <w:t xml:space="preserve">market state snapshot builder</w:t>
        <w:br w:type="textWrapping"/>
        <w:t xml:space="preserve">↓</w:t>
        <w:br w:type="textWrapping"/>
        <w:t xml:space="preserve">signal engine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execution was controlled by: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run_option_snapshot_intraday_runner.py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runner executes the full pipeline </w:t>
      </w:r>
      <w:r w:rsidDel="00000000" w:rsidR="00000000" w:rsidRPr="00000000">
        <w:rPr>
          <w:b w:val="1"/>
          <w:bCs w:val="1"/>
          <w:rtl w:val="0"/>
        </w:rPr>
        <w:t xml:space="preserve">every 5 minutes during market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noqo6hswi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Monitoring Components (Existing at Start)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1310"/>
        <w:tblGridChange w:id="0">
          <w:tblGrid>
            <w:gridCol w:w="419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run_option_snapshot_intraday_runner.py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gamma_engine_supervisor.py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gamma_engine_alert_daemon.py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gamma_engine_health_check.py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Signal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Momentum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Appendix C had already introduced: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stage freshness checks</w:t>
        <w:br w:type="textWrapping"/>
        <w:t xml:space="preserve">• cross-symbol synchronization checks</w:t>
        <w:br w:type="textWrapping"/>
        <w:t xml:space="preserve">• session-aware health monitoring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 the monitoring system still lacked: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component liveness tracking</w:t>
        <w:br w:type="textWrapping"/>
        <w:t xml:space="preserve">• persistent telemetry records</w:t>
        <w:br w:type="textWrapping"/>
        <w:t xml:space="preserve">• centralized system dashboard</w:t>
        <w:br w:type="textWrapping"/>
        <w:t xml:space="preserve">• structured monitoring outputs for alerts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addressed those gaps.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9zsf817gu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Phase C Completion – Observability Expansion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session was to complete </w:t>
      </w:r>
      <w:r w:rsidDel="00000000" w:rsidR="00000000" w:rsidRPr="00000000">
        <w:rPr>
          <w:b w:val="1"/>
          <w:bCs w:val="1"/>
          <w:rtl w:val="0"/>
        </w:rPr>
        <w:t xml:space="preserve">Phase C – System Observability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Appendix C had already implemented: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 monitoring logic</w:t>
        <w:br w:type="textWrapping"/>
        <w:t xml:space="preserve">• pipeline freshness checks</w:t>
        <w:br w:type="textWrapping"/>
        <w:t xml:space="preserve">• stage ordering validation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session implemented the remaining components:</w:t>
      </w:r>
    </w:p>
    <w:tbl>
      <w:tblPr>
        <w:tblStyle w:val="Table2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1595"/>
        <w:tblGridChange w:id="0">
          <w:tblGrid>
            <w:gridCol w:w="3635"/>
            <w:gridCol w:w="15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Component heartbeat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Telemetry logging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Monitoring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Alert-daemon telemetry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Component liveness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Phase C validation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transforms the Gamma Engine monitoring system from </w:t>
      </w:r>
      <w:r w:rsidDel="00000000" w:rsidR="00000000" w:rsidRPr="00000000">
        <w:rPr>
          <w:b w:val="1"/>
          <w:bCs w:val="1"/>
          <w:rtl w:val="0"/>
        </w:rPr>
        <w:t xml:space="preserve">periodic health checks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continuous operational telemetry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hnraxtmty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Session-State Logic Correction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monitoring implementation an inconsistency was identified in how the system reported market session state.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monitoring scripts reported the following modes: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PREMARKET</w:t>
        <w:br w:type="textWrapping"/>
        <w:t xml:space="preserve">• LIVE</w:t>
        <w:br w:type="textWrapping"/>
        <w:t xml:space="preserve">• POSTMARKET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representation created confusion because: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system could display PREMARKET even when the market was closed overnight</w:t>
        <w:br w:type="textWrapping"/>
        <w:t xml:space="preserve">• the dashboard did not clearly distinguish between overnight and pre-open states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session-state logic was corrected to reflect the actual trading calendar.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session states:</w:t>
      </w:r>
    </w:p>
    <w:tbl>
      <w:tblPr>
        <w:tblStyle w:val="Table3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315"/>
        <w:tblGridChange w:id="0">
          <w:tblGrid>
            <w:gridCol w:w="168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Market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Outside trading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PREMARKET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09:00 – 09:14 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Market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09:15 – 15:30 IST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is now consistently used across: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gamma_engine_health_check.py</w:t>
        <w:br w:type="textWrapping"/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gamma_engine_telemetry_logger.py</w:t>
        <w:br w:type="textWrapping"/>
      </w:r>
      <w:r w:rsidDel="00000000" w:rsidR="00000000" w:rsidRPr="00000000">
        <w:rPr>
          <w:rtl w:val="0"/>
        </w:rPr>
        <w:t xml:space="preserve">• monitoring dashboard output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operational monitoring reflects the true market state.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yunomhbi9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Telemetry Logging System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persistent telemetry logging system was implemented.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module: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gamma_engine_telemetry_logger.py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telemetry logger performs the following functions: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executes system health checks</w:t>
        <w:br w:type="textWrapping"/>
        <w:t xml:space="preserve">• records pipeline state snapshots</w:t>
        <w:br w:type="textWrapping"/>
        <w:t xml:space="preserve">• extracts structured monitoring fields</w:t>
        <w:br w:type="textWrapping"/>
        <w:t xml:space="preserve">• writes telemetry records for historical analysis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y120og8ht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Telemetry Snapshot Files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Telemetry records are written to: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runtime/telemetry/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generated:</w:t>
      </w:r>
    </w:p>
    <w:tbl>
      <w:tblPr>
        <w:tblStyle w:val="Table4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800"/>
        <w:tblGridChange w:id="0">
          <w:tblGrid>
            <w:gridCol w:w="287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latest_health_snapshot.json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latest telemetry snapshot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health_snapshots.jsonl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append-only historical health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health_events.jsonl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abnormal health events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Telemetry records include structured fields such as: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engine status</w:t>
        <w:br w:type="textWrapping"/>
        <w:t xml:space="preserve">• pipeline status</w:t>
        <w:br w:type="textWrapping"/>
        <w:t xml:space="preserve">• symbol synchronization state</w:t>
        <w:br w:type="textWrapping"/>
        <w:t xml:space="preserve">• pipeline stage timestamps</w:t>
        <w:br w:type="textWrapping"/>
        <w:t xml:space="preserve">• parsed summary fields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records enable historical analysis of pipeline behaviour.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r7bwl4b0e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Monitoring Dashboard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monitoring dashboard was introduced to visualize telemetry data.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generator: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gamma_engine_monitor_dashboard.py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produces an HTML report containing multiple operational sections.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sections:</w:t>
      </w:r>
    </w:p>
    <w:tbl>
      <w:tblPr>
        <w:tblStyle w:val="Table5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440"/>
        <w:tblGridChange w:id="0">
          <w:tblGrid>
            <w:gridCol w:w="204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Health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current system health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Quick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NIFTY / SENSEX pipeline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Pipeline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stage timestamps and freshness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Recent Snapshots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latest telemetry records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Active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currently active monitoring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Alert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historical alert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Raw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full diagnostic output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provides operators with immediate visibility into system health without requiring command-line inspection.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rart35gnn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Shared Heartbeat Framework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monitor component liveness a shared heartbeat framework was introduced.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gamma_engine_heartbeat.py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reusable mechanism for all Gamma Engine processes to report runtime state.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Heartbeat data includes:</w:t>
      </w:r>
    </w:p>
    <w:tbl>
      <w:tblPr>
        <w:tblStyle w:val="Table6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090"/>
        <w:tblGridChange w:id="0">
          <w:tblGrid>
            <w:gridCol w:w="132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component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last heartbeat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process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base_status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OK / WARN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diagnostic message</w:t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Heartbeat files are written to: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runtime/heartbeats/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core component writes its own heartbeat record.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q611c5h78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Component Heartbeat Integration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heartbeat framework was integrated into all major runtime components.</w:t>
      </w:r>
    </w:p>
    <w:tbl>
      <w:tblPr>
        <w:tblStyle w:val="Table7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1970"/>
        <w:tblGridChange w:id="0">
          <w:tblGrid>
            <w:gridCol w:w="419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Heartbeat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gamma_engine_supervisor.py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run_option_snapshot_intraday_runner.py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gamma_engine_telemetry_logger.py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gamma_engine_alert_daemon.py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periodically writes heartbeat updates.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heartbeat file: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runtime/heartbeats/gamma_engine_supervisor.json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mechanism allows the monitoring system to detect: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stalled processes</w:t>
        <w:br w:type="textWrapping"/>
        <w:t xml:space="preserve">• terminated processes</w:t>
        <w:br w:type="textWrapping"/>
        <w:t xml:space="preserve">• abnormal shutdowns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sfe2gvjmg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Heartbeat-Aware Alert System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alert system was enhanced to evaluate component heartbeat state.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daemon: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gamma_engine_alert_daemon.py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daemon now generates alerts for conditions including:</w:t>
      </w:r>
    </w:p>
    <w:tbl>
      <w:tblPr>
        <w:tblStyle w:val="Table8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500"/>
        <w:tblGridChange w:id="0">
          <w:tblGrid>
            <w:gridCol w:w="3170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HEARTBEAT_STALE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component heartbeat expired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HEARTBEAT_MISSING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heartbeat file not found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HEARTBEAT_BASE_WARN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component reported warning state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 are recorded in: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runtime/telemetry/alerts.jsonl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runtime/telemetry/alert_state.json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alert daemon therefore monitors both: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health</w:t>
        <w:br w:type="textWrapping"/>
        <w:t xml:space="preserve">• component liveness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cmnty26ps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Telemetry Validation Tests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implementing the monitoring stack, the system was validated through several operational tests.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v7mvinizi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– Supervisor Execution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started: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python gamma_engine_supervisor.py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output: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lock acquired</w:t>
        <w:br w:type="textWrapping"/>
        <w:t xml:space="preserve">Trading calendar says CLOSED today. Supervisor idle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correct behaviour when the market is closed.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b3h9nzipr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– Alert Daemon Execution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daemon run: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python gamma_engine_alert_daemon.py --once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output: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daemon evaluated successfully with no active alerts.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confirmed telemetry integration with the alert system.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tszp7zeb1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– Heartbeat Expiry Detection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processes exited, the monitoring system correctly reported stale heartbeat conditions.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tbl>
      <w:tblPr>
        <w:tblStyle w:val="Table9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950"/>
        <w:tblGridChange w:id="0">
          <w:tblGrid>
            <w:gridCol w:w="3890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gamma_engine_supervisor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run_option_snapshot_intraday_runner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gamma_engine_telemetry_logger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gamma_engine_alert_daemon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verified that the monitoring system detects inactive components.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z0z65l3l9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Telemetry Dashboard Component Liveness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monitoring dashboard was expanded to include a </w:t>
      </w:r>
      <w:r w:rsidDel="00000000" w:rsidR="00000000" w:rsidRPr="00000000">
        <w:rPr>
          <w:b w:val="1"/>
          <w:bCs w:val="1"/>
          <w:rtl w:val="0"/>
        </w:rPr>
        <w:t xml:space="preserve">Component Liveness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1.33625210168"/>
        <w:gridCol w:w="1621.920727139552"/>
        <w:gridCol w:w="1350.010487589686"/>
        <w:gridCol w:w="1578.987531421152"/>
        <w:gridCol w:w="763.2568127715538"/>
        <w:tblGridChange w:id="0">
          <w:tblGrid>
            <w:gridCol w:w="3711.33625210168"/>
            <w:gridCol w:w="1621.920727139552"/>
            <w:gridCol w:w="1350.010487589686"/>
            <w:gridCol w:w="1578.987531421152"/>
            <w:gridCol w:w="763.25681277155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gamma_engine_supervisor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Market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7217s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run_option_snapshot_intraday_runner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WARN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Market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6239s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gamma_engine_telemetry_logger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Market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1115s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gamma_engine_alert_daemon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Market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396s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allows operators to quickly determine which system processes are active.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ne9olu3oq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Phase Status Snapshot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conclusion of this development session the Gamma Engine phase status is:</w:t>
      </w:r>
    </w:p>
    <w:tbl>
      <w:tblPr>
        <w:tblStyle w:val="Table11"/>
        <w:tblW w:w="6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2090"/>
        <w:tblGridChange w:id="0">
          <w:tblGrid>
            <w:gridCol w:w="408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Phase A – Operational Hardening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Phase B – Signal Quality Improvements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partially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Phase C – System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C now includes: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health monitoring</w:t>
        <w:br w:type="textWrapping"/>
        <w:t xml:space="preserve">• telemetry snapshot logging</w:t>
        <w:br w:type="textWrapping"/>
        <w:t xml:space="preserve">• monitoring dashboard</w:t>
        <w:br w:type="textWrapping"/>
        <w:t xml:space="preserve">• component heartbeat tracking</w:t>
        <w:br w:type="textWrapping"/>
        <w:t xml:space="preserve">• heartbeat-aware alerting</w:t>
        <w:br w:type="textWrapping"/>
        <w:t xml:space="preserve">• supervisor integration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6pqeqyzwh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Current Operational Process Stack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Gamma Engine now operates using the following coordinated processes.</w:t>
      </w:r>
    </w:p>
    <w:tbl>
      <w:tblPr>
        <w:tblStyle w:val="Table1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2345"/>
        <w:tblGridChange w:id="0">
          <w:tblGrid>
            <w:gridCol w:w="419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run_option_snapshot_intraday_runner.py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pipeline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gamma_engine_supervisor.py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runner supervision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gamma_engine_alert_daemon.py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alert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gamma_engine_health_check.py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pipeline diagnostics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gamma_engine_telemetry_logger.py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telemetry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gamma_engine_monitor_dashboard.py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monitoring dashboard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these components provide: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pipeline execution</w:t>
        <w:br w:type="textWrapping"/>
        <w:t xml:space="preserve">• automated restart capability</w:t>
        <w:br w:type="textWrapping"/>
        <w:t xml:space="preserve">• alert generation</w:t>
        <w:br w:type="textWrapping"/>
        <w:t xml:space="preserve">• operational telemetry</w:t>
        <w:br w:type="textWrapping"/>
        <w:t xml:space="preserve">• real-time system visibility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sb9y260vz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Outstanding Work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work is primarily focused on </w:t>
      </w:r>
      <w:r w:rsidDel="00000000" w:rsidR="00000000" w:rsidRPr="00000000">
        <w:rPr>
          <w:b w:val="1"/>
          <w:bCs w:val="1"/>
          <w:rtl w:val="0"/>
        </w:rPr>
        <w:t xml:space="preserve">signal quality improvements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B continuation: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refine gamma expansion probability model</w:t>
        <w:br w:type="textWrapping"/>
        <w:t xml:space="preserve">• improve breakout detection logic</w:t>
        <w:br w:type="textWrapping"/>
        <w:t xml:space="preserve">• enhance momentum-gamma interaction rules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observability improvements: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telemetry visualization improvements</w:t>
        <w:br w:type="textWrapping"/>
        <w:t xml:space="preserve">• system performance metrics</w:t>
        <w:br w:type="textWrapping"/>
        <w:t xml:space="preserve">• long-term monitoring analytics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6q0314cy7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Recommended Restart Procedure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development resumes the monitoring stack should be restarted in the following order.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supervisor: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python gamma_engine_supervisor.py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alert daemon: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python gamma_engine_alert_daemon.py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intraday runner: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python run_option_snapshot_intraday_runner.py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pipeline execution order: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breadth → options → gamma → volatility → momentum → market_state → signal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health check: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python gamma_engine_health_check.py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during live market hours: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ENGINE: HEALTHY</w:t>
        <w:br w:type="textWrapping"/>
        <w:t xml:space="preserve">PIPELINE: HEALTHY</w:t>
        <w:br w:type="textWrapping"/>
        <w:t xml:space="preserve">SYMBOL_SYNC: OK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cfio2x3p0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Architectural Significance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documented in this appendix completes the </w:t>
      </w:r>
      <w:r w:rsidDel="00000000" w:rsidR="00000000" w:rsidRPr="00000000">
        <w:rPr>
          <w:b w:val="1"/>
          <w:bCs w:val="1"/>
          <w:rtl w:val="0"/>
        </w:rPr>
        <w:t xml:space="preserve">observability layer of the Gamma Engine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phases established: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structure feature engines</w:t>
        <w:br w:type="textWrapping"/>
        <w:t xml:space="preserve">• unified intraday pipeline</w:t>
        <w:br w:type="textWrapping"/>
        <w:t xml:space="preserve">• automated signal generation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introduces the </w:t>
      </w:r>
      <w:r w:rsidDel="00000000" w:rsidR="00000000" w:rsidRPr="00000000">
        <w:rPr>
          <w:b w:val="1"/>
          <w:bCs w:val="1"/>
          <w:rtl w:val="0"/>
        </w:rPr>
        <w:t xml:space="preserve">operational monitoring infrastructure required for reliable autonomous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Gamma Engine is now capable of operating as a: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self-monitoring automated signal platform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built-in telemetry, diagnostics, and process supervision.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Appendix 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