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4gzutnsf92y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MERDIAN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zar122jcs0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G — Post-Appendix F Development Record (Master V16 Ready)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MERDIAN Market Structure Intelligence Engine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Session:</w:t>
      </w:r>
      <w:r w:rsidDel="00000000" w:rsidR="00000000" w:rsidRPr="00000000">
        <w:rPr>
          <w:rtl w:val="0"/>
        </w:rPr>
        <w:t xml:space="preserve"> Shadow Signal Engine + Outcome Engine V2 + Spot Timeline Engine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Parent Document:</w:t>
      </w:r>
      <w:r w:rsidDel="00000000" w:rsidR="00000000" w:rsidRPr="00000000">
        <w:rPr>
          <w:rtl w:val="0"/>
        </w:rPr>
        <w:t xml:space="preserve"> MERDIAN — Revised Development Plan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Previous Documentation:</w:t>
      </w:r>
      <w:r w:rsidDel="00000000" w:rsidR="00000000" w:rsidRPr="00000000">
        <w:rPr>
          <w:rtl w:val="0"/>
        </w:rPr>
        <w:t xml:space="preserve"> Appendix 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40ne0u8csqn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Appendix 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appendix documents the </w:t>
      </w:r>
      <w:r w:rsidDel="00000000" w:rsidR="00000000" w:rsidRPr="00000000">
        <w:rPr>
          <w:b w:val="1"/>
          <w:bCs w:val="1"/>
          <w:rtl w:val="0"/>
        </w:rPr>
        <w:t xml:space="preserve">engineering work completed during this development session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session introduced a major structural upgrade to MERDIAN by adding: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a </w:t>
      </w:r>
      <w:r w:rsidDel="00000000" w:rsidR="00000000" w:rsidRPr="00000000">
        <w:rPr>
          <w:b w:val="1"/>
          <w:bCs w:val="1"/>
          <w:rtl w:val="0"/>
        </w:rPr>
        <w:t xml:space="preserve">shadow experimentation layer</w:t>
        <w:br w:type="textWrapping"/>
      </w:r>
      <w:r w:rsidDel="00000000" w:rsidR="00000000" w:rsidRPr="00000000">
        <w:rPr>
          <w:rtl w:val="0"/>
        </w:rPr>
        <w:t xml:space="preserve"> • a </w:t>
      </w:r>
      <w:r w:rsidDel="00000000" w:rsidR="00000000" w:rsidRPr="00000000">
        <w:rPr>
          <w:b w:val="1"/>
          <w:bCs w:val="1"/>
          <w:rtl w:val="0"/>
        </w:rPr>
        <w:t xml:space="preserve">signal outcome measurement framework</w:t>
        <w:br w:type="textWrapping"/>
      </w:r>
      <w:r w:rsidDel="00000000" w:rsidR="00000000" w:rsidRPr="00000000">
        <w:rPr>
          <w:rtl w:val="0"/>
        </w:rPr>
        <w:t xml:space="preserve"> • a </w:t>
      </w:r>
      <w:r w:rsidDel="00000000" w:rsidR="00000000" w:rsidRPr="00000000">
        <w:rPr>
          <w:b w:val="1"/>
          <w:bCs w:val="1"/>
          <w:rtl w:val="0"/>
        </w:rPr>
        <w:t xml:space="preserve">multi-horizon outcome engine</w:t>
        <w:br w:type="textWrapping"/>
      </w:r>
      <w:r w:rsidDel="00000000" w:rsidR="00000000" w:rsidRPr="00000000">
        <w:rPr>
          <w:rtl w:val="0"/>
        </w:rPr>
        <w:t xml:space="preserve"> • a </w:t>
      </w:r>
      <w:r w:rsidDel="00000000" w:rsidR="00000000" w:rsidRPr="00000000">
        <w:rPr>
          <w:b w:val="1"/>
          <w:bCs w:val="1"/>
          <w:rtl w:val="0"/>
        </w:rPr>
        <w:t xml:space="preserve">canonical spot timeline engine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components transform MERDIAN from a </w:t>
      </w:r>
      <w:r w:rsidDel="00000000" w:rsidR="00000000" w:rsidRPr="00000000">
        <w:rPr>
          <w:b w:val="1"/>
          <w:bCs w:val="1"/>
          <w:rtl w:val="0"/>
        </w:rPr>
        <w:t xml:space="preserve">signal generator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signal research and validation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now: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baseline signals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experimental signal logic in parallel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signal performance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policy improvements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signals across multiple time horizons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3civ8sgtbm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Root Cause Discovery During This Session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development of the </w:t>
      </w:r>
      <w:r w:rsidDel="00000000" w:rsidR="00000000" w:rsidRPr="00000000">
        <w:rPr>
          <w:b w:val="1"/>
          <w:bCs w:val="1"/>
          <w:rtl w:val="0"/>
        </w:rPr>
        <w:t xml:space="preserve">Outcome Engine</w:t>
      </w:r>
      <w:r w:rsidDel="00000000" w:rsidR="00000000" w:rsidRPr="00000000">
        <w:rPr>
          <w:rtl w:val="0"/>
        </w:rPr>
        <w:t xml:space="preserve">, a structural issue was discovered.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p1exki7x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Intraday Horizon Coverage Audit</w:t>
      </w:r>
      <w:r w:rsidDel="00000000" w:rsidR="00000000" w:rsidRPr="00000000">
        <w:rPr>
          <w:rtl w:val="0"/>
        </w:rPr>
        <w:t xml:space="preserve"> produced:</w:t>
      </w:r>
    </w:p>
    <w:tbl>
      <w:tblPr>
        <w:tblStyle w:val="Table1"/>
        <w:tblW w:w="2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205"/>
        <w:tblGridChange w:id="0">
          <w:tblGrid>
            <w:gridCol w:w="1070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bq7w679x5z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Root Cause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outcome evaluation depended on spot data from: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gamma_metrics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gamma_metrics stores </w:t>
      </w:r>
      <w:r w:rsidDel="00000000" w:rsidR="00000000" w:rsidRPr="00000000">
        <w:rPr>
          <w:b w:val="1"/>
          <w:bCs w:val="1"/>
          <w:rtl w:val="0"/>
        </w:rPr>
        <w:t xml:space="preserve">sparse spot observations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 do not guarantee horizon alignment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Outcome horizon lookups frequently fail.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b0haciki8w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Resolution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canonical spot history system was introduced: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Spot Timeline Engine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produces the table: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market_spot_snapshots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becomes the </w:t>
      </w:r>
      <w:r w:rsidDel="00000000" w:rsidR="00000000" w:rsidRPr="00000000">
        <w:rPr>
          <w:b w:val="1"/>
          <w:bCs w:val="1"/>
          <w:rtl w:val="0"/>
        </w:rPr>
        <w:t xml:space="preserve">authoritative spot history</w:t>
      </w:r>
      <w:r w:rsidDel="00000000" w:rsidR="00000000" w:rsidRPr="00000000">
        <w:rPr>
          <w:rtl w:val="0"/>
        </w:rPr>
        <w:t xml:space="preserve"> used for horizon evaluation.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yktg8xczfni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Architectural Principle Established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established an important MERDIAN design principle.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lh3v8ecdyf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Separation of Responsibilities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Signal Generation</w:t>
      </w:r>
    </w:p>
    <w:p w:rsidR="00000000" w:rsidDel="00000000" w:rsidP="00000000" w:rsidRDefault="00000000" w:rsidRPr="00000000" w14:paraId="00000032">
      <w:pPr>
        <w:rPr/>
      </w:pPr>
      <w:sdt>
        <w:sdtPr>
          <w:id w:val="99201190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≠</w:t>
          </w:r>
        </w:sdtContent>
      </w:sdt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Outcome Evaluation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are produced using multiple analytical sources.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Outcomes must be evaluated using a </w:t>
      </w:r>
      <w:r w:rsidDel="00000000" w:rsidR="00000000" w:rsidRPr="00000000">
        <w:rPr>
          <w:b w:val="1"/>
          <w:bCs w:val="1"/>
          <w:rtl w:val="0"/>
        </w:rPr>
        <w:t xml:space="preserve">dedicated canonical price timeline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tight coupling between signal sources and evaluation logic.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5o1jlnjwo7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System Architecture After This Session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MERDIAN signal research architecture now looks like this.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gamma_metrics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Baseline Signal Engine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signal_snapshots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├────────► Shadow Signal Engine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│        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│                ▼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│         shadow_signal_snapshots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Outcome Engine V2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├────────► signal_outcomes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└────────► shadow_signal_outcomes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Spot Timeline Engine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market_spot_snapshots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Monitoring / Validation Packs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5e05p6lnvun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Engines Implemented or Upgraded in This Session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engines were created or enhanced.</w:t>
      </w:r>
    </w:p>
    <w:tbl>
      <w:tblPr>
        <w:tblStyle w:val="Table2"/>
        <w:tblW w:w="4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1490"/>
        <w:tblGridChange w:id="0">
          <w:tblGrid>
            <w:gridCol w:w="3020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Baseline Signal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existing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Shadow Signal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Outcome Engine 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Spot Timeline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Monitoring Pack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jui8acz7joi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Schema Changes Introduced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database objects were introduced or finalized.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z8togdmlev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experimentation tables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shadow_signal_snapshots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o9zg6qbgci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 measurement tables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signal_outcomes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shadow_signal_outcomes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u49xzjgwbe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Canonical price timeline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market_spot_snapshots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tables are now permanent parts of the MERDIAN data model.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6zzlavgh1p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Engine Ownership Map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ambiguity, table ownership is defined as follows.</w:t>
      </w:r>
    </w:p>
    <w:tbl>
      <w:tblPr>
        <w:tblStyle w:val="Table3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2690"/>
        <w:tblGridChange w:id="0">
          <w:tblGrid>
            <w:gridCol w:w="2705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signal_snapshots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Baseline Signal 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shadow_signal_snapshots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Shadow Signal 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signal_outcomes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Outcome 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shadow_signal_outcomes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Shadow Outcome 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market_spot_snapshots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Spot Timeline Engine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jpf7nq8lj8e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Shadow Signal Engine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ty4fnp0ie3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a </w:t>
      </w:r>
      <w:r w:rsidDel="00000000" w:rsidR="00000000" w:rsidRPr="00000000">
        <w:rPr>
          <w:b w:val="1"/>
          <w:bCs w:val="1"/>
          <w:rtl w:val="0"/>
        </w:rPr>
        <w:t xml:space="preserve">parallel experimentation layer</w:t>
      </w:r>
      <w:r w:rsidDel="00000000" w:rsidR="00000000" w:rsidRPr="00000000">
        <w:rPr>
          <w:rtl w:val="0"/>
        </w:rPr>
        <w:t xml:space="preserve"> for new signal policies without altering baseline trading logic.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5h7n1odu53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Shadow Signal Table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shadow_signal_snapshots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tbl>
      <w:tblPr>
        <w:tblStyle w:val="Table4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2825"/>
        <w:tblGridChange w:id="0">
          <w:tblGrid>
            <w:gridCol w:w="2810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NIFTY / SENSEX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shadow_policy_version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policy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baseline_action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baseline engine 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shadow_action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shadow engine 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baseline_confidence_score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baseline signal confidence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shadow_confidence_score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shadow signal confidence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shadow_delta_confidence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change in confidence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shadow_decision_changed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whether action changed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breadth_wcb_relationship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WCB regime classification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8bs46bzoku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Weighted Constituents Breadth (WCB)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integrated </w:t>
      </w:r>
      <w:r w:rsidDel="00000000" w:rsidR="00000000" w:rsidRPr="00000000">
        <w:rPr>
          <w:b w:val="1"/>
          <w:bCs w:val="1"/>
          <w:rtl w:val="0"/>
        </w:rPr>
        <w:t xml:space="preserve">WCB regime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cnh9nf70mc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WCB Definition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Weighted Constituents Breadth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WCB measures directional participation of index constituents weighted by index importance.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generates: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breadth_wcb_relationship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values observed: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CONFIRM_BEARISH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WCB helps determine whether </w:t>
      </w:r>
      <w:r w:rsidDel="00000000" w:rsidR="00000000" w:rsidRPr="00000000">
        <w:rPr>
          <w:b w:val="1"/>
          <w:bCs w:val="1"/>
          <w:rtl w:val="0"/>
        </w:rPr>
        <w:t xml:space="preserve">breadth supports the index move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vn67yo6lzp8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Shadow Policy Versioning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shadow policies were evaluated.</w:t>
      </w:r>
    </w:p>
    <w:tbl>
      <w:tblPr>
        <w:tblStyle w:val="Table5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555"/>
        <w:tblGridChange w:id="0">
          <w:tblGrid>
            <w:gridCol w:w="236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WCB_SHADOW_V1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baseline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WCB_SHADOW_V2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refined confidence logic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 behavior:</w:t>
      </w:r>
    </w:p>
    <w:tbl>
      <w:tblPr>
        <w:tblStyle w:val="Table6"/>
        <w:tblW w:w="6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785"/>
        <w:gridCol w:w="2450"/>
        <w:gridCol w:w="2030"/>
        <w:tblGridChange w:id="0">
          <w:tblGrid>
            <w:gridCol w:w="860"/>
            <w:gridCol w:w="785"/>
            <w:gridCol w:w="245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Confidence 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Shadow policies </w:t>
      </w:r>
      <w:r w:rsidDel="00000000" w:rsidR="00000000" w:rsidRPr="00000000">
        <w:rPr>
          <w:b w:val="1"/>
          <w:bCs w:val="1"/>
          <w:rtl w:val="0"/>
        </w:rPr>
        <w:t xml:space="preserve">increase bearish conviction but do not yet change trading actions.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q5ntd7blqfw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Monitoring Pack Framework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monitoring framework was introduced for subsystem observability.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packs created in this session:</w:t>
      </w:r>
    </w:p>
    <w:tbl>
      <w:tblPr>
        <w:tblStyle w:val="Table7"/>
        <w:tblW w:w="7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3425"/>
        <w:tblGridChange w:id="0">
          <w:tblGrid>
            <w:gridCol w:w="3980"/>
            <w:gridCol w:w="3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Shadow Monitoring 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evaluate shadow engine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Policy Comparison 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compare policy versions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Outcome Comparison 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baseline vs shadow performance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Intraday Horizon Coverage Audit 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evaluate horizon coverage</w:t>
            </w:r>
          </w:p>
        </w:tc>
      </w:tr>
    </w:tbl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packs allow </w:t>
      </w:r>
      <w:r w:rsidDel="00000000" w:rsidR="00000000" w:rsidRPr="00000000">
        <w:rPr>
          <w:b w:val="1"/>
          <w:bCs w:val="1"/>
          <w:rtl w:val="0"/>
        </w:rPr>
        <w:t xml:space="preserve">continuous validation of new signal policies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7l4ng4fo8im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Outcome Engine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Outcome Engine measures signal performance.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streams are evaluated: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baseline signals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shadow signals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 data stored in: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signal_outcomes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shadow_signal_outcomes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fdqrpd3w4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Outcome Engine V2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 Engine was upgraded to support </w:t>
      </w:r>
      <w:r w:rsidDel="00000000" w:rsidR="00000000" w:rsidRPr="00000000">
        <w:rPr>
          <w:b w:val="1"/>
          <w:bCs w:val="1"/>
          <w:rtl w:val="0"/>
        </w:rPr>
        <w:t xml:space="preserve">multi-horizon performance 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Horizons measured:</w:t>
      </w:r>
    </w:p>
    <w:tbl>
      <w:tblPr>
        <w:tblStyle w:val="Table8"/>
        <w:tblW w:w="3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2315"/>
        <w:tblGridChange w:id="0">
          <w:tblGrid>
            <w:gridCol w:w="107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immediate reaction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30m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confirmation move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60m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intraday momentum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final session outcome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 metrics stored: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move_15m_points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move_30m_points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move_60m_points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move_eod_points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 labels: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WIN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FLAT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NO_TRADE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qthdl4d4825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Outcome Engine Backfill Runner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backfill runner was implemented to populate outcome tables for existing signals.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process: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historical signals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finds horizon price data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moves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outcome records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runner ensures historical signals are evaluated under the </w:t>
      </w:r>
      <w:r w:rsidDel="00000000" w:rsidR="00000000" w:rsidRPr="00000000">
        <w:rPr>
          <w:b w:val="1"/>
          <w:bCs w:val="1"/>
          <w:rtl w:val="0"/>
        </w:rPr>
        <w:t xml:space="preserve">Outcome Engine V2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7bv72i3g3wo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Spot Timeline Engine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support accurate outcome evaluation a </w:t>
      </w:r>
      <w:r w:rsidDel="00000000" w:rsidR="00000000" w:rsidRPr="00000000">
        <w:rPr>
          <w:b w:val="1"/>
          <w:bCs w:val="1"/>
          <w:rtl w:val="0"/>
        </w:rPr>
        <w:t xml:space="preserve">canonical spot history table</w:t>
      </w:r>
      <w:r w:rsidDel="00000000" w:rsidR="00000000" w:rsidRPr="00000000">
        <w:rPr>
          <w:rtl w:val="0"/>
        </w:rPr>
        <w:t xml:space="preserve"> was created.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market_spot_snapshots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e82kwncfsm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Purpose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clean, indexed, reliable timeline of index spot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5rjqeusv8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Fields</w:t>
      </w:r>
    </w:p>
    <w:tbl>
      <w:tblPr>
        <w:tblStyle w:val="Table9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015"/>
        <w:tblGridChange w:id="0">
          <w:tblGrid>
            <w:gridCol w:w="1445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NIFTY / SENSEX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index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source_table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origin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source_id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source record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ramrbtvgf4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Backfill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Spot history was bootstrapped from: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gamma_metrics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tbl>
      <w:tblPr>
        <w:tblStyle w:val="Table10"/>
        <w:tblW w:w="1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785"/>
        <w:tblGridChange w:id="0">
          <w:tblGrid>
            <w:gridCol w:w="1130"/>
            <w:gridCol w:w="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NIFTY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SENSEX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</w:tr>
    </w:tbl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entry: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2026-03-11 05:50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NIFTY 24039.95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ewdvjxn435v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System State Snapshot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this session MERDIAN status is:</w:t>
      </w:r>
    </w:p>
    <w:tbl>
      <w:tblPr>
        <w:tblStyle w:val="Table11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310"/>
        <w:tblGridChange w:id="0">
          <w:tblGrid>
            <w:gridCol w:w="2870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Signal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Shadow experimentation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Outcome measurement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Spot timeline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Monitoring packs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</w:tbl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MERDIAN can now </w:t>
      </w:r>
      <w:r w:rsidDel="00000000" w:rsidR="00000000" w:rsidRPr="00000000">
        <w:rPr>
          <w:b w:val="1"/>
          <w:bCs w:val="1"/>
          <w:rtl w:val="0"/>
        </w:rPr>
        <w:t xml:space="preserve">evaluate signal quality systematically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5f4v8ltkueq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Development Routines Established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this session the following engineering practices were used.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dicysx8vt9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Monitoring Pack Requirement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subsystem must include a monitoring pack.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xcqznyqugf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Incremental Engine Development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build sequence: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Engine</w:t>
      </w:r>
    </w:p>
    <w:p w:rsidR="00000000" w:rsidDel="00000000" w:rsidP="00000000" w:rsidRDefault="00000000" w:rsidRPr="00000000" w14:paraId="00000135">
      <w:pPr>
        <w:rPr/>
      </w:pPr>
      <w:sdt>
        <w:sdtPr>
          <w:id w:val="-208193989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 monitoring layer</w:t>
          </w:r>
        </w:sdtContent>
      </w:sdt>
    </w:p>
    <w:p w:rsidR="00000000" w:rsidDel="00000000" w:rsidP="00000000" w:rsidRDefault="00000000" w:rsidRPr="00000000" w14:paraId="00000136">
      <w:pPr>
        <w:rPr/>
      </w:pPr>
      <w:sdt>
        <w:sdtPr>
          <w:id w:val="-10913901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 validation pack</w:t>
          </w:r>
        </w:sdtContent>
      </w:sdt>
    </w:p>
    <w:p w:rsidR="00000000" w:rsidDel="00000000" w:rsidP="00000000" w:rsidRDefault="00000000" w:rsidRPr="00000000" w14:paraId="00000137">
      <w:pPr>
        <w:rPr/>
      </w:pPr>
      <w:sdt>
        <w:sdtPr>
          <w:id w:val="85110453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 policy experimentation</w:t>
          </w:r>
        </w:sdtContent>
      </w:sdt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kiga0l2n9o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Independent Validation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subsystem must pass: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coverage validation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correctness validation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coherence validation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zl4viabuu9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Canonical Data Layers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datasets must be stored in dedicated canonical tables.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market_spot_snapshots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kr8w2tnl1w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Immediate Next Steps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rke7c66dx3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(Per Revised Development Plan)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tasks after this session: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ljwad8e611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Upgrade Outcome Engine Data Source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 Engine should use: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market_spot_snapshots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gamma_metrics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horizon evaluation.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2xgm4qvleh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Implement Spot Timeline Runner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process that continuously records: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NIFTY spot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SENSEX spot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market hours.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28ld1blw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Re-run Intraday Horizon Coverage Audit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results after timeline integration:</w:t>
      </w:r>
    </w:p>
    <w:tbl>
      <w:tblPr>
        <w:tblStyle w:val="Table12"/>
        <w:tblW w:w="3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2210"/>
        <w:tblGridChange w:id="0">
          <w:tblGrid>
            <w:gridCol w:w="1070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15m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30m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60m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2005ouav4p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Begin Signal Performance Analysis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horizon coverage improves we can analyze: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accuracy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WCB predictive value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reliability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regime detection performance</w:t>
        <w:br w:type="textWrapping"/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qf7yf5i1eiod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Documents Required to Resume Development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resume MERDIAN development in a new chat, provide: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MERDIAN Revised Development Plan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Appendix F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Appendix G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fully describe the system state.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jew0y8szo5bt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Operational Monitoring Routine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section documents the </w:t>
      </w:r>
      <w:r w:rsidDel="00000000" w:rsidR="00000000" w:rsidRPr="00000000">
        <w:rPr>
          <w:b w:val="1"/>
          <w:bCs w:val="1"/>
          <w:rtl w:val="0"/>
        </w:rPr>
        <w:t xml:space="preserve">standard operational routine used to monitor the Shadow Signal Engine and WCB policy evaluation.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commands should be executed periodically during development and policy evaluation.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allow the system to: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new shadow validation rows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policy behavior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decision changes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WCB regime relationships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9204qnl376g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Capture New Shadow Validation Rows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capture routine.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routine records new rows into the shadow validation table.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powershell -ExecutionPolicy Bypass -File .\run_shadow_validation_capture.ps1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latest signals under shadow policies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shadow_signal_validation_v1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monitoring packs have fresh data</w:t>
        <w:br w:type="textWrapping"/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23k1c154ece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Policy-Level Comparison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query summarizes how each shadow policy behaves.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shadow_policy_version,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count(*) as row_count,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round(avg(baseline_confidence_score)::numeric, 2) as avg_baseline_confidence,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round(avg(shadow_confidence_score)::numeric, 2) as avg_shadow_confidence,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round(avg(shadow_delta_confidence)::numeric, 2) as avg_shadow_delta,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sum(case when shadow_decision_changed then 1 else 0 end) as changed_rows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public.shadow_signal_validation_v1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shadow_policy_version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 shadow_policy_version;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different policy versions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confidence changes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whether policy changes trading actions</w:t>
        <w:br w:type="textWrapping"/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4i3rqzbunr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Relationship-Level Comparison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query evaluates the interaction between: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WCB regime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policy behavior</w:t>
        <w:br w:type="textWrapping"/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breadth_wcb_relationship,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shadow_policy_version,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count(*) as row_count,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round(avg(baseline_confidence_score)::numeric, 2) as avg_baseline_confidence,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round(avg(shadow_confidence_score)::numeric, 2) as avg_shadow_confidence,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round(avg(shadow_delta_confidence)::numeric, 2) as avg_shadow_delta,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sum(case when shadow_decision_changed then 1 else 0 end) as changed_rows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public.shadow_signal_validation_v1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breadth_wcb_relationship, shadow_policy_version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 breadth_wcb_relationship, shadow_policy_version;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policy behavior across market regimes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WCB confirmation changes policy response</w:t>
        <w:br w:type="textWrapping"/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eqekxxgxu4n6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Watch for Decision Changes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query detects when a shadow policy </w:t>
      </w:r>
      <w:r w:rsidDel="00000000" w:rsidR="00000000" w:rsidRPr="00000000">
        <w:rPr>
          <w:b w:val="1"/>
          <w:bCs w:val="1"/>
          <w:rtl w:val="0"/>
        </w:rPr>
        <w:t xml:space="preserve">changes the actual signal 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id,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created_at,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symbol,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shadow_policy_version,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baseline_action,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baseline_trade_allowed,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baseline_direction_bias,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baseline_entry_quality,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baseline_confidence_score,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shadow_action,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shadow_trade_allowed,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shadow_direction_bias,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shadow_entry_quality,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shadow_confidence_score,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shadow_delta_confidence,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shadow_decision_changed,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breadth_wcb_relationship,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reasons,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cautions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public.shadow_signal_validation_v1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shadow_decision_changed = true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 created_at desc;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when shadow policy produces </w:t>
      </w:r>
      <w:r w:rsidDel="00000000" w:rsidR="00000000" w:rsidRPr="00000000">
        <w:rPr>
          <w:b w:val="1"/>
          <w:bCs w:val="1"/>
          <w:rtl w:val="0"/>
        </w:rPr>
        <w:t xml:space="preserve">different trades than baseline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whether policy improvements are meaningful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candidate signal upgrades</w:t>
        <w:br w:type="textWrapping"/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ikyu7dksflxr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Operational Frequency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development, this routine should typically be executed:</w:t>
      </w:r>
    </w:p>
    <w:tbl>
      <w:tblPr>
        <w:tblStyle w:val="Table13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3695"/>
        <w:tblGridChange w:id="0">
          <w:tblGrid>
            <w:gridCol w:w="2975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Shadow capture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whenever new signals are generated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Policy comparison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after capture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Relationship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after capture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Decision-change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after capture</w:t>
            </w:r>
          </w:p>
        </w:tc>
      </w:tr>
    </w:tbl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i7gdj6rvc1zv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Behavior (Current System State)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time of this appendix:</w:t>
      </w:r>
    </w:p>
    <w:tbl>
      <w:tblPr>
        <w:tblStyle w:val="Table14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4610"/>
        <w:tblGridChange w:id="0">
          <w:tblGrid>
            <w:gridCol w:w="2660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Shadow policies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WCB_SHADOW_V1, WCB_SHADOW_V2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Average confidence delta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Decision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Observed regime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CONFIRM_BEARISH</w:t>
            </w:r>
          </w:p>
        </w:tc>
      </w:tr>
    </w:tbl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shadow policy currently </w:t>
      </w:r>
      <w:r w:rsidDel="00000000" w:rsidR="00000000" w:rsidRPr="00000000">
        <w:rPr>
          <w:b w:val="1"/>
          <w:bCs w:val="1"/>
          <w:rtl w:val="0"/>
        </w:rPr>
        <w:t xml:space="preserve">strengthens conviction but does not yet change trade decisions.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eg2cm3z6xqy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Note for Future Development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monitoring routines are critical for:</w:t>
      </w:r>
    </w:p>
    <w:p w:rsidR="00000000" w:rsidDel="00000000" w:rsidP="00000000" w:rsidRDefault="00000000" w:rsidRPr="00000000" w14:paraId="000001E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evaluating new shadow policies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WCB integration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deciding when a shadow policy should </w:t>
      </w:r>
      <w:r w:rsidDel="00000000" w:rsidR="00000000" w:rsidRPr="00000000">
        <w:rPr>
          <w:b w:val="1"/>
          <w:bCs w:val="1"/>
          <w:rtl w:val="0"/>
        </w:rPr>
        <w:t xml:space="preserve">replace the baseline signal engine</w:t>
        <w:br w:type="textWrapping"/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They should remain part of the </w:t>
      </w:r>
      <w:r w:rsidDel="00000000" w:rsidR="00000000" w:rsidRPr="00000000">
        <w:rPr>
          <w:b w:val="1"/>
          <w:bCs w:val="1"/>
          <w:rtl w:val="0"/>
        </w:rPr>
        <w:t xml:space="preserve">standard MERDIAN development workflow.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qwnebr5o4t8y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Session Achievement Summary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successfully implemented: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Shadow Signal Engine</w:t>
        <w:br w:type="textWrapping"/>
        <w:t xml:space="preserve"> • Policy experimentation framework</w:t>
        <w:br w:type="textWrapping"/>
        <w:t xml:space="preserve"> • Multi-horizon Outcome Engine</w:t>
        <w:br w:type="textWrapping"/>
        <w:t xml:space="preserve"> • Outcome comparison framework</w:t>
        <w:br w:type="textWrapping"/>
        <w:t xml:space="preserve"> • Monitoring and validation packs</w:t>
        <w:br w:type="textWrapping"/>
        <w:t xml:space="preserve"> • Canonical Spot Timeline Engine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significantly improves MERDIAN’s ability to </w:t>
      </w:r>
      <w:r w:rsidDel="00000000" w:rsidR="00000000" w:rsidRPr="00000000">
        <w:rPr>
          <w:b w:val="1"/>
          <w:bCs w:val="1"/>
          <w:rtl w:val="0"/>
        </w:rPr>
        <w:t xml:space="preserve">test, validate, and evolve signal policies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h5eoco19ga2g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G — Addendum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51mbnyr4tfg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Spot Timeline Engine Status Correction (Operational Clarification)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2odkvf2p7bz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 for this Addendum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continued development after Appendix G was produced, it became clear that the </w:t>
      </w:r>
      <w:r w:rsidDel="00000000" w:rsidR="00000000" w:rsidRPr="00000000">
        <w:rPr>
          <w:b w:val="1"/>
          <w:bCs w:val="1"/>
          <w:rtl w:val="0"/>
        </w:rPr>
        <w:t xml:space="preserve">Spot Timeline Engine documentation overstated its operational readiness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Appendix G correctly documented:</w:t>
      </w:r>
    </w:p>
    <w:p w:rsidR="00000000" w:rsidDel="00000000" w:rsidP="00000000" w:rsidRDefault="00000000" w:rsidRPr="00000000" w14:paraId="000001F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architectural concept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canonical spot table creation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initial bootstrap backfill</w:t>
        <w:br w:type="textWrapping"/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 it </w:t>
      </w:r>
      <w:r w:rsidDel="00000000" w:rsidR="00000000" w:rsidRPr="00000000">
        <w:rPr>
          <w:b w:val="1"/>
          <w:bCs w:val="1"/>
          <w:rtl w:val="0"/>
        </w:rPr>
        <w:t xml:space="preserve">did not preserve the exact implementation state of the live runner</w:t>
      </w:r>
      <w:r w:rsidDel="00000000" w:rsidR="00000000" w:rsidRPr="00000000">
        <w:rPr>
          <w:rtl w:val="0"/>
        </w:rPr>
        <w:t xml:space="preserve">, which caused friction when continuing development.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addendum corrects the record.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ajf8rvw2nhc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Correct System Status (End of Appendix G Session)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j4ay2a6g5ew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Spot Timeline Engine</w:t>
      </w:r>
    </w:p>
    <w:tbl>
      <w:tblPr>
        <w:tblStyle w:val="Table15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0"/>
        <w:gridCol w:w="2510"/>
        <w:tblGridChange w:id="0">
          <w:tblGrid>
            <w:gridCol w:w="491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Canonical table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market_spot_snapshots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Bootstrap backfill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gamma_metrics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Canonical timeline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Established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Outcome Engine migration to canonical 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Partially 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Continuous spot capture runner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finalized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Production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the correct description is:</w:t>
      </w:r>
    </w:p>
    <w:p w:rsidR="00000000" w:rsidDel="00000000" w:rsidP="00000000" w:rsidRDefault="00000000" w:rsidRPr="00000000" w14:paraId="000002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Spot Timeline Engine architecture and canonical table are implemented, but the </w:t>
      </w:r>
      <w:r w:rsidDel="00000000" w:rsidR="00000000" w:rsidRPr="00000000">
        <w:rPr>
          <w:b w:val="1"/>
          <w:bCs w:val="1"/>
          <w:rtl w:val="0"/>
        </w:rPr>
        <w:t xml:space="preserve">continuous index spot capture runner remains pending final implementation and validation.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n8zi0yehpqol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Spot Timeline Table (Canonical Layer)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market_spot_snapshots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 </w:t>
      </w:r>
      <w:r w:rsidDel="00000000" w:rsidR="00000000" w:rsidRPr="00000000">
        <w:rPr>
          <w:b w:val="1"/>
          <w:bCs w:val="1"/>
          <w:rtl w:val="0"/>
        </w:rPr>
        <w:t xml:space="preserve">dense time series of index spot values</w:t>
      </w:r>
      <w:r w:rsidDel="00000000" w:rsidR="00000000" w:rsidRPr="00000000">
        <w:rPr>
          <w:rtl w:val="0"/>
        </w:rPr>
        <w:t xml:space="preserve"> used by the Outcome Engine to evaluate: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+15m horizon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+30m horizon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+60m horizon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EOD horizon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bootstrap backfill results:</w:t>
      </w:r>
    </w:p>
    <w:tbl>
      <w:tblPr>
        <w:tblStyle w:val="Table16"/>
        <w:tblW w:w="1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785"/>
        <w:tblGridChange w:id="0">
          <w:tblGrid>
            <w:gridCol w:w="1130"/>
            <w:gridCol w:w="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NIFTY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SENSEX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</w:tr>
    </w:tbl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density is </w:t>
      </w:r>
      <w:r w:rsidDel="00000000" w:rsidR="00000000" w:rsidRPr="00000000">
        <w:rPr>
          <w:b w:val="1"/>
          <w:bCs w:val="1"/>
          <w:rtl w:val="0"/>
        </w:rPr>
        <w:t xml:space="preserve">insufficient for horizon evaluation</w:t>
      </w:r>
      <w:r w:rsidDel="00000000" w:rsidR="00000000" w:rsidRPr="00000000">
        <w:rPr>
          <w:rtl w:val="0"/>
        </w:rPr>
        <w:t xml:space="preserve">, hence the need for the runner.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obql1wuvdcex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Continuous Spot Capture Runner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se6n85t5qsr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Runner Ownership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Subsystem owner: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Spot Timeline Engine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Runner script (recommended name):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run_spot_timeline_capture.py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(recommended):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GammaEnginePython/runners/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a8b8r6ggdsh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Source for Spot Capture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Spot values must be fetched from </w:t>
      </w:r>
      <w:r w:rsidDel="00000000" w:rsidR="00000000" w:rsidRPr="00000000">
        <w:rPr>
          <w:b w:val="1"/>
          <w:bCs w:val="1"/>
          <w:rtl w:val="0"/>
        </w:rPr>
        <w:t xml:space="preserve">Dhan Index Quote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implementation detail discovered during development: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20eklt7lnc0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Dhan Wrapper Constraint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core.dhan_client.get_ltp()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expects </w:t>
      </w:r>
      <w:r w:rsidDel="00000000" w:rsidR="00000000" w:rsidRPr="00000000">
        <w:rPr>
          <w:b w:val="1"/>
          <w:bCs w:val="1"/>
          <w:rtl w:val="0"/>
        </w:rPr>
        <w:t xml:space="preserve">security IDs</w:t>
      </w:r>
      <w:r w:rsidDel="00000000" w:rsidR="00000000" w:rsidRPr="00000000">
        <w:rPr>
          <w:rtl w:val="0"/>
        </w:rPr>
        <w:t xml:space="preserve">, not symbols.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</w:t>
      </w:r>
      <w:r w:rsidDel="00000000" w:rsidR="00000000" w:rsidRPr="00000000">
        <w:rPr>
          <w:b w:val="1"/>
          <w:bCs w:val="1"/>
          <w:rtl w:val="0"/>
        </w:rPr>
        <w:t xml:space="preserve">index spot must be requested by security ID</w:t>
      </w:r>
      <w:r w:rsidDel="00000000" w:rsidR="00000000" w:rsidRPr="00000000">
        <w:rPr>
          <w:rtl w:val="0"/>
        </w:rPr>
        <w:t xml:space="preserve">, not by symbol.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10225ziqdjo0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Security IDs</w:t>
      </w:r>
    </w:p>
    <w:tbl>
      <w:tblPr>
        <w:tblStyle w:val="Table17"/>
        <w:tblW w:w="2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415"/>
        <w:tblGridChange w:id="0">
          <w:tblGrid>
            <w:gridCol w:w="113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NIFTY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SENSEX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0x6i75wns05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Dhan Segment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quotes belong to: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IDX_I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NSE_EQ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NSE_EQ will return incorrect data.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7m84j9po2j1x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Correct Request Payload Shape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request: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"IDX_I": [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13,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51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response fields: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last_price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security_id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3gin4rban5j1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Capture Frequency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capture frequency: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 seconds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30 seconds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ensure </w:t>
      </w:r>
      <w:r w:rsidDel="00000000" w:rsidR="00000000" w:rsidRPr="00000000">
        <w:rPr>
          <w:b w:val="1"/>
          <w:bCs w:val="1"/>
          <w:rtl w:val="0"/>
        </w:rPr>
        <w:t xml:space="preserve">sufficient density for horizon 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mdt5vktfx46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Insert Logic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capture should insert rows into: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market_spot_snapshots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populated:</w:t>
      </w:r>
    </w:p>
    <w:tbl>
      <w:tblPr>
        <w:tblStyle w:val="Table18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195"/>
        <w:tblGridChange w:id="0">
          <w:tblGrid>
            <w:gridCol w:w="144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API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NIFTY / SENSEX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spot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last_price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source_table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"dhan_index_quote"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source_id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security_id</w:t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gxv2cmu53f4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 SQL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runner operates for some time, run: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symbol,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count(*) as rows,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min(ts) as earliest,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max(ts) as latest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from market_spot_snapshots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group by symbol;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Rapid growth in row count during market hours.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26hhf4i5oyxl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Horizon Coverage Validation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sufficient timeline density exists: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</w:t>
      </w:r>
      <w:r w:rsidDel="00000000" w:rsidR="00000000" w:rsidRPr="00000000">
        <w:rPr>
          <w:b w:val="1"/>
          <w:bCs w:val="1"/>
          <w:rtl w:val="0"/>
        </w:rPr>
        <w:t xml:space="preserve">Intraday Horizon Coverage Audit Pack</w:t>
      </w:r>
      <w:r w:rsidDel="00000000" w:rsidR="00000000" w:rsidRPr="00000000">
        <w:rPr>
          <w:rtl w:val="0"/>
        </w:rPr>
        <w:t xml:space="preserve"> again.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improvement:</w:t>
      </w:r>
    </w:p>
    <w:tbl>
      <w:tblPr>
        <w:tblStyle w:val="Table19"/>
        <w:tblW w:w="3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2210"/>
        <w:tblGridChange w:id="0">
          <w:tblGrid>
            <w:gridCol w:w="1070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15m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30m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60m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myzowimydxzv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Known Failure Modes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issues were encountered during implementation and are now documented.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6rjfutd2o23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Symbol vs Security ID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symbol: "NIFTY"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fail with the Dhan wrapper.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security_id: 13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05dojvi5b59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Wrong Segment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NSE_EQ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equity LTP, not index.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segment: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IDX_I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lvm4yehyve5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Sparse Bootstrap Timeline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bootstrap backfill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gamma_metrics</w:t>
      </w:r>
      <w:r w:rsidDel="00000000" w:rsidR="00000000" w:rsidRPr="00000000">
        <w:rPr>
          <w:rtl w:val="0"/>
        </w:rPr>
        <w:t xml:space="preserve"> contains too few rows for horizon analysis.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expected and not an error.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2aardv4foqx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API Rate Limiting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Rapid back-to-back requests may trigger: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HTTP 429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a delay between capture cycles.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qdmjghosyqtg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Correct Development Sequence (Going Forward)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sdt>
        <w:sdtPr>
          <w:id w:val="970986915"/>
          <w:tag w:val="goog_rdk_4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1️⃣ Implement Spot Timeline Runner</w:t>
            <w:br w:type="textWrapping"/>
            <w:t xml:space="preserve"> 2️⃣ Populate dense spot history</w:t>
            <w:br w:type="textWrapping"/>
            <w:t xml:space="preserve"> 3️⃣ Upgrade Outcome Engine lookup to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market_spot_snapshots</w:t>
        <w:br w:type="textWrapping"/>
      </w:r>
      <w:sdt>
        <w:sdtPr>
          <w:id w:val="694608136"/>
          <w:tag w:val="goog_rdk_5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 4️⃣ Re-run Intraday Horizon Coverage Audit</w:t>
            <w:br w:type="textWrapping"/>
            <w:t xml:space="preserve"> 5️⃣ Validate horizon coverage improvements</w:t>
          </w:r>
        </w:sdtContent>
      </w:sdt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pbj1zg454fjj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Improvement Rule (Going Forward)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MERDIAN documentation must explicitly distinguish between:</w:t>
      </w:r>
    </w:p>
    <w:tbl>
      <w:tblPr>
        <w:tblStyle w:val="Table20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4685"/>
        <w:tblGridChange w:id="0">
          <w:tblGrid>
            <w:gridCol w:w="2735"/>
            <w:gridCol w:w="4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Architecture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Schema and design 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Operational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Continuous runner implemented and validated</w:t>
            </w:r>
          </w:p>
        </w:tc>
      </w:tr>
    </w:tbl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ambiguity when resuming development across sessions.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fbhpy976pkpl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Impact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correction ensures that future development understands: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Spot Timeline Engine concept was completed</w:t>
      </w:r>
      <w:r w:rsidDel="00000000" w:rsidR="00000000" w:rsidRPr="00000000">
        <w:rPr>
          <w:rtl w:val="0"/>
        </w:rPr>
        <w:t xml:space="preserve">, but the </w:t>
      </w:r>
      <w:r w:rsidDel="00000000" w:rsidR="00000000" w:rsidRPr="00000000">
        <w:rPr>
          <w:b w:val="1"/>
          <w:bCs w:val="1"/>
          <w:rtl w:val="0"/>
        </w:rPr>
        <w:t xml:space="preserve">live capture runner must still be finalized before horizon evaluation will work correctly.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xsxaAzELi9VTRfM/hy4YWUpgMQ==">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