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F4E79"/>
          <w:sz w:val="80"/>
          <w:szCs w:val="80"/>
        </w:rPr>
        <w:t xml:space="preserve">MERDIAN</w:t>
      </w:r>
    </w:p>
    <w:p>
      <w:pPr>
        <w:spacing w:before="0" w:after="80"/>
        <w:jc w:val="center"/>
      </w:pPr>
      <w:r>
        <w:rPr>
          <w:rFonts w:ascii="Arial" w:cs="Arial" w:eastAsia="Arial" w:hAnsi="Arial"/>
          <w:i/>
          <w:iCs/>
          <w:color w:val="595959"/>
          <w:sz w:val="28"/>
          <w:szCs w:val="28"/>
        </w:rPr>
        <w:t xml:space="preserve">Market Structure Intelligence &amp; Options Decision Engine</w:t>
      </w:r>
    </w:p>
    <w:p>
      <w:pPr>
        <w:pBdr>
          <w:bottom w:val="single" w:color="2E75B6" w:sz="6"/>
        </w:pBdr>
        <w:spacing w:before="200" w:after="80"/>
        <w:jc w:val="center"/>
      </w:pPr>
      <w:r>
        <w:rPr>
          <w:rFonts w:ascii="Arial" w:cs="Arial" w:eastAsia="Arial" w:hAnsi="Arial"/>
          <w:b/>
          <w:bCs/>
          <w:color w:val="2E75B6"/>
          <w:sz w:val="56"/>
          <w:szCs w:val="56"/>
        </w:rPr>
        <w:t xml:space="preserve">APPENDIX V18A v4</w:t>
      </w:r>
    </w:p>
    <w:p>
      <w:pPr>
        <w:spacing w:before="100" w:after="80"/>
        <w:jc w:val="center"/>
      </w:pPr>
      <w:r>
        <w:rPr>
          <w:rFonts w:ascii="Arial" w:cs="Arial" w:eastAsia="Arial" w:hAnsi="Arial"/>
          <w:b/>
          <w:bCs/>
          <w:color w:val="595959"/>
          <w:sz w:val="24"/>
          <w:szCs w:val="24"/>
        </w:rPr>
        <w:t xml:space="preserve">E-02 Three-Zone Gamma · Signal Regret Log · TOTP Token Automation · Partial-Pipeline Failure Diagnosis</w:t>
      </w:r>
    </w:p>
    <w:p>
      <w:pPr>
        <w:spacing w:before="60" w:after="120"/>
        <w:jc w:val="center"/>
      </w:pPr>
      <w:r>
        <w:rPr>
          <w:rFonts w:ascii="Arial" w:cs="Arial" w:eastAsia="Arial" w:hAnsi="Arial"/>
          <w:i/>
          <w:iCs/>
          <w:color w:val="595959"/>
          <w:sz w:val="22"/>
          <w:szCs w:val="22"/>
        </w:rPr>
        <w:t xml:space="preserve">Rebuild Grade — Supersedes V18A v1, v2, v3</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MERDIAN — Market Structure Intelligence &amp; Options Decision Engine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Current Appendix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Appendix V18A v4 (Rebuild Grade)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Supersedes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V18A v1, V18A v2, V18A v3 — all prior versions of this session record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Parent Documents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MERDIAN Master V17 · MERDIAN Master V18 v2 · Appendix V17E v2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 Record — Rebuild Grade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This appendix supersedes V18A v1, v2, and v3. Those earlier versions were incomplete, flattened, or insufficiently narrative.</w:t>
            </w:r>
          </w:p>
          <w:p>
            <w:pPr>
              <w:spacing w:before="40"/>
            </w:pPr>
            <w:r>
              <w:rPr>
                <w:rFonts w:ascii="Arial" w:cs="Arial" w:eastAsia="Arial" w:hAnsi="Arial"/>
                <w:color w:val="000000"/>
                <w:sz w:val="20"/>
                <w:szCs w:val="20"/>
              </w:rPr>
              <w:t xml:space="preserve">This version (v4) is the authoritative handoff record for the next session.</w:t>
            </w:r>
          </w:p>
          <w:p>
            <w:pPr>
              <w:spacing w:before="40"/>
            </w:pPr>
            <w:r>
              <w:rPr>
                <w:rFonts w:ascii="Arial" w:cs="Arial" w:eastAsia="Arial" w:hAnsi="Arial"/>
                <w:color w:val="000000"/>
                <w:sz w:val="20"/>
                <w:szCs w:val="20"/>
              </w:rPr>
              <w:t xml:space="preserve">V17 and V18 v2 remain authoritative on all architectural and governance matters.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Versioning note: this appendix is named V18A to reflect its position in the post-V18 development sequence.</w:t>
            </w:r>
          </w:p>
          <w:p>
            <w:pPr>
              <w:spacing w:before="40"/>
            </w:pPr>
            <w:r>
              <w:rPr>
                <w:rFonts w:ascii="Arial" w:cs="Arial" w:eastAsia="Arial" w:hAnsi="Arial"/>
                <w:color w:val="000000"/>
                <w:sz w:val="20"/>
                <w:szCs w:val="20"/>
              </w:rPr>
              <w:t xml:space="preserve">It should be read alongside MERDIAN Master V18 v2 as the current operational truth.</w:t>
            </w:r>
          </w:p>
          <w:p>
            <w:pPr>
              <w:spacing w:before="40"/>
            </w:pPr>
            <w:r>
              <w:rPr>
                <w:rFonts w:ascii="Arial" w:cs="Arial" w:eastAsia="Arial" w:hAnsi="Arial"/>
                <w:color w:val="000000"/>
                <w:sz w:val="20"/>
                <w:szCs w:val="20"/>
              </w:rPr>
              <w:t xml:space="preserve">The next master compilation will be V19, incorporating V18A and subsequent appendices.</w:t>
            </w:r>
          </w:p>
        </w:tc>
      </w:tr>
    </w:tbl>
    <w:p>
      <w:r>
        <w:br w:type="page"/>
      </w:r>
    </w:p>
    <w:p>
      <w:pPr>
        <w:pStyle w:val="Heading1"/>
      </w:pPr>
      <w:r>
        <w:rPr>
          <w:rFonts w:ascii="Arial" w:cs="Arial" w:eastAsia="Arial" w:hAnsi="Arial"/>
          <w:b/>
          <w:bCs/>
          <w:color w:val="1F4E79"/>
          <w:sz w:val="32"/>
          <w:szCs w:val="32"/>
        </w:rPr>
        <w:t xml:space="preserve">Block 1 — Session Identity</w:t>
      </w:r>
    </w:p>
    <w:p>
      <w:pPr>
        <w:pStyle w:val="Heading2"/>
      </w:pPr>
      <w:r>
        <w:rPr>
          <w:rFonts w:ascii="Arial" w:cs="Arial" w:eastAsia="Arial" w:hAnsi="Arial"/>
          <w:b/>
          <w:bCs/>
          <w:color w:val="2E75B6"/>
          <w:sz w:val="26"/>
          <w:szCs w:val="26"/>
        </w:rPr>
        <w:t xml:space="preserve">1.1 Primary Objective</w:t>
      </w:r>
    </w:p>
    <w:p>
      <w:pPr>
        <w:spacing w:before="60" w:after="60"/>
      </w:pPr>
      <w:r>
        <w:rPr>
          <w:rFonts w:ascii="Arial" w:cs="Arial" w:eastAsia="Arial" w:hAnsi="Arial"/>
          <w:b w:val="false"/>
          <w:bCs w:val="false"/>
          <w:i w:val="false"/>
          <w:iCs w:val="false"/>
          <w:color w:val="000000"/>
          <w:sz w:val="20"/>
          <w:szCs w:val="20"/>
        </w:rPr>
        <w:t xml:space="preserve">Advance MERDIAN from a partially validated live/shadow system into a more operationally hardened state by: (1) implementing the E-02 three-zone gamma model in shadow, (2) building signal regret logging, (3) replacing manual Dhan token maintenance with TOTP-driven automation on both Local Windows and AWS, and (4) validating what parts of the runner stack were truly live versus only appearing to be alive.</w:t>
      </w:r>
    </w:p>
    <w:p>
      <w:r>
        <w:rPr>
          <w:sz w:val="20"/>
          <w:szCs w:val="20"/>
        </w:rPr>
        <w:t xml:space="preserve"/>
      </w:r>
    </w:p>
    <w:p>
      <w:pPr>
        <w:pStyle w:val="Heading2"/>
      </w:pPr>
      <w:r>
        <w:rPr>
          <w:rFonts w:ascii="Arial" w:cs="Arial" w:eastAsia="Arial" w:hAnsi="Arial"/>
          <w:b/>
          <w:bCs/>
          <w:color w:val="2E75B6"/>
          <w:sz w:val="26"/>
          <w:szCs w:val="26"/>
        </w:rPr>
        <w:t xml:space="preserve">1.2 Secondary Items Completed</w:t>
      </w:r>
    </w:p>
    <w:p>
      <w:pPr>
        <w:spacing w:before="60" w:after="60"/>
      </w:pPr>
      <w:r>
        <w:rPr>
          <w:rFonts w:ascii="Arial" w:cs="Arial" w:eastAsia="Arial" w:hAnsi="Arial"/>
          <w:b w:val="false"/>
          <w:bCs w:val="false"/>
          <w:i w:val="false"/>
          <w:iCs w:val="false"/>
          <w:color w:val="000000"/>
          <w:sz w:val="20"/>
          <w:szCs w:val="20"/>
        </w:rPr>
        <w:t xml:space="preserve">These emerged during the session and are material enough that omitting them would cause future confusion:</w:t>
      </w:r>
    </w:p>
    <w:p>
      <w:r>
        <w:rPr>
          <w:sz w:val="20"/>
          <w:szCs w:val="20"/>
        </w:rPr>
        <w:t xml:space="preserve"/>
      </w:r>
    </w:p>
    <w:p>
      <w:pPr>
        <w:pStyle w:val="ListParagraph"/>
        <w:numPr>
          <w:ilvl w:val="0"/>
          <w:numId w:val="2"/>
        </w:numPr>
        <w:spacing w:before="40" w:after="40"/>
      </w:pPr>
      <w:r>
        <w:rPr>
          <w:rFonts w:ascii="Arial" w:cs="Arial" w:eastAsia="Arial" w:hAnsi="Arial"/>
          <w:sz w:val="20"/>
          <w:szCs w:val="20"/>
        </w:rPr>
        <w:t xml:space="preserve">Confirmed that build_trade_signal_local.py (the live signal consumer) already uses flip_distance_pct correctly — so D-06 was narrower than initially feared.</w:t>
      </w:r>
    </w:p>
    <w:p>
      <w:pPr>
        <w:pStyle w:val="ListParagraph"/>
        <w:numPr>
          <w:ilvl w:val="0"/>
          <w:numId w:val="2"/>
        </w:numPr>
        <w:spacing w:before="40" w:after="40"/>
      </w:pPr>
      <w:r>
        <w:rPr>
          <w:rFonts w:ascii="Arial" w:cs="Arial" w:eastAsia="Arial" w:hAnsi="Arial"/>
          <w:sz w:val="20"/>
          <w:szCs w:val="20"/>
        </w:rPr>
        <w:t xml:space="preserve">Repaired the market-state side of D-06 by making flip_distance_pct the canonical distance field in build_market_state_snapshot_local.py.</w:t>
      </w:r>
    </w:p>
    <w:p>
      <w:pPr>
        <w:pStyle w:val="ListParagraph"/>
        <w:numPr>
          <w:ilvl w:val="0"/>
          <w:numId w:val="2"/>
        </w:numPr>
        <w:spacing w:before="40" w:after="40"/>
      </w:pPr>
      <w:r>
        <w:rPr>
          <w:rFonts w:ascii="Arial" w:cs="Arial" w:eastAsia="Arial" w:hAnsi="Arial"/>
          <w:sz w:val="20"/>
          <w:szCs w:val="20"/>
        </w:rPr>
        <w:t xml:space="preserve">Added new columns and constraints to public.gamma_metrics: gamma_zone, raw, and unique index on (symbol, ts).</w:t>
      </w:r>
    </w:p>
    <w:p>
      <w:pPr>
        <w:pStyle w:val="ListParagraph"/>
        <w:numPr>
          <w:ilvl w:val="0"/>
          <w:numId w:val="2"/>
        </w:numPr>
        <w:spacing w:before="40" w:after="40"/>
      </w:pPr>
      <w:r>
        <w:rPr>
          <w:rFonts w:ascii="Arial" w:cs="Arial" w:eastAsia="Arial" w:hAnsi="Arial"/>
          <w:sz w:val="20"/>
          <w:szCs w:val="20"/>
        </w:rPr>
        <w:t xml:space="preserve">Confirmed that signal_regret_log is now populated with 614 rows.</w:t>
      </w:r>
    </w:p>
    <w:p>
      <w:pPr>
        <w:pStyle w:val="ListParagraph"/>
        <w:numPr>
          <w:ilvl w:val="0"/>
          <w:numId w:val="2"/>
        </w:numPr>
        <w:spacing w:before="40" w:after="40"/>
      </w:pPr>
      <w:r>
        <w:rPr>
          <w:rFonts w:ascii="Arial" w:cs="Arial" w:eastAsia="Arial" w:hAnsi="Arial"/>
          <w:sz w:val="20"/>
          <w:szCs w:val="20"/>
        </w:rPr>
        <w:t xml:space="preserve">Confirmed that the Windows Scheduled Task for token refresh existed but had not actually run successfully.</w:t>
      </w:r>
    </w:p>
    <w:p>
      <w:pPr>
        <w:pStyle w:val="ListParagraph"/>
        <w:numPr>
          <w:ilvl w:val="0"/>
          <w:numId w:val="2"/>
        </w:numPr>
        <w:spacing w:before="40" w:after="40"/>
      </w:pPr>
      <w:r>
        <w:rPr>
          <w:rFonts w:ascii="Arial" w:cs="Arial" w:eastAsia="Arial" w:hAnsi="Arial"/>
          <w:sz w:val="20"/>
          <w:szCs w:val="20"/>
        </w:rPr>
        <w:t xml:space="preserve">Confirmed that the AWS cron token refresh path was configured and manually validated after TOTP mismatch resolution.</w:t>
      </w:r>
    </w:p>
    <w:p>
      <w:pPr>
        <w:pStyle w:val="ListParagraph"/>
        <w:numPr>
          <w:ilvl w:val="0"/>
          <w:numId w:val="2"/>
        </w:numPr>
        <w:spacing w:before="40" w:after="40"/>
      </w:pPr>
      <w:r>
        <w:rPr>
          <w:rFonts w:ascii="Arial" w:cs="Arial" w:eastAsia="Arial" w:hAnsi="Arial"/>
          <w:sz w:val="20"/>
          <w:szCs w:val="20"/>
        </w:rPr>
        <w:t xml:space="preserve">Discovered that the local runner can partially execute even while Dhan authentication is broken — a critical architectural truth, not a trivial bug.</w:t>
      </w:r>
    </w:p>
    <w:p>
      <w:pPr>
        <w:pStyle w:val="ListParagraph"/>
        <w:numPr>
          <w:ilvl w:val="0"/>
          <w:numId w:val="2"/>
        </w:numPr>
        <w:spacing w:before="40" w:after="40"/>
      </w:pPr>
      <w:r>
        <w:rPr>
          <w:rFonts w:ascii="Arial" w:cs="Arial" w:eastAsia="Arial" w:hAnsi="Arial"/>
          <w:sz w:val="20"/>
          <w:szCs w:val="20"/>
        </w:rPr>
        <w:t xml:space="preserve">Discovered and documented that trading_calendar is a hard gate: missing rows make parts of the system skip while other parts continue.</w:t>
      </w:r>
    </w:p>
    <w:p>
      <w:r>
        <w:rPr>
          <w:sz w:val="20"/>
          <w:szCs w:val="20"/>
        </w:rPr>
        <w:t xml:space="preserve"/>
      </w:r>
    </w:p>
    <w:p>
      <w:pPr>
        <w:pStyle w:val="Heading2"/>
      </w:pPr>
      <w:r>
        <w:rPr>
          <w:rFonts w:ascii="Arial" w:cs="Arial" w:eastAsia="Arial" w:hAnsi="Arial"/>
          <w:b/>
          <w:bCs/>
          <w:color w:val="2E75B6"/>
          <w:sz w:val="26"/>
          <w:szCs w:val="26"/>
        </w:rPr>
        <w:t xml:space="preserve">1.3 Parent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 Master V17</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Primary parent — architectural authority for pre-V18 development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 Master V18 v2</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Current compiled master — post-V17 development record including V17A–V17E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Appendix V17E v2</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Immediate predecessor — options ingestion consolidation, futures dynamic resolution</w:t>
            </w:r>
          </w:p>
        </w:tc>
      </w:tr>
    </w:tbl>
    <w:p>
      <w:r>
        <w:rPr>
          <w:sz w:val="20"/>
          <w:szCs w:val="20"/>
        </w:rPr>
        <w:t xml:space="preserve"/>
      </w:r>
    </w:p>
    <w:p>
      <w:pPr>
        <w:pStyle w:val="Heading2"/>
      </w:pPr>
      <w:r>
        <w:rPr>
          <w:rFonts w:ascii="Arial" w:cs="Arial" w:eastAsia="Arial" w:hAnsi="Arial"/>
          <w:b/>
          <w:bCs/>
          <w:color w:val="2E75B6"/>
          <w:sz w:val="26"/>
          <w:szCs w:val="26"/>
        </w:rPr>
        <w:t xml:space="preserve">1.4 Versioning and Supersession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Current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V18A v4 — authoritative and rebuild-grade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Supersedes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V18A v1, V18A v2, V18A v3 — all rejected; incomplete, flattened, or insufficiently narrative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Authority on conflicts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V17 and V18 v2 win on all architectural and governance matters not covered by this session record</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2 — Before / After Boundary</w:t>
      </w:r>
    </w:p>
    <w:p>
      <w:pPr>
        <w:pStyle w:val="Heading2"/>
      </w:pPr>
      <w:r>
        <w:rPr>
          <w:rFonts w:ascii="Arial" w:cs="Arial" w:eastAsia="Arial" w:hAnsi="Arial"/>
          <w:b/>
          <w:bCs/>
          <w:color w:val="2E75B6"/>
          <w:sz w:val="26"/>
          <w:szCs w:val="26"/>
        </w:rPr>
        <w:t xml:space="preserve">2.1 What Existed Before This Session</w:t>
      </w:r>
    </w:p>
    <w:p>
      <w:pPr>
        <w:pStyle w:val="Heading3"/>
      </w:pPr>
      <w:r>
        <w:rPr>
          <w:rFonts w:ascii="Arial" w:cs="Arial" w:eastAsia="Arial" w:hAnsi="Arial"/>
          <w:b/>
          <w:bCs/>
          <w:color w:val="595959"/>
          <w:sz w:val="22"/>
          <w:szCs w:val="22"/>
        </w:rPr>
        <w:t xml:space="preserve">Core System State</w:t>
      </w:r>
    </w:p>
    <w:p>
      <w:pPr>
        <w:pStyle w:val="ListParagraph"/>
        <w:numPr>
          <w:ilvl w:val="0"/>
          <w:numId w:val="2"/>
        </w:numPr>
        <w:spacing w:before="40" w:after="40"/>
      </w:pPr>
      <w:r>
        <w:rPr>
          <w:rFonts w:ascii="Arial" w:cs="Arial" w:eastAsia="Arial" w:hAnsi="Arial"/>
          <w:sz w:val="20"/>
          <w:szCs w:val="20"/>
        </w:rPr>
        <w:t xml:space="preserve">MERDIAN already had a live local stack and an AWS shadow stack.</w:t>
      </w:r>
    </w:p>
    <w:p>
      <w:pPr>
        <w:pStyle w:val="ListParagraph"/>
        <w:numPr>
          <w:ilvl w:val="0"/>
          <w:numId w:val="2"/>
        </w:numPr>
        <w:spacing w:before="40" w:after="40"/>
      </w:pPr>
      <w:r>
        <w:rPr>
          <w:rFonts w:ascii="Arial" w:cs="Arial" w:eastAsia="Arial" w:hAnsi="Arial"/>
          <w:sz w:val="20"/>
          <w:szCs w:val="20"/>
        </w:rPr>
        <w:t xml:space="preserve">public.gamma_metrics already stored: flip_level, flip_distance, flip_distance_pct, regime, and other gamma-derived metrics.</w:t>
      </w:r>
    </w:p>
    <w:p>
      <w:pPr>
        <w:pStyle w:val="ListParagraph"/>
        <w:numPr>
          <w:ilvl w:val="0"/>
          <w:numId w:val="2"/>
        </w:numPr>
        <w:spacing w:before="40" w:after="40"/>
      </w:pPr>
      <w:r>
        <w:rPr>
          <w:rFonts w:ascii="Arial" w:cs="Arial" w:eastAsia="Arial" w:hAnsi="Arial"/>
          <w:sz w:val="20"/>
          <w:szCs w:val="20"/>
        </w:rPr>
        <w:t xml:space="preserve">build_trade_signal_local.py was already in place and already using flip_distance_pct for caution logic.</w:t>
      </w:r>
    </w:p>
    <w:p>
      <w:pPr>
        <w:pStyle w:val="ListParagraph"/>
        <w:numPr>
          <w:ilvl w:val="0"/>
          <w:numId w:val="2"/>
        </w:numPr>
        <w:spacing w:before="40" w:after="40"/>
      </w:pPr>
      <w:r>
        <w:rPr>
          <w:rFonts w:ascii="Arial" w:cs="Arial" w:eastAsia="Arial" w:hAnsi="Arial"/>
          <w:sz w:val="20"/>
          <w:szCs w:val="20"/>
        </w:rPr>
        <w:t xml:space="preserve">build_market_state_snapshot_local.py was already assembling market state from gamma + breadth + volatility + momentum + WCB components.</w:t>
      </w:r>
    </w:p>
    <w:p>
      <w:pPr>
        <w:pStyle w:val="ListParagraph"/>
        <w:numPr>
          <w:ilvl w:val="0"/>
          <w:numId w:val="2"/>
        </w:numPr>
        <w:spacing w:before="40" w:after="40"/>
      </w:pPr>
      <w:r>
        <w:rPr>
          <w:rFonts w:ascii="Arial" w:cs="Arial" w:eastAsia="Arial" w:hAnsi="Arial"/>
          <w:sz w:val="20"/>
          <w:szCs w:val="20"/>
        </w:rPr>
        <w:t xml:space="preserve">option_chain_snapshots, market_state_snapshots, signal_snapshots, and related state tables already existed.</w:t>
      </w:r>
    </w:p>
    <w:p>
      <w:pPr>
        <w:pStyle w:val="ListParagraph"/>
        <w:numPr>
          <w:ilvl w:val="0"/>
          <w:numId w:val="2"/>
        </w:numPr>
        <w:spacing w:before="40" w:after="40"/>
      </w:pPr>
      <w:r>
        <w:rPr>
          <w:rFonts w:ascii="Arial" w:cs="Arial" w:eastAsia="Arial" w:hAnsi="Arial"/>
          <w:sz w:val="20"/>
          <w:szCs w:val="20"/>
        </w:rPr>
        <w:t xml:space="preserve">The system had Local runner scripts and AWS runner scripts, with Windows Task Scheduler and AWS cron as operational owners.</w:t>
      </w:r>
    </w:p>
    <w:p>
      <w:r>
        <w:rPr>
          <w:sz w:val="20"/>
          <w:szCs w:val="20"/>
        </w:rPr>
        <w:t xml:space="preserve"/>
      </w:r>
    </w:p>
    <w:p>
      <w:pPr>
        <w:pStyle w:val="Heading3"/>
      </w:pPr>
      <w:r>
        <w:rPr>
          <w:rFonts w:ascii="Arial" w:cs="Arial" w:eastAsia="Arial" w:hAnsi="Arial"/>
          <w:b/>
          <w:bCs/>
          <w:color w:val="595959"/>
          <w:sz w:val="22"/>
          <w:szCs w:val="22"/>
        </w:rPr>
        <w:t xml:space="preserve">Known Operational Problems Before Session</w:t>
      </w:r>
    </w:p>
    <w:p>
      <w:pPr>
        <w:pStyle w:val="ListParagraph"/>
        <w:numPr>
          <w:ilvl w:val="0"/>
          <w:numId w:val="2"/>
        </w:numPr>
        <w:spacing w:before="40" w:after="40"/>
      </w:pPr>
      <w:r>
        <w:rPr>
          <w:rFonts w:ascii="Arial" w:cs="Arial" w:eastAsia="Arial" w:hAnsi="Arial"/>
          <w:sz w:val="20"/>
          <w:szCs w:val="20"/>
        </w:rPr>
        <w:t xml:space="preserve">Dhan token handling was still effectively manual on both Local and AWS environments.</w:t>
      </w:r>
    </w:p>
    <w:p>
      <w:pPr>
        <w:pStyle w:val="ListParagraph"/>
        <w:numPr>
          <w:ilvl w:val="0"/>
          <w:numId w:val="2"/>
        </w:numPr>
        <w:spacing w:before="40" w:after="40"/>
      </w:pPr>
      <w:r>
        <w:rPr>
          <w:rFonts w:ascii="Arial" w:cs="Arial" w:eastAsia="Arial" w:hAnsi="Arial"/>
          <w:sz w:val="20"/>
          <w:szCs w:val="20"/>
        </w:rPr>
        <w:t xml:space="preserve">Gamma regime was still functionally binary in live/shadow data (LONG_GAMMA / SHORT_GAMMA / NO_FLIP), with no shadow gamma_zone.</w:t>
      </w:r>
    </w:p>
    <w:p>
      <w:pPr>
        <w:pStyle w:val="ListParagraph"/>
        <w:numPr>
          <w:ilvl w:val="0"/>
          <w:numId w:val="2"/>
        </w:numPr>
        <w:spacing w:before="40" w:after="40"/>
      </w:pPr>
      <w:r>
        <w:rPr>
          <w:rFonts w:ascii="Arial" w:cs="Arial" w:eastAsia="Arial" w:hAnsi="Arial"/>
          <w:sz w:val="20"/>
          <w:szCs w:val="20"/>
        </w:rPr>
        <w:t xml:space="preserve">There was no populated signal_regret_log outcome layer.</w:t>
      </w:r>
    </w:p>
    <w:p>
      <w:pPr>
        <w:pStyle w:val="ListParagraph"/>
        <w:numPr>
          <w:ilvl w:val="0"/>
          <w:numId w:val="2"/>
        </w:numPr>
        <w:spacing w:before="40" w:after="40"/>
      </w:pPr>
      <w:r>
        <w:rPr>
          <w:rFonts w:ascii="Arial" w:cs="Arial" w:eastAsia="Arial" w:hAnsi="Arial"/>
          <w:sz w:val="20"/>
          <w:szCs w:val="20"/>
        </w:rPr>
        <w:t xml:space="preserve">There was no confirmed automated TOTP-based token refresh path keeping Local and AWS tokens live without daily manual intervention.</w:t>
      </w:r>
    </w:p>
    <w:p>
      <w:pPr>
        <w:pStyle w:val="ListParagraph"/>
        <w:numPr>
          <w:ilvl w:val="0"/>
          <w:numId w:val="2"/>
        </w:numPr>
        <w:spacing w:before="40" w:after="40"/>
      </w:pPr>
      <w:r>
        <w:rPr>
          <w:rFonts w:ascii="Arial" w:cs="Arial" w:eastAsia="Arial" w:hAnsi="Arial"/>
          <w:sz w:val="20"/>
          <w:szCs w:val="20"/>
        </w:rPr>
        <w:t xml:space="preserve">The practical assumption in use was too close to: "runner alive = system valid." This was disproved in this session.</w:t>
      </w:r>
    </w:p>
    <w:p>
      <w:r>
        <w:rPr>
          <w:sz w:val="20"/>
          <w:szCs w:val="20"/>
        </w:rPr>
        <w:t xml:space="preserve"/>
      </w:r>
    </w:p>
    <w:p>
      <w:pPr>
        <w:pStyle w:val="Heading2"/>
      </w:pPr>
      <w:r>
        <w:rPr>
          <w:rFonts w:ascii="Arial" w:cs="Arial" w:eastAsia="Arial" w:hAnsi="Arial"/>
          <w:b/>
          <w:bCs/>
          <w:color w:val="2E75B6"/>
          <w:sz w:val="26"/>
          <w:szCs w:val="26"/>
        </w:rPr>
        <w:t xml:space="preserve">2.2 What Was Discovered During This Session</w:t>
      </w:r>
    </w:p>
    <w:p>
      <w:pPr>
        <w:spacing w:before="60" w:after="60"/>
      </w:pPr>
      <w:r>
        <w:rPr>
          <w:rFonts w:ascii="Arial" w:cs="Arial" w:eastAsia="Arial" w:hAnsi="Arial"/>
          <w:b w:val="false"/>
          <w:bCs w:val="false"/>
          <w:i w:val="false"/>
          <w:iCs w:val="false"/>
          <w:color w:val="000000"/>
          <w:sz w:val="20"/>
          <w:szCs w:val="20"/>
        </w:rPr>
        <w:t xml:space="preserve">These were not planned tasks — they were facts uncovered by inspection, code review, runtime output, and failed validations.</w:t>
      </w:r>
    </w:p>
    <w:p>
      <w:r>
        <w:rPr>
          <w:sz w:val="20"/>
          <w:szCs w:val="20"/>
        </w:rPr>
        <w:t xml:space="preserve"/>
      </w:r>
    </w:p>
    <w:p>
      <w:pPr>
        <w:pStyle w:val="Heading3"/>
      </w:pPr>
      <w:r>
        <w:rPr>
          <w:rFonts w:ascii="Arial" w:cs="Arial" w:eastAsia="Arial" w:hAnsi="Arial"/>
          <w:b/>
          <w:bCs/>
          <w:color w:val="595959"/>
          <w:sz w:val="22"/>
          <w:szCs w:val="22"/>
        </w:rPr>
        <w:t xml:space="preserve">Discovery 1 — D-06 Was Real, But Narrower Than Initially Feared</w:t>
      </w:r>
    </w:p>
    <w:p>
      <w:pPr>
        <w:spacing w:before="60" w:after="60"/>
      </w:pPr>
      <w:r>
        <w:rPr>
          <w:rFonts w:ascii="Arial" w:cs="Arial" w:eastAsia="Arial" w:hAnsi="Arial"/>
          <w:b w:val="false"/>
          <w:bCs w:val="false"/>
          <w:i w:val="false"/>
          <w:iCs w:val="false"/>
          <w:color w:val="000000"/>
          <w:sz w:val="20"/>
          <w:szCs w:val="20"/>
        </w:rPr>
        <w:t xml:space="preserve">At first, the concern was that flip_distance and flip_distance_pct were inconsistently used throughout the live system. The investigation showed a more nuanced reality:</w:t>
      </w:r>
    </w:p>
    <w:p>
      <w:pPr>
        <w:pStyle w:val="ListParagraph"/>
        <w:numPr>
          <w:ilvl w:val="0"/>
          <w:numId w:val="2"/>
        </w:numPr>
        <w:spacing w:before="40" w:after="40"/>
      </w:pPr>
      <w:r>
        <w:rPr>
          <w:rFonts w:ascii="Arial" w:cs="Arial" w:eastAsia="Arial" w:hAnsi="Arial"/>
          <w:sz w:val="20"/>
          <w:szCs w:val="20"/>
        </w:rPr>
        <w:t xml:space="preserve">The gamma computation core was already mathematically sound.</w:t>
      </w:r>
    </w:p>
    <w:p>
      <w:pPr>
        <w:pStyle w:val="ListParagraph"/>
        <w:numPr>
          <w:ilvl w:val="0"/>
          <w:numId w:val="2"/>
        </w:numPr>
        <w:spacing w:before="40" w:after="40"/>
      </w:pPr>
      <w:r>
        <w:rPr>
          <w:rFonts w:ascii="Arial" w:cs="Arial" w:eastAsia="Arial" w:hAnsi="Arial"/>
          <w:sz w:val="20"/>
          <w:szCs w:val="20"/>
        </w:rPr>
        <w:t xml:space="preserve">The live signal consumer (build_trade_signal_local.py) was already using flip_distance_pct correctly.</w:t>
      </w:r>
    </w:p>
    <w:p>
      <w:pPr>
        <w:pStyle w:val="ListParagraph"/>
        <w:numPr>
          <w:ilvl w:val="0"/>
          <w:numId w:val="2"/>
        </w:numPr>
        <w:spacing w:before="40" w:after="40"/>
      </w:pPr>
      <w:r>
        <w:rPr>
          <w:rFonts w:ascii="Arial" w:cs="Arial" w:eastAsia="Arial" w:hAnsi="Arial"/>
          <w:sz w:val="20"/>
          <w:szCs w:val="20"/>
        </w:rPr>
        <w:t xml:space="preserve">But the market-state builder path still needed canonicalization so downstream consumers would not have mixed raw points and percentages ambiguously.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D5E8F4" w:val="clear"/>
            <w:tcMar>
              <w:top w:type="dxa" w:w="120"/>
              <w:left w:type="dxa" w:w="200"/>
              <w:bottom w:type="dxa" w:w="120"/>
              <w:right w:type="dxa" w:w="120"/>
            </w:tcMar>
          </w:tcPr>
          <w:p>
            <w:r>
              <w:rPr>
                <w:rFonts w:ascii="Arial" w:cs="Arial" w:eastAsia="Arial" w:hAnsi="Arial"/>
                <w:b/>
                <w:bCs/>
                <w:color w:val="2E75B6"/>
                <w:sz w:val="20"/>
                <w:szCs w:val="20"/>
              </w:rPr>
              <w:t xml:space="preserve">ℹ  NOTE</w:t>
            </w:r>
          </w:p>
          <w:p>
            <w:pPr>
              <w:spacing w:before="40"/>
            </w:pPr>
            <w:r>
              <w:rPr>
                <w:rFonts w:ascii="Arial" w:cs="Arial" w:eastAsia="Arial" w:hAnsi="Arial"/>
                <w:color w:val="000000"/>
                <w:sz w:val="20"/>
                <w:szCs w:val="20"/>
              </w:rPr>
              <w:t xml:space="preserve">This materially changed the fix strategy:</w:t>
            </w:r>
          </w:p>
          <w:p>
            <w:pPr>
              <w:spacing w:before="40"/>
            </w:pPr>
            <w:r>
              <w:rPr>
                <w:rFonts w:ascii="Arial" w:cs="Arial" w:eastAsia="Arial" w:hAnsi="Arial"/>
                <w:color w:val="000000"/>
                <w:sz w:val="20"/>
                <w:szCs w:val="20"/>
              </w:rPr>
              <w:t xml:space="preserve">  Do NOT blindly rewrite live signal logic first.</w:t>
            </w:r>
          </w:p>
          <w:p>
            <w:pPr>
              <w:spacing w:before="40"/>
            </w:pPr>
            <w:r>
              <w:rPr>
                <w:rFonts w:ascii="Arial" w:cs="Arial" w:eastAsia="Arial" w:hAnsi="Arial"/>
                <w:color w:val="000000"/>
                <w:sz w:val="20"/>
                <w:szCs w:val="20"/>
              </w:rPr>
              <w:t xml:space="preserve">  Fix canonical distance representation in market state first.</w:t>
            </w:r>
          </w:p>
          <w:p>
            <w:pPr>
              <w:spacing w:before="40"/>
            </w:pPr>
            <w:r>
              <w:rPr>
                <w:rFonts w:ascii="Arial" w:cs="Arial" w:eastAsia="Arial" w:hAnsi="Arial"/>
                <w:color w:val="000000"/>
                <w:sz w:val="20"/>
                <w:szCs w:val="20"/>
              </w:rPr>
              <w:t xml:space="preserve">  Then implement E-02 shadow on top of that.</w:t>
            </w:r>
          </w:p>
        </w:tc>
      </w:tr>
    </w:tbl>
    <w:p>
      <w:r>
        <w:rPr>
          <w:sz w:val="20"/>
          <w:szCs w:val="20"/>
        </w:rPr>
        <w:t xml:space="preserve"/>
      </w:r>
    </w:p>
    <w:p>
      <w:pPr>
        <w:pStyle w:val="Heading3"/>
      </w:pPr>
      <w:r>
        <w:rPr>
          <w:rFonts w:ascii="Arial" w:cs="Arial" w:eastAsia="Arial" w:hAnsi="Arial"/>
          <w:b/>
          <w:bCs/>
          <w:color w:val="595959"/>
          <w:sz w:val="22"/>
          <w:szCs w:val="22"/>
        </w:rPr>
        <w:t xml:space="preserve">Discovery 2 — E-02 Did Not Require Waiting for Future Market Conditions</w:t>
      </w:r>
    </w:p>
    <w:p>
      <w:pPr>
        <w:spacing w:before="60" w:after="60"/>
      </w:pPr>
      <w:r>
        <w:rPr>
          <w:rFonts w:ascii="Arial" w:cs="Arial" w:eastAsia="Arial" w:hAnsi="Arial"/>
          <w:b w:val="false"/>
          <w:bCs w:val="false"/>
          <w:i w:val="false"/>
          <w:iCs w:val="false"/>
          <w:color w:val="000000"/>
          <w:sz w:val="20"/>
          <w:szCs w:val="20"/>
        </w:rPr>
        <w:t xml:space="preserve">Once gamma_zone logic was added, historical rows showed that near-flip candidates already existed in old data. The missing piece was not market opportunity; it was backfill coverage. The session surfaced concrete historical candidates where flip_distance_pct implied:</w:t>
      </w:r>
    </w:p>
    <w:p>
      <w:pPr>
        <w:pStyle w:val="ListParagraph"/>
        <w:numPr>
          <w:ilvl w:val="0"/>
          <w:numId w:val="2"/>
        </w:numPr>
        <w:spacing w:before="40" w:after="40"/>
      </w:pPr>
      <w:r>
        <w:rPr>
          <w:rFonts w:ascii="Arial" w:cs="Arial" w:eastAsia="Arial" w:hAnsi="Arial"/>
          <w:sz w:val="20"/>
          <w:szCs w:val="20"/>
        </w:rPr>
        <w:t xml:space="preserve">HIGH_GAMMA candidates: flip_distance_pct &lt; 0.5%</w:t>
      </w:r>
    </w:p>
    <w:p>
      <w:pPr>
        <w:pStyle w:val="ListParagraph"/>
        <w:numPr>
          <w:ilvl w:val="0"/>
          <w:numId w:val="2"/>
        </w:numPr>
        <w:spacing w:before="40" w:after="40"/>
      </w:pPr>
      <w:r>
        <w:rPr>
          <w:rFonts w:ascii="Arial" w:cs="Arial" w:eastAsia="Arial" w:hAnsi="Arial"/>
          <w:sz w:val="20"/>
          <w:szCs w:val="20"/>
        </w:rPr>
        <w:t xml:space="preserve">MID_GAMMA candidates: flip_distance_pct between 0.5% and 1.5%</w:t>
      </w:r>
    </w:p>
    <w:p>
      <w:pPr>
        <w:pStyle w:val="ListParagraph"/>
        <w:numPr>
          <w:ilvl w:val="0"/>
          <w:numId w:val="2"/>
        </w:numPr>
        <w:spacing w:before="40" w:after="40"/>
      </w:pPr>
      <w:r>
        <w:rPr>
          <w:rFonts w:ascii="Arial" w:cs="Arial" w:eastAsia="Arial" w:hAnsi="Arial"/>
          <w:sz w:val="20"/>
          <w:szCs w:val="20"/>
        </w:rPr>
        <w:t xml:space="preserve">LOW_GAMMA candidates: flip_distance_pct &gt; 1.5%</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D5E8F4" w:val="clear"/>
            <w:tcMar>
              <w:top w:type="dxa" w:w="120"/>
              <w:left w:type="dxa" w:w="200"/>
              <w:bottom w:type="dxa" w:w="120"/>
              <w:right w:type="dxa" w:w="120"/>
            </w:tcMar>
          </w:tcPr>
          <w:p>
            <w:r>
              <w:rPr>
                <w:rFonts w:ascii="Arial" w:cs="Arial" w:eastAsia="Arial" w:hAnsi="Arial"/>
                <w:b/>
                <w:bCs/>
                <w:color w:val="2E75B6"/>
                <w:sz w:val="20"/>
                <w:szCs w:val="20"/>
              </w:rPr>
              <w:t xml:space="preserve">ℹ  NOTE</w:t>
            </w:r>
          </w:p>
          <w:p>
            <w:pPr>
              <w:spacing w:before="40"/>
            </w:pPr>
            <w:r>
              <w:rPr>
                <w:rFonts w:ascii="Arial" w:cs="Arial" w:eastAsia="Arial" w:hAnsi="Arial"/>
                <w:color w:val="000000"/>
                <w:sz w:val="20"/>
                <w:szCs w:val="20"/>
              </w:rPr>
              <w:t xml:space="preserve">This changed E-02 from a purely future-observation exercise into a partially backfillable shadow validation exercise.</w:t>
            </w:r>
          </w:p>
        </w:tc>
      </w:tr>
    </w:tbl>
    <w:p>
      <w:r>
        <w:rPr>
          <w:sz w:val="20"/>
          <w:szCs w:val="20"/>
        </w:rPr>
        <w:t xml:space="preserve"/>
      </w:r>
    </w:p>
    <w:p>
      <w:pPr>
        <w:pStyle w:val="Heading3"/>
      </w:pPr>
      <w:r>
        <w:rPr>
          <w:rFonts w:ascii="Arial" w:cs="Arial" w:eastAsia="Arial" w:hAnsi="Arial"/>
          <w:b/>
          <w:bCs/>
          <w:color w:val="595959"/>
          <w:sz w:val="22"/>
          <w:szCs w:val="22"/>
        </w:rPr>
        <w:t xml:space="preserve">Discovery 3 — Token Automation Was Absent and Had to Be Built</w:t>
      </w:r>
    </w:p>
    <w:p>
      <w:pPr>
        <w:spacing w:before="60" w:after="60"/>
      </w:pPr>
      <w:r>
        <w:rPr>
          <w:rFonts w:ascii="Arial" w:cs="Arial" w:eastAsia="Arial" w:hAnsi="Arial"/>
          <w:b w:val="false"/>
          <w:bCs w:val="false"/>
          <w:i w:val="false"/>
          <w:iCs w:val="false"/>
          <w:color w:val="000000"/>
          <w:sz w:val="20"/>
          <w:szCs w:val="20"/>
        </w:rPr>
        <w:t xml:space="preserve">A grep across Local and AWS code confirmed: many scripts depended on DHAN_API_TOKEN but no fully implemented TOTP-driven refresh path existed across the operational stack. Daily token expiry was therefore a silent operational risk. This led to the creation and validation of refresh_dhan_token.py on both Local and AWS.</w:t>
      </w:r>
    </w:p>
    <w:p>
      <w:r>
        <w:rPr>
          <w:sz w:val="20"/>
          <w:szCs w:val="20"/>
        </w:rPr>
        <w:t xml:space="preserve"/>
      </w:r>
    </w:p>
    <w:p>
      <w:pPr>
        <w:pStyle w:val="Heading3"/>
      </w:pPr>
      <w:r>
        <w:rPr>
          <w:rFonts w:ascii="Arial" w:cs="Arial" w:eastAsia="Arial" w:hAnsi="Arial"/>
          <w:b/>
          <w:bCs/>
          <w:color w:val="595959"/>
          <w:sz w:val="22"/>
          <w:szCs w:val="22"/>
        </w:rPr>
        <w:t xml:space="preserve">Discovery 4 — Windows Task Scheduler Token Refresh Task Existed But Had Not Run Successfully</w:t>
      </w:r>
    </w:p>
    <w:p>
      <w:pPr>
        <w:spacing w:before="60" w:after="60"/>
      </w:pPr>
      <w:r>
        <w:rPr>
          <w:rFonts w:ascii="Arial" w:cs="Arial" w:eastAsia="Arial" w:hAnsi="Arial"/>
          <w:b w:val="false"/>
          <w:bCs w:val="false"/>
          <w:i w:val="false"/>
          <w:iCs w:val="false"/>
          <w:color w:val="000000"/>
          <w:sz w:val="20"/>
          <w:szCs w:val="20"/>
        </w:rPr>
        <w:t xml:space="preserve">A scheduled task named MERDIAN_Dhan_Token_Refresh had been created, but inspection showed:</w:t>
      </w:r>
    </w:p>
    <w:p>
      <w:pPr>
        <w:pStyle w:val="ListParagraph"/>
        <w:numPr>
          <w:ilvl w:val="0"/>
          <w:numId w:val="2"/>
        </w:numPr>
        <w:spacing w:before="40" w:after="40"/>
      </w:pPr>
      <w:r>
        <w:rPr>
          <w:rFonts w:ascii="Arial" w:cs="Arial" w:eastAsia="Arial" w:hAnsi="Arial"/>
          <w:sz w:val="20"/>
          <w:szCs w:val="20"/>
        </w:rPr>
        <w:t xml:space="preserve">Last Run Time: effectively blank / never successful</w:t>
      </w:r>
    </w:p>
    <w:p>
      <w:pPr>
        <w:pStyle w:val="ListParagraph"/>
        <w:numPr>
          <w:ilvl w:val="0"/>
          <w:numId w:val="2"/>
        </w:numPr>
        <w:spacing w:before="40" w:after="40"/>
      </w:pPr>
      <w:r>
        <w:rPr>
          <w:rFonts w:ascii="Arial" w:cs="Arial" w:eastAsia="Arial" w:hAnsi="Arial"/>
          <w:sz w:val="20"/>
          <w:szCs w:val="20"/>
        </w:rPr>
        <w:t xml:space="preserve">Last Result: 267011</w:t>
      </w:r>
    </w:p>
    <w:p>
      <w:pPr>
        <w:pStyle w:val="ListParagraph"/>
        <w:numPr>
          <w:ilvl w:val="0"/>
          <w:numId w:val="2"/>
        </w:numPr>
        <w:spacing w:before="40" w:after="40"/>
      </w:pPr>
      <w:r>
        <w:rPr>
          <w:rFonts w:ascii="Arial" w:cs="Arial" w:eastAsia="Arial" w:hAnsi="Arial"/>
          <w:sz w:val="20"/>
          <w:szCs w:val="20"/>
        </w:rPr>
        <w:t xml:space="preserve">Task log: absent initially</w:t>
      </w:r>
    </w:p>
    <w:p>
      <w:pPr>
        <w:pStyle w:val="ListParagraph"/>
        <w:numPr>
          <w:ilvl w:val="0"/>
          <w:numId w:val="2"/>
        </w:numPr>
        <w:spacing w:before="40" w:after="40"/>
      </w:pPr>
      <w:r>
        <w:rPr>
          <w:rFonts w:ascii="Arial" w:cs="Arial" w:eastAsia="Arial" w:hAnsi="Arial"/>
          <w:sz w:val="20"/>
          <w:szCs w:val="20"/>
        </w:rPr>
        <w:t xml:space="preserve">.env timestamp: unchanged after the expected run window</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This proved the task existed but had NOT delivered working token refresh. Existence ≠ success.</w:t>
            </w:r>
          </w:p>
        </w:tc>
      </w:tr>
    </w:tbl>
    <w:p>
      <w:r>
        <w:rPr>
          <w:sz w:val="20"/>
          <w:szCs w:val="20"/>
        </w:rPr>
        <w:t xml:space="preserve"/>
      </w:r>
    </w:p>
    <w:p>
      <w:pPr>
        <w:pStyle w:val="Heading3"/>
      </w:pPr>
      <w:r>
        <w:rPr>
          <w:rFonts w:ascii="Arial" w:cs="Arial" w:eastAsia="Arial" w:hAnsi="Arial"/>
          <w:b/>
          <w:bCs/>
          <w:color w:val="595959"/>
          <w:sz w:val="22"/>
          <w:szCs w:val="22"/>
        </w:rPr>
        <w:t xml:space="preserve">Discovery 5 — The Local Runner Stack Can Partially Run While Dhan Authentication Is Broken</w:t>
      </w:r>
    </w:p>
    <w:p>
      <w:pPr>
        <w:spacing w:before="60" w:after="60"/>
      </w:pPr>
      <w:r>
        <w:rPr>
          <w:rFonts w:ascii="Arial" w:cs="Arial" w:eastAsia="Arial" w:hAnsi="Arial"/>
          <w:b w:val="false"/>
          <w:bCs w:val="false"/>
          <w:i w:val="false"/>
          <w:iCs w:val="false"/>
          <w:color w:val="000000"/>
          <w:sz w:val="20"/>
          <w:szCs w:val="20"/>
        </w:rPr>
        <w:t xml:space="preserve">This was one of the most important findings of the entire session. From the runtime logs:</w:t>
      </w:r>
    </w:p>
    <w:p>
      <w:pPr>
        <w:pStyle w:val="ListParagraph"/>
        <w:numPr>
          <w:ilvl w:val="0"/>
          <w:numId w:val="2"/>
        </w:numPr>
        <w:spacing w:before="40" w:after="40"/>
      </w:pPr>
      <w:r>
        <w:rPr>
          <w:rFonts w:ascii="Arial" w:cs="Arial" w:eastAsia="Arial" w:hAnsi="Arial"/>
          <w:sz w:val="20"/>
          <w:szCs w:val="20"/>
        </w:rPr>
        <w:t xml:space="preserve">WCB snapshot work could continue and insert rows into DB.</w:t>
      </w:r>
    </w:p>
    <w:p>
      <w:pPr>
        <w:pStyle w:val="ListParagraph"/>
        <w:numPr>
          <w:ilvl w:val="0"/>
          <w:numId w:val="2"/>
        </w:numPr>
        <w:spacing w:before="40" w:after="40"/>
      </w:pPr>
      <w:r>
        <w:rPr>
          <w:rFonts w:ascii="Arial" w:cs="Arial" w:eastAsia="Arial" w:hAnsi="Arial"/>
          <w:sz w:val="20"/>
          <w:szCs w:val="20"/>
        </w:rPr>
        <w:t xml:space="preserve">breadth intraday could enter the cycle and skip.</w:t>
      </w:r>
    </w:p>
    <w:p>
      <w:pPr>
        <w:pStyle w:val="ListParagraph"/>
        <w:numPr>
          <w:ilvl w:val="0"/>
          <w:numId w:val="2"/>
        </w:numPr>
        <w:spacing w:before="40" w:after="40"/>
      </w:pPr>
      <w:r>
        <w:rPr>
          <w:rFonts w:ascii="Arial" w:cs="Arial" w:eastAsia="Arial" w:hAnsi="Arial"/>
          <w:sz w:val="20"/>
          <w:szCs w:val="20"/>
        </w:rPr>
        <w:t xml:space="preserve">While option ingestion failed with Dhan 401.</w:t>
      </w:r>
    </w:p>
    <w:p>
      <w:pPr>
        <w:pStyle w:val="ListParagraph"/>
        <w:numPr>
          <w:ilvl w:val="0"/>
          <w:numId w:val="2"/>
        </w:numPr>
        <w:spacing w:before="40" w:after="40"/>
      </w:pPr>
      <w:r>
        <w:rPr>
          <w:rFonts w:ascii="Arial" w:cs="Arial" w:eastAsia="Arial" w:hAnsi="Arial"/>
          <w:sz w:val="20"/>
          <w:szCs w:val="20"/>
        </w:rPr>
        <w:t xml:space="preserve">And the overall runner still looked "alive."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The system is NON-ATOMIC.</w:t>
            </w:r>
          </w:p>
          <w:p>
            <w:pPr>
              <w:spacing w:before="40"/>
            </w:pPr>
            <w:r>
              <w:rPr>
                <w:rFonts w:ascii="Arial" w:cs="Arial" w:eastAsia="Arial" w:hAnsi="Arial"/>
                <w:color w:val="000000"/>
                <w:sz w:val="20"/>
                <w:szCs w:val="20"/>
              </w:rPr>
              <w:t xml:space="preserve">"alive" is NOT the same as "valid."</w:t>
            </w:r>
          </w:p>
          <w:p>
            <w:pPr>
              <w:spacing w:before="40"/>
            </w:pPr>
            <w:r>
              <w:rPr>
                <w:rFonts w:ascii="Arial" w:cs="Arial" w:eastAsia="Arial" w:hAnsi="Arial"/>
                <w:color w:val="000000"/>
                <w:sz w:val="20"/>
                <w:szCs w:val="20"/>
              </w:rPr>
              <w:t xml:space="preserve">DB-dependent parts can still run.</w:t>
            </w:r>
          </w:p>
          <w:p>
            <w:pPr>
              <w:spacing w:before="40"/>
            </w:pPr>
            <w:r>
              <w:rPr>
                <w:rFonts w:ascii="Arial" w:cs="Arial" w:eastAsia="Arial" w:hAnsi="Arial"/>
                <w:color w:val="000000"/>
                <w:sz w:val="20"/>
                <w:szCs w:val="20"/>
              </w:rPr>
              <w:t xml:space="preserve">API-dependent parts can fail silently.</w:t>
            </w:r>
          </w:p>
          <w:p>
            <w:pPr>
              <w:spacing w:before="40"/>
            </w:pPr>
            <w:r>
              <w:rPr>
                <w:rFonts w:ascii="Arial" w:cs="Arial" w:eastAsia="Arial" w:hAnsi="Arial"/>
                <w:color w:val="000000"/>
                <w:sz w:val="20"/>
                <w:szCs w:val="20"/>
              </w:rPr>
              <w:t xml:space="preserve">The scheduler/runner can still appear active throughout.</w:t>
            </w:r>
          </w:p>
          <w:p>
            <w:pPr>
              <w:spacing w:before="40"/>
            </w:pPr>
            <w:r>
              <w:rPr>
                <w:rFonts w:ascii="Arial" w:cs="Arial" w:eastAsia="Arial" w:hAnsi="Arial"/>
                <w:color w:val="000000"/>
                <w:sz w:val="20"/>
                <w:szCs w:val="20"/>
              </w:rPr>
              <w:t xml:space="preserve">This operational distinction must be preserved in future docs, alerts, and health checks.</w:t>
            </w:r>
          </w:p>
        </w:tc>
      </w:tr>
    </w:tbl>
    <w:p>
      <w:r>
        <w:rPr>
          <w:sz w:val="20"/>
          <w:szCs w:val="20"/>
        </w:rPr>
        <w:t xml:space="preserve"/>
      </w:r>
    </w:p>
    <w:p>
      <w:pPr>
        <w:pStyle w:val="Heading3"/>
      </w:pPr>
      <w:r>
        <w:rPr>
          <w:rFonts w:ascii="Arial" w:cs="Arial" w:eastAsia="Arial" w:hAnsi="Arial"/>
          <w:b/>
          <w:bCs/>
          <w:color w:val="595959"/>
          <w:sz w:val="22"/>
          <w:szCs w:val="22"/>
        </w:rPr>
        <w:t xml:space="preserve">Discovery 6 — trading_calendar Is a Hard Gate</w:t>
      </w:r>
    </w:p>
    <w:p>
      <w:pPr>
        <w:spacing w:before="60" w:after="60"/>
      </w:pPr>
      <w:r>
        <w:rPr>
          <w:rFonts w:ascii="Arial" w:cs="Arial" w:eastAsia="Arial" w:hAnsi="Arial"/>
          <w:b w:val="false"/>
          <w:bCs w:val="false"/>
          <w:i w:val="false"/>
          <w:iCs w:val="false"/>
          <w:color w:val="000000"/>
          <w:sz w:val="20"/>
          <w:szCs w:val="20"/>
        </w:rPr>
        <w:t xml:space="preserve">When ingest_breadth_intraday_local.py ran, it reported:</w:t>
      </w:r>
    </w:p>
    <w:p>
      <w:pPr>
        <w:pStyle w:val="ListParagraph"/>
        <w:numPr>
          <w:ilvl w:val="0"/>
          <w:numId w:val="2"/>
        </w:numPr>
        <w:spacing w:before="40" w:after="40"/>
      </w:pPr>
      <w:r>
        <w:rPr>
          <w:rFonts w:ascii="Arial" w:cs="Arial" w:eastAsia="Arial" w:hAnsi="Arial"/>
          <w:sz w:val="20"/>
          <w:szCs w:val="20"/>
        </w:rPr>
        <w:t xml:space="preserve">Calendar is_open: False</w:t>
      </w:r>
    </w:p>
    <w:p>
      <w:pPr>
        <w:pStyle w:val="ListParagraph"/>
        <w:numPr>
          <w:ilvl w:val="0"/>
          <w:numId w:val="2"/>
        </w:numPr>
        <w:spacing w:before="40" w:after="40"/>
      </w:pPr>
      <w:r>
        <w:rPr>
          <w:rFonts w:ascii="Arial" w:cs="Arial" w:eastAsia="Arial" w:hAnsi="Arial"/>
          <w:sz w:val="20"/>
          <w:szCs w:val="20"/>
        </w:rPr>
        <w:t xml:space="preserve">Holiday name: No calendar row</w:t>
      </w:r>
    </w:p>
    <w:p>
      <w:pPr>
        <w:pStyle w:val="ListParagraph"/>
        <w:numPr>
          <w:ilvl w:val="0"/>
          <w:numId w:val="2"/>
        </w:numPr>
        <w:spacing w:before="40" w:after="40"/>
      </w:pPr>
      <w:r>
        <w:rPr>
          <w:rFonts w:ascii="Arial" w:cs="Arial" w:eastAsia="Arial" w:hAnsi="Arial"/>
          <w:sz w:val="20"/>
          <w:szCs w:val="20"/>
        </w:rPr>
        <w:t xml:space="preserve">Notes: No trading_calendar row found</w:t>
      </w:r>
    </w:p>
    <w:p>
      <w:pPr>
        <w:pStyle w:val="ListParagraph"/>
        <w:numPr>
          <w:ilvl w:val="0"/>
          <w:numId w:val="2"/>
        </w:numPr>
        <w:spacing w:before="40" w:after="40"/>
      </w:pPr>
      <w:r>
        <w:rPr>
          <w:rFonts w:ascii="Arial" w:cs="Arial" w:eastAsia="Arial" w:hAnsi="Arial"/>
          <w:sz w:val="20"/>
          <w:szCs w:val="20"/>
        </w:rPr>
        <w:t xml:space="preserve">Session state: HOLIDAY</w:t>
      </w:r>
    </w:p>
    <w:p>
      <w:pPr>
        <w:pStyle w:val="ListParagraph"/>
        <w:numPr>
          <w:ilvl w:val="0"/>
          <w:numId w:val="2"/>
        </w:numPr>
        <w:spacing w:before="40" w:after="40"/>
      </w:pPr>
      <w:r>
        <w:rPr>
          <w:rFonts w:ascii="Arial" w:cs="Arial" w:eastAsia="Arial" w:hAnsi="Arial"/>
          <w:sz w:val="20"/>
          <w:szCs w:val="20"/>
        </w:rPr>
        <w:t xml:space="preserve">SKIP: Trading calendar marks today as closed.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thick" w:color="4A148C" w:sz="8"/>
              <w:bottom w:val="single" w:color="4A148C" w:sz="1"/>
              <w:right w:val="single" w:color="4A148C" w:sz="1"/>
            </w:tcBorders>
            <w:shd w:fill="EDE7F6" w:val="clear"/>
            <w:tcMar>
              <w:top w:type="dxa" w:w="120"/>
              <w:left w:type="dxa" w:w="200"/>
              <w:bottom w:type="dxa" w:w="120"/>
              <w:right w:type="dxa" w:w="120"/>
            </w:tcMar>
          </w:tcPr>
          <w:p>
            <w:r>
              <w:rPr>
                <w:rFonts w:ascii="Arial" w:cs="Arial" w:eastAsia="Arial" w:hAnsi="Arial"/>
                <w:b/>
                <w:bCs/>
                <w:color w:val="4A148C"/>
                <w:sz w:val="20"/>
                <w:szCs w:val="20"/>
              </w:rPr>
              <w:t xml:space="preserve">📋  GOVERNANCE</w:t>
            </w:r>
          </w:p>
          <w:p>
            <w:pPr>
              <w:spacing w:before="40"/>
            </w:pPr>
            <w:r>
              <w:rPr>
                <w:rFonts w:ascii="Arial" w:cs="Arial" w:eastAsia="Arial" w:hAnsi="Arial"/>
                <w:color w:val="000000"/>
                <w:sz w:val="20"/>
                <w:szCs w:val="20"/>
              </w:rPr>
              <w:t xml:space="preserve">trading_calendar is a hard authority, not a soft hint.</w:t>
            </w:r>
          </w:p>
          <w:p>
            <w:pPr>
              <w:spacing w:before="40"/>
            </w:pPr>
            <w:r>
              <w:rPr>
                <w:rFonts w:ascii="Arial" w:cs="Arial" w:eastAsia="Arial" w:hAnsi="Arial"/>
                <w:color w:val="000000"/>
                <w:sz w:val="20"/>
                <w:szCs w:val="20"/>
              </w:rPr>
              <w:t xml:space="preserve">A missing row causes authoritative skip behavior even if the day is in fact a live trading day.</w:t>
            </w:r>
          </w:p>
          <w:p>
            <w:pPr>
              <w:spacing w:before="40"/>
            </w:pPr>
            <w:r>
              <w:rPr>
                <w:rFonts w:ascii="Arial" w:cs="Arial" w:eastAsia="Arial" w:hAnsi="Arial"/>
                <w:color w:val="000000"/>
                <w:sz w:val="20"/>
                <w:szCs w:val="20"/>
              </w:rPr>
              <w:t xml:space="preserve">This is a system-validity issue, not a cosmetic issue.</w:t>
            </w:r>
          </w:p>
          <w:p>
            <w:pPr>
              <w:spacing w:before="40"/>
            </w:pPr>
            <w:r>
              <w:rPr>
                <w:rFonts w:ascii="Arial" w:cs="Arial" w:eastAsia="Arial" w:hAnsi="Arial"/>
                <w:color w:val="000000"/>
                <w:sz w:val="20"/>
                <w:szCs w:val="20"/>
              </w:rPr>
              <w:t xml:space="preserve">Calendar rows must be maintained at least 1 week ahead at all times.</w:t>
            </w:r>
          </w:p>
        </w:tc>
      </w:tr>
    </w:tbl>
    <w:p>
      <w:r>
        <w:rPr>
          <w:sz w:val="20"/>
          <w:szCs w:val="20"/>
        </w:rPr>
        <w:t xml:space="preserve"/>
      </w:r>
    </w:p>
    <w:p>
      <w:pPr>
        <w:pStyle w:val="Heading2"/>
      </w:pPr>
      <w:r>
        <w:rPr>
          <w:rFonts w:ascii="Arial" w:cs="Arial" w:eastAsia="Arial" w:hAnsi="Arial"/>
          <w:b/>
          <w:bCs/>
          <w:color w:val="2E75B6"/>
          <w:sz w:val="26"/>
          <w:szCs w:val="26"/>
        </w:rPr>
        <w:t xml:space="preserve">2.3 What Changed in This Session</w:t>
      </w:r>
    </w:p>
    <w:p>
      <w:pPr>
        <w:pStyle w:val="Heading3"/>
      </w:pPr>
      <w:r>
        <w:rPr>
          <w:rFonts w:ascii="Arial" w:cs="Arial" w:eastAsia="Arial" w:hAnsi="Arial"/>
          <w:b/>
          <w:bCs/>
          <w:color w:val="595959"/>
          <w:sz w:val="22"/>
          <w:szCs w:val="22"/>
        </w:rPr>
        <w:t xml:space="preserve">Code / Logic Changes</w:t>
      </w:r>
    </w:p>
    <w:p>
      <w:pPr>
        <w:pStyle w:val="ListParagraph"/>
        <w:numPr>
          <w:ilvl w:val="0"/>
          <w:numId w:val="2"/>
        </w:numPr>
        <w:spacing w:before="40" w:after="40"/>
      </w:pPr>
      <w:r>
        <w:rPr>
          <w:rFonts w:ascii="Arial" w:cs="Arial" w:eastAsia="Arial" w:hAnsi="Arial"/>
          <w:sz w:val="20"/>
          <w:szCs w:val="20"/>
        </w:rPr>
        <w:t xml:space="preserve">build_market_state_snapshot_local.py: gamma distance payload restructured so flip_distance_pct is canonical, flip_distance_points is retained as raw diagnostic, flip_distance retained for backward compatibility.</w:t>
      </w:r>
    </w:p>
    <w:p>
      <w:pPr>
        <w:pStyle w:val="ListParagraph"/>
        <w:numPr>
          <w:ilvl w:val="0"/>
          <w:numId w:val="2"/>
        </w:numPr>
        <w:spacing w:before="40" w:after="40"/>
      </w:pPr>
      <w:r>
        <w:rPr>
          <w:rFonts w:ascii="Arial" w:cs="Arial" w:eastAsia="Arial" w:hAnsi="Arial"/>
          <w:sz w:val="20"/>
          <w:szCs w:val="20"/>
        </w:rPr>
        <w:t xml:space="preserve">compute_gamma_metrics_local.py: rewritten to support gamma_zone, shadow metadata in raw, and stable upsert semantics against public.gamma_metrics.</w:t>
      </w:r>
    </w:p>
    <w:p>
      <w:pPr>
        <w:pStyle w:val="ListParagraph"/>
        <w:numPr>
          <w:ilvl w:val="0"/>
          <w:numId w:val="2"/>
        </w:numPr>
        <w:spacing w:before="40" w:after="40"/>
      </w:pPr>
      <w:r>
        <w:rPr>
          <w:rFonts w:ascii="Arial" w:cs="Arial" w:eastAsia="Arial" w:hAnsi="Arial"/>
          <w:sz w:val="20"/>
          <w:szCs w:val="20"/>
        </w:rPr>
        <w:t xml:space="preserve">build_signal_regret_log_v1.py: updated to a batched version and run successfully producing 614 rows.</w:t>
      </w:r>
    </w:p>
    <w:p>
      <w:pPr>
        <w:pStyle w:val="ListParagraph"/>
        <w:numPr>
          <w:ilvl w:val="0"/>
          <w:numId w:val="2"/>
        </w:numPr>
        <w:spacing w:before="40" w:after="40"/>
      </w:pPr>
      <w:r>
        <w:rPr>
          <w:rFonts w:ascii="Arial" w:cs="Arial" w:eastAsia="Arial" w:hAnsi="Arial"/>
          <w:sz w:val="20"/>
          <w:szCs w:val="20"/>
        </w:rPr>
        <w:t xml:space="preserve">refresh_dhan_token.py: created and validated on both Local and AWS.</w:t>
      </w:r>
    </w:p>
    <w:p>
      <w:r>
        <w:rPr>
          <w:sz w:val="20"/>
          <w:szCs w:val="20"/>
        </w:rPr>
        <w:t xml:space="preserve"/>
      </w:r>
    </w:p>
    <w:p>
      <w:pPr>
        <w:pStyle w:val="Heading3"/>
      </w:pPr>
      <w:r>
        <w:rPr>
          <w:rFonts w:ascii="Arial" w:cs="Arial" w:eastAsia="Arial" w:hAnsi="Arial"/>
          <w:b/>
          <w:bCs/>
          <w:color w:val="595959"/>
          <w:sz w:val="22"/>
          <w:szCs w:val="22"/>
        </w:rPr>
        <w:t xml:space="preserve">Database Changes</w:t>
      </w:r>
    </w:p>
    <w:p>
      <w:pPr>
        <w:pStyle w:val="ListParagraph"/>
        <w:numPr>
          <w:ilvl w:val="0"/>
          <w:numId w:val="2"/>
        </w:numPr>
        <w:spacing w:before="40" w:after="40"/>
      </w:pPr>
      <w:r>
        <w:rPr>
          <w:rFonts w:ascii="Arial" w:cs="Arial" w:eastAsia="Arial" w:hAnsi="Arial"/>
          <w:sz w:val="20"/>
          <w:szCs w:val="20"/>
        </w:rPr>
        <w:t xml:space="preserve">public.gamma_metrics: new columns gamma_zone and raw added.</w:t>
      </w:r>
    </w:p>
    <w:p>
      <w:pPr>
        <w:pStyle w:val="ListParagraph"/>
        <w:numPr>
          <w:ilvl w:val="0"/>
          <w:numId w:val="2"/>
        </w:numPr>
        <w:spacing w:before="40" w:after="40"/>
      </w:pPr>
      <w:r>
        <w:rPr>
          <w:rFonts w:ascii="Arial" w:cs="Arial" w:eastAsia="Arial" w:hAnsi="Arial"/>
          <w:sz w:val="20"/>
          <w:szCs w:val="20"/>
        </w:rPr>
        <w:t xml:space="preserve">public.gamma_metrics: unique index added on (symbol, ts).</w:t>
      </w:r>
    </w:p>
    <w:p>
      <w:pPr>
        <w:pStyle w:val="ListParagraph"/>
        <w:numPr>
          <w:ilvl w:val="0"/>
          <w:numId w:val="2"/>
        </w:numPr>
        <w:spacing w:before="40" w:after="40"/>
      </w:pPr>
      <w:r>
        <w:rPr>
          <w:rFonts w:ascii="Arial" w:cs="Arial" w:eastAsia="Arial" w:hAnsi="Arial"/>
          <w:sz w:val="20"/>
          <w:szCs w:val="20"/>
        </w:rPr>
        <w:t xml:space="preserve">public.signal_regret_log: created and populated with 614 rows.</w:t>
      </w:r>
    </w:p>
    <w:p>
      <w:r>
        <w:rPr>
          <w:sz w:val="20"/>
          <w:szCs w:val="20"/>
        </w:rPr>
        <w:t xml:space="preserve"/>
      </w:r>
    </w:p>
    <w:p>
      <w:pPr>
        <w:pStyle w:val="Heading3"/>
      </w:pPr>
      <w:r>
        <w:rPr>
          <w:rFonts w:ascii="Arial" w:cs="Arial" w:eastAsia="Arial" w:hAnsi="Arial"/>
          <w:b/>
          <w:bCs/>
          <w:color w:val="595959"/>
          <w:sz w:val="22"/>
          <w:szCs w:val="22"/>
        </w:rPr>
        <w:t xml:space="preserve">Operational Changes</w:t>
      </w:r>
    </w:p>
    <w:p>
      <w:pPr>
        <w:pStyle w:val="ListParagraph"/>
        <w:numPr>
          <w:ilvl w:val="0"/>
          <w:numId w:val="2"/>
        </w:numPr>
        <w:spacing w:before="40" w:after="40"/>
      </w:pPr>
      <w:r>
        <w:rPr>
          <w:rFonts w:ascii="Arial" w:cs="Arial" w:eastAsia="Arial" w:hAnsi="Arial"/>
          <w:sz w:val="20"/>
          <w:szCs w:val="20"/>
        </w:rPr>
        <w:t xml:space="preserve">Windows token refresh task corrected to use full Python executable path under SYSTEM account.</w:t>
      </w:r>
    </w:p>
    <w:p>
      <w:pPr>
        <w:pStyle w:val="ListParagraph"/>
        <w:numPr>
          <w:ilvl w:val="0"/>
          <w:numId w:val="2"/>
        </w:numPr>
        <w:spacing w:before="40" w:after="40"/>
      </w:pPr>
      <w:r>
        <w:rPr>
          <w:rFonts w:ascii="Arial" w:cs="Arial" w:eastAsia="Arial" w:hAnsi="Arial"/>
          <w:sz w:val="20"/>
          <w:szCs w:val="20"/>
        </w:rPr>
        <w:t xml:space="preserve">AWS cron updated to include: token refresh (09:05 IST) + pre-open (09:08 IST) + shadow runner (09:15 IST) + postmarket (16:00 IST) + EOD (16:10 IST).</w:t>
      </w:r>
    </w:p>
    <w:p>
      <w:pPr>
        <w:pStyle w:val="ListParagraph"/>
        <w:numPr>
          <w:ilvl w:val="0"/>
          <w:numId w:val="2"/>
        </w:numPr>
        <w:spacing w:before="40" w:after="40"/>
      </w:pPr>
      <w:r>
        <w:rPr>
          <w:rFonts w:ascii="Arial" w:cs="Arial" w:eastAsia="Arial" w:hAnsi="Arial"/>
          <w:sz w:val="20"/>
          <w:szCs w:val="20"/>
        </w:rPr>
        <w:t xml:space="preserve">Token refresh success manually validated on Local and AWS.</w:t>
      </w:r>
    </w:p>
    <w:p>
      <w:pPr>
        <w:pStyle w:val="ListParagraph"/>
        <w:numPr>
          <w:ilvl w:val="0"/>
          <w:numId w:val="2"/>
        </w:numPr>
        <w:spacing w:before="40" w:after="40"/>
      </w:pPr>
      <w:r>
        <w:rPr>
          <w:rFonts w:ascii="Arial" w:cs="Arial" w:eastAsia="Arial" w:hAnsi="Arial"/>
          <w:sz w:val="20"/>
          <w:szCs w:val="20"/>
        </w:rPr>
        <w:t xml:space="preserve">Runtime truth established: partial pipeline execution occurs during auth failure.</w:t>
      </w:r>
    </w:p>
    <w:p>
      <w:r>
        <w:rPr>
          <w:sz w:val="20"/>
          <w:szCs w:val="20"/>
        </w:rPr>
        <w:t xml:space="preserve"/>
      </w:r>
    </w:p>
    <w:p>
      <w:r>
        <w:br w:type="page"/>
      </w:r>
    </w:p>
    <w:p>
      <w:pPr>
        <w:pStyle w:val="Heading1"/>
      </w:pPr>
      <w:r>
        <w:rPr>
          <w:rFonts w:ascii="Arial" w:cs="Arial" w:eastAsia="Arial" w:hAnsi="Arial"/>
          <w:b/>
          <w:bCs/>
          <w:color w:val="1F4E79"/>
          <w:sz w:val="32"/>
          <w:szCs w:val="32"/>
        </w:rPr>
        <w:t xml:space="preserve">Block 3 — File Inventory</w:t>
      </w:r>
    </w:p>
    <w:p>
      <w:pPr>
        <w:spacing w:before="60" w:after="60"/>
      </w:pPr>
      <w:r>
        <w:rPr>
          <w:rFonts w:ascii="Arial" w:cs="Arial" w:eastAsia="Arial" w:hAnsi="Arial"/>
          <w:b w:val="false"/>
          <w:bCs w:val="false"/>
          <w:i w:val="false"/>
          <w:iCs w:val="false"/>
          <w:color w:val="000000"/>
          <w:sz w:val="20"/>
          <w:szCs w:val="20"/>
        </w:rPr>
        <w:t xml:space="preserve">Every file explicitly touched, modified, executed, or materially discussed in this session. Base directory: C:\GammaEnginePython\ (Local) / /home/ssm-user/meridian-engine/ (AWS).</w:t>
      </w:r>
    </w:p>
    <w:p>
      <w:r>
        <w:rPr>
          <w:sz w:val="20"/>
          <w:szCs w:val="20"/>
        </w:rPr>
        <w:t xml:space="preserve"/>
      </w:r>
    </w:p>
    <w:p>
      <w:pPr>
        <w:pStyle w:val="Heading3"/>
      </w:pPr>
      <w:r>
        <w:rPr>
          <w:rFonts w:ascii="Arial" w:cs="Arial" w:eastAsia="Arial" w:hAnsi="Arial"/>
          <w:b/>
          <w:bCs/>
          <w:color w:val="595959"/>
          <w:sz w:val="22"/>
          <w:szCs w:val="22"/>
        </w:rPr>
        <w:t xml:space="preserve">1. build_market_state_snapshot_local.py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C:\GammaEnginePython\build_market_state_snapshot_local.py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public.gamma_metrics | public.volatility_snapshots | public.momentum_snapshots | public.latest_market_breadth_intraday / market_breadth_intraday | public.weighted_constituent_breadth_snapshots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public.market_state_snapshots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Change in this session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 distance payload restructured: flip_distance_pct = canonical decision field. flip_distance_points = raw diagnostic. flip_distance = backward compatibility field.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MODIFIED — first live-file D-06 fix</w:t>
            </w:r>
          </w:p>
        </w:tc>
      </w:tr>
    </w:tbl>
    <w:p>
      <w:r>
        <w:rPr>
          <w:sz w:val="20"/>
          <w:szCs w:val="20"/>
        </w:rPr>
        <w:t xml:space="preserve"/>
      </w:r>
    </w:p>
    <w:p>
      <w:pPr>
        <w:pStyle w:val="Heading3"/>
      </w:pPr>
      <w:r>
        <w:rPr>
          <w:rFonts w:ascii="Arial" w:cs="Arial" w:eastAsia="Arial" w:hAnsi="Arial"/>
          <w:b/>
          <w:bCs/>
          <w:color w:val="595959"/>
          <w:sz w:val="22"/>
          <w:szCs w:val="22"/>
        </w:rPr>
        <w:t xml:space="preserve">2. build_trade_signal_local.py — ✅ VALIDATED (not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C:\GammaEnginePython\build_trade_signal_local.py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 state / gamma feature payload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output path (live signal generation)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Discovery</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file was already consuming flip_distance_pct correctly. This prevented an unnecessary first rewrite.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 — NOT MODIFIED. D-06 narrowed from "whole-system misuse" to "market-state representation."</w:t>
            </w:r>
          </w:p>
        </w:tc>
      </w:tr>
    </w:tbl>
    <w:p>
      <w:r>
        <w:rPr>
          <w:sz w:val="20"/>
          <w:szCs w:val="20"/>
        </w:rPr>
        <w:t xml:space="preserve"/>
      </w:r>
    </w:p>
    <w:p>
      <w:pPr>
        <w:pStyle w:val="Heading3"/>
      </w:pPr>
      <w:r>
        <w:rPr>
          <w:rFonts w:ascii="Arial" w:cs="Arial" w:eastAsia="Arial" w:hAnsi="Arial"/>
          <w:b/>
          <w:bCs/>
          <w:color w:val="595959"/>
          <w:sz w:val="22"/>
          <w:szCs w:val="22"/>
        </w:rPr>
        <w:t xml:space="preserve">3. compute_gamma_metrics_local.py — 🔄 MODIFIED and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C:\GammaEnginePython\compute_gamma_metrics_local.py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public.option_chain_snapshots (via run_id)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public.gamma_metrics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Changes in this session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Added gamma_zone (E-02 shadow classification). Added raw jsonb metadata block for shadow policy traceability. Preserved existing gamma computation, flip logic, and expansion-probability logic.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Known issue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Initial replacement had an indentation error and required a second replacement. Schema gaps (gamma_zone, raw, unique constraint) were discovered and fixed sequentially.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MODIFIED — core of E-02 shadow implementation. ✅ VALIDATED on real NIFTY and SENSEX rows.</w:t>
            </w:r>
          </w:p>
        </w:tc>
      </w:tr>
    </w:tbl>
    <w:p>
      <w:r>
        <w:rPr>
          <w:sz w:val="20"/>
          <w:szCs w:val="20"/>
        </w:rPr>
        <w:t xml:space="preserve"/>
      </w:r>
    </w:p>
    <w:p>
      <w:pPr>
        <w:pStyle w:val="Heading3"/>
      </w:pPr>
      <w:r>
        <w:rPr>
          <w:rFonts w:ascii="Arial" w:cs="Arial" w:eastAsia="Arial" w:hAnsi="Arial"/>
          <w:b/>
          <w:bCs/>
          <w:color w:val="595959"/>
          <w:sz w:val="22"/>
          <w:szCs w:val="22"/>
        </w:rPr>
        <w:t xml:space="preserve">4. build_signal_regret_log_v1.py — 🔄 MODIFIED →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C:\GammaEnginePython\build_signal_regret_log_v1.py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public.signal_snapshots | spot history / signal timing reference data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public.signal_regret_log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Change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Replaced with batched version after earlier hang/scale issues with the original form.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Validation result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Built 614 regret rows successfully.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 — first structured signal outcome layer. 614 rows confirmed.</w:t>
            </w:r>
          </w:p>
        </w:tc>
      </w:tr>
    </w:tbl>
    <w:p>
      <w:r>
        <w:rPr>
          <w:sz w:val="20"/>
          <w:szCs w:val="20"/>
        </w:rPr>
        <w:t xml:space="preserve"/>
      </w:r>
    </w:p>
    <w:p>
      <w:pPr>
        <w:pStyle w:val="Heading3"/>
      </w:pPr>
      <w:r>
        <w:rPr>
          <w:rFonts w:ascii="Arial" w:cs="Arial" w:eastAsia="Arial" w:hAnsi="Arial"/>
          <w:b/>
          <w:bCs/>
          <w:color w:val="595959"/>
          <w:sz w:val="22"/>
          <w:szCs w:val="22"/>
        </w:rPr>
        <w:t xml:space="preserve">5. refresh_dhan_token.py (Local) — 🔄 CREATED → ✅ Manually validated → ⚠️ Scheduler path initially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C:\GammaEnginePython\refresh_dhan_token.py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C:\GammaEnginePython\.env (DHAN_CLIENT_ID, DHAN_PIN, DHAN_TOTP_SEED)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C:\GammaEnginePython\.env (updates DHAN_API_TOKEN)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Issues resolved</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Initial API request method returned 405 (Method Not Allowed). Fixed by using correct POST-based call.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Manual refresh validated. Scheduler unattended run not yet proven (see Block 11).</w:t>
            </w:r>
          </w:p>
        </w:tc>
      </w:tr>
    </w:tbl>
    <w:p>
      <w:r>
        <w:rPr>
          <w:sz w:val="20"/>
          <w:szCs w:val="20"/>
        </w:rPr>
        <w:t xml:space="preserve"/>
      </w:r>
    </w:p>
    <w:p>
      <w:pPr>
        <w:pStyle w:val="Heading3"/>
      </w:pPr>
      <w:r>
        <w:rPr>
          <w:rFonts w:ascii="Arial" w:cs="Arial" w:eastAsia="Arial" w:hAnsi="Arial"/>
          <w:b/>
          <w:bCs/>
          <w:color w:val="595959"/>
          <w:sz w:val="22"/>
          <w:szCs w:val="22"/>
        </w:rPr>
        <w:t xml:space="preserve">6. refresh_dhan_token.py (AWS) —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/home/ssm-user/meridian-engine/refresh_dhan_token.py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/home/ssm-user/meridian-engine/.env</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/home/ssm-user/meridian-engine/.env (updates DHAN_API_TOKEN)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Issues resolved</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Initially failed with Invalid TOTP. Root cause: seed normalization / timing mismatch. Resolved by verifying TOTP codes and normalizing seed handling.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 — AWS token refresh proven when run manually.</w:t>
            </w:r>
          </w:p>
        </w:tc>
      </w:tr>
    </w:tbl>
    <w:p>
      <w:r>
        <w:rPr>
          <w:sz w:val="20"/>
          <w:szCs w:val="20"/>
        </w:rPr>
        <w:t xml:space="preserve"/>
      </w:r>
    </w:p>
    <w:p>
      <w:pPr>
        <w:pStyle w:val="Heading3"/>
      </w:pPr>
      <w:r>
        <w:rPr>
          <w:rFonts w:ascii="Arial" w:cs="Arial" w:eastAsia="Arial" w:hAnsi="Arial"/>
          <w:b/>
          <w:bCs/>
          <w:color w:val="595959"/>
          <w:sz w:val="22"/>
          <w:szCs w:val="22"/>
        </w:rPr>
        <w:t xml:space="preserve">7. ingest_option_chain_local.py — ❌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C:\GammaEnginePython\ingest_option_chain_local.py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Dhan option chain endpoints including expiry list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public.option_chain_snapshots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Failure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Repeatedly failed with: 401 Authentication Failed - Client ID or Token invalid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CURRENT HARD BLOCKER for valid live options ingestion.</w:t>
            </w:r>
          </w:p>
        </w:tc>
      </w:tr>
    </w:tbl>
    <w:p>
      <w:r>
        <w:rPr>
          <w:sz w:val="20"/>
          <w:szCs w:val="20"/>
        </w:rPr>
        <w:t xml:space="preserve"/>
      </w:r>
    </w:p>
    <w:p>
      <w:pPr>
        <w:pStyle w:val="Heading3"/>
      </w:pPr>
      <w:r>
        <w:rPr>
          <w:rFonts w:ascii="Arial" w:cs="Arial" w:eastAsia="Arial" w:hAnsi="Arial"/>
          <w:b/>
          <w:bCs/>
          <w:color w:val="595959"/>
          <w:sz w:val="22"/>
          <w:szCs w:val="22"/>
        </w:rPr>
        <w:t xml:space="preserve">8. ingest_breadth_intraday_local.py — ⚠️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C:\GammaEnginePython\ingest_breadth_intraday_local.py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public.trading_calendar | Dhan breadth/LTP path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Issue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Skipping because trading_calendar had no row for the day. Script classified day as closed/holiday and stopped.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Skipped by calendar gate. Not a code failure — a data maintenance gap.</w:t>
            </w:r>
          </w:p>
        </w:tc>
      </w:tr>
    </w:tbl>
    <w:p>
      <w:r>
        <w:rPr>
          <w:sz w:val="20"/>
          <w:szCs w:val="20"/>
        </w:rPr>
        <w:t xml:space="preserve"/>
      </w:r>
    </w:p>
    <w:p>
      <w:pPr>
        <w:pStyle w:val="Heading3"/>
      </w:pPr>
      <w:r>
        <w:rPr>
          <w:rFonts w:ascii="Arial" w:cs="Arial" w:eastAsia="Arial" w:hAnsi="Arial"/>
          <w:b/>
          <w:bCs/>
          <w:color w:val="595959"/>
          <w:sz w:val="22"/>
          <w:szCs w:val="22"/>
        </w:rPr>
        <w:t xml:space="preserve">9. build_wcb_snapshot_local.py —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C:\GammaEnginePython\build_wcb_snapshot_local.py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breadth and weight tables | latest_market_breadth_intraday | constituent-level data in DB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weighted_constituent_breadth_snapshots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Key proof</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Inserted rows successfully multiple times while Dhan option auth was broken. This proves DB-dependent parts of MERDIAN can continue even when API-dependent parts fail.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 — critical evidence for non-atomic pipeline architecture.</w:t>
            </w:r>
          </w:p>
        </w:tc>
      </w:tr>
    </w:tbl>
    <w:p>
      <w:r>
        <w:rPr>
          <w:sz w:val="20"/>
          <w:szCs w:val="20"/>
        </w:rPr>
        <w:t xml:space="preserve"/>
      </w:r>
    </w:p>
    <w:p>
      <w:pPr>
        <w:pStyle w:val="Heading3"/>
      </w:pPr>
      <w:r>
        <w:rPr>
          <w:rFonts w:ascii="Arial" w:cs="Arial" w:eastAsia="Arial" w:hAnsi="Arial"/>
          <w:b/>
          <w:bCs/>
          <w:color w:val="595959"/>
          <w:sz w:val="22"/>
          <w:szCs w:val="22"/>
        </w:rPr>
        <w:t xml:space="preserve">10. run_option_snapshot_intraday_runner.py — ⚠️ Known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C:\GammaEnginePython\run_option_snapshot_intraday_runner.py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scheduler trigger / runtime clock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Issue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Runner continues cycling even when option ingestion is dead. No hard fail-fast / circuit-breaker behavior established.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Operational truth: runner alive ≠ system valid.</w:t>
            </w:r>
          </w:p>
        </w:tc>
      </w:tr>
    </w:tbl>
    <w:p>
      <w:r>
        <w:rPr>
          <w:sz w:val="20"/>
          <w:szCs w:val="20"/>
        </w:rPr>
        <w:t xml:space="preserve"/>
      </w:r>
    </w:p>
    <w:p>
      <w:pPr>
        <w:pStyle w:val="Heading3"/>
      </w:pPr>
      <w:r>
        <w:rPr>
          <w:rFonts w:ascii="Arial" w:cs="Arial" w:eastAsia="Arial" w:hAnsi="Arial"/>
          <w:b/>
          <w:bCs/>
          <w:color w:val="595959"/>
          <w:sz w:val="22"/>
          <w:szCs w:val="22"/>
        </w:rPr>
        <w:t xml:space="preserve">11–16. Additional Files Inspected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45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C:\GammaEnginePython\run_market_tape_1m.py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 existing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Session-controlled. Used as reference for how Local session control should behave.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/home/ssm-user/meridian-engine/run_merdian_shadow_runner.py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Modified / partially validated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Had initial env-loading issues. Now has parity with local logic. Still downstream of token validity.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/home/ssm-user/meridian-engine/capture_postmarket_1600.py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Added / validated for scheduling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Used in AWS cron wiring for 16:00 IST postmarket capture.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14</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/home/ssm-user/meridian-engine/run_market_close_capture_once.py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Added / compile-validated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Did not exist at expected path; created/replaced for AWS parity.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C:\GammaEnginePython\run_market_close_capture_once.bat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Existing / inspected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Local reference counterpart for AWS Python close-capture path.</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C:\GammaEnginePython\run_post_market_capture_once.bat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Existing / inspected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Established expected local operational behavior for postmarket capture.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/home/ssm-user/meridian-engine/run_equity_eod_until_done.py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Scheduled on AWS cron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Included in AWS schedule as full-sweep EOD path (16:10 IST).</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18</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C:\GammaEnginePython\logs\option_runner.log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Inspected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Critical evidence source proving partial execution and Dhan auth failure.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C:\GammaEnginePython\logs\dhan_token_refresh.log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Created after manual trigger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Existence proved the task could start with corrected pathing.</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4 — Table Inventory</w:t>
      </w:r>
    </w:p>
    <w:p>
      <w:pPr>
        <w:spacing w:before="60" w:after="60"/>
      </w:pPr>
      <w:r>
        <w:rPr>
          <w:rFonts w:ascii="Arial" w:cs="Arial" w:eastAsia="Arial" w:hAnsi="Arial"/>
          <w:b w:val="false"/>
          <w:bCs w:val="false"/>
          <w:i w:val="false"/>
          <w:iCs w:val="false"/>
          <w:color w:val="000000"/>
          <w:sz w:val="20"/>
          <w:szCs w:val="20"/>
        </w:rPr>
        <w:t xml:space="preserve">Only tables created, modified, or materially confirmed in this session. Row counts included where captured.</w:t>
      </w:r>
    </w:p>
    <w:p>
      <w:r>
        <w:rPr>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gridCol w:w="1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Written By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Read By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State at Session End</w:t>
            </w:r>
          </w:p>
        </w:tc>
        <w:tc>
          <w:tcPr>
            <w:tcW w:type="dxa" w:w="1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Critical 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public.gamma_metrics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compute_gamma_metrics_local.py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build_market_state_snapshot_local.py | downstream gamma/state/signal consumers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Existing table. Now supports gamma_zone and raw. NIFTY LOW_GAMMA = 10, SENSEX LOW_GAMMA = 10 (sample backfill).</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Originally missing gamma_zone, raw, and unique constraint on (symbol, ts). All three added this session.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public.signal_regret_log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build_signal_regret_log_v1.py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Future evaluation / signal quality analysis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NEW. 614 rows.</w:t>
            </w:r>
          </w:p>
        </w:tc>
        <w:tc>
          <w:tcPr>
            <w:tcW w:type="dxa" w:w="1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Earlier schema issue: FK mismatch between signal_snapshot_id and signal table id types. Resolved by aligning types.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public.market_state_snapshots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layer and state evaluation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Rows upserted for NIFTY and SENSEX in validation tests.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Semantic change this session: gamma distance payload now has canonical flip_distance_pct as primary field.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public.option_chain_snapshots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ingest_option_chain_local.py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compute_gamma_metrics_local.py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Historical rows exist and were used for gamma recomputes. Live update path blocked by Dhan 401.</w:t>
            </w:r>
          </w:p>
        </w:tc>
        <w:tc>
          <w:tcPr>
            <w:tcW w:type="dxa" w:w="1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Source of truth for run-based gamma recompute.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public.trading_calendar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maintenance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 | run_market_tape_1m.py | all session-gated runners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Missing row for current date in at least one observed run.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Missing row → authoritative skip. Hard operational dependency. Maintain 1 week ahead.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public.weighted_constituent_breadth_snapshots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build_wcb_snapshot_local.py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Rows being inserted successfully during runner execution.</w:t>
            </w:r>
          </w:p>
        </w:tc>
        <w:tc>
          <w:tcPr>
            <w:tcW w:type="dxa" w:w="1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Continued writing rows while Dhan option auth was broken. Key evidence for non-atomic architecture.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public.latest_market_breadth_intraday
/ public.market_breadth_intraday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Breadth ingestion / build path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 and market state builders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Previously available breadth state remained sufficient for WCB recomputation.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Despite intraday breadth skipping at the observed moment, prior state was sufficient.</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5 — Exact Schemas for New or Modified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Full DDL text was not dumped for every table in this session.</w:t>
            </w:r>
          </w:p>
          <w:p>
            <w:pPr>
              <w:spacing w:before="40"/>
            </w:pPr>
            <w:r>
              <w:rPr>
                <w:rFonts w:ascii="Arial" w:cs="Arial" w:eastAsia="Arial" w:hAnsi="Arial"/>
                <w:color w:val="000000"/>
                <w:sz w:val="20"/>
                <w:szCs w:val="20"/>
              </w:rPr>
              <w:t xml:space="preserve">This block separates: (1) exact confirmed column lists captured in-session, (2) schema actions explicitly run, (3) what is still missing from ideal DDL archival.</w:t>
            </w:r>
          </w:p>
          <w:p>
            <w:pPr>
              <w:spacing w:before="40"/>
            </w:pPr>
            <w:r>
              <w:rPr>
                <w:rFonts w:ascii="Arial" w:cs="Arial" w:eastAsia="Arial" w:hAnsi="Arial"/>
                <w:color w:val="000000"/>
                <w:sz w:val="20"/>
                <w:szCs w:val="20"/>
              </w:rPr>
              <w:t xml:space="preserve">This is more trustworthy than inventing CREATE statements from memory.</w:t>
            </w:r>
          </w:p>
        </w:tc>
      </w:tr>
    </w:tbl>
    <w:p>
      <w:r>
        <w:rPr>
          <w:sz w:val="20"/>
          <w:szCs w:val="20"/>
        </w:rPr>
        <w:t xml:space="preserve"/>
      </w:r>
    </w:p>
    <w:p>
      <w:pPr>
        <w:pStyle w:val="Heading2"/>
      </w:pPr>
      <w:r>
        <w:rPr>
          <w:rFonts w:ascii="Arial" w:cs="Arial" w:eastAsia="Arial" w:hAnsi="Arial"/>
          <w:b/>
          <w:bCs/>
          <w:color w:val="2E75B6"/>
          <w:sz w:val="26"/>
          <w:szCs w:val="26"/>
        </w:rPr>
        <w:t xml:space="preserve">5.1 public.signal_regret_log — Exact Column List Confirmed In-Session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800"/>
        <w:gridCol w:w="5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NULL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signal_snapshot_id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bigint</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NULL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References signal table. FK mismatch (uuid vs bigint) was discovered and resolved.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symbol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NULL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 | SENSEX</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signal_ts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NULL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 of the signal being evaluated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NULL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BUY_PE | BUY_CE | DO_NOTHING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direction_bias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YES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confidence_score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gamma_regime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text</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YES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LONG_GAMMA | SHORT_GAMMA | NO_FLIP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breadth_regime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flip_distance_raw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YES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Raw diagnostic distance field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spot_at_signal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Spot price at signal time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spot_at_15m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YES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Spot price 15 minutes after signal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spot_at_30m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Spot price 30 minutes after signal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spot_at_60m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YES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Spot price 60 minutes after signal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move_15m_pct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move from signal to 15m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move_30m_pct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YES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move from signal to 30m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move_60m_pct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move from signal to 60m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direction_was_correct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boolean</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YES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Whether move direction matched signal direction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labeller_version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Version of the labelling logic</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created_at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NULL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r>
          </w:p>
        </w:tc>
      </w:tr>
    </w:tbl>
    <w:p>
      <w:r>
        <w:rPr>
          <w:sz w:val="20"/>
          <w:szCs w:val="20"/>
        </w:rPr>
        <w:t xml:space="preserve"/>
      </w:r>
    </w:p>
    <w:p>
      <w:pPr>
        <w:pStyle w:val="Heading2"/>
      </w:pPr>
      <w:r>
        <w:rPr>
          <w:rFonts w:ascii="Arial" w:cs="Arial" w:eastAsia="Arial" w:hAnsi="Arial"/>
          <w:b/>
          <w:bCs/>
          <w:color w:val="2E75B6"/>
          <w:sz w:val="26"/>
          <w:szCs w:val="26"/>
        </w:rPr>
        <w:t xml:space="preserve">5.2 public.gamma_metrics — Schema Actions Run In-Session</w:t>
      </w:r>
    </w:p>
    <w:p>
      <w:pPr>
        <w:spacing w:before="60" w:after="60"/>
      </w:pPr>
      <w:r>
        <w:rPr>
          <w:rFonts w:ascii="Arial" w:cs="Arial" w:eastAsia="Arial" w:hAnsi="Arial"/>
          <w:b w:val="false"/>
          <w:bCs w:val="false"/>
          <w:i w:val="false"/>
          <w:iCs w:val="false"/>
          <w:color w:val="000000"/>
          <w:sz w:val="20"/>
          <w:szCs w:val="20"/>
        </w:rPr>
        <w:t xml:space="preserve">The following SQL was explicitly applied in this session:</w:t>
      </w:r>
    </w:p>
    <w:p>
      <w:r>
        <w:rPr>
          <w:sz w:val="20"/>
          <w:szCs w:val="20"/>
        </w:rPr>
        <w:t xml:space="preserve"/>
      </w:r>
    </w:p>
    <w:p>
      <w:pPr>
        <w:spacing w:before="36" w:after="36"/>
        <w:ind w:left="480"/>
      </w:pPr>
      <w:r>
        <w:rPr>
          <w:rFonts w:ascii="Courier New" w:cs="Courier New" w:eastAsia="Courier New" w:hAnsi="Courier New"/>
          <w:color w:val="1F4E79"/>
          <w:sz w:val="18"/>
          <w:szCs w:val="18"/>
        </w:rPr>
        <w:t xml:space="preserve">ALTER TABLE public.gamma_metrics</w:t>
      </w:r>
    </w:p>
    <w:p>
      <w:pPr>
        <w:spacing w:before="36" w:after="36"/>
        <w:ind w:left="480"/>
      </w:pPr>
      <w:r>
        <w:rPr>
          <w:rFonts w:ascii="Courier New" w:cs="Courier New" w:eastAsia="Courier New" w:hAnsi="Courier New"/>
          <w:color w:val="1F4E79"/>
          <w:sz w:val="18"/>
          <w:szCs w:val="18"/>
        </w:rPr>
        <w:t xml:space="preserve">  ADD COLUMN IF NOT EXISTS gamma_zone text;</w:t>
      </w:r>
    </w:p>
    <w:p>
      <w:r>
        <w:rPr>
          <w:sz w:val="20"/>
          <w:szCs w:val="20"/>
        </w:rPr>
        <w:t xml:space="preserve"/>
      </w:r>
    </w:p>
    <w:p>
      <w:pPr>
        <w:spacing w:before="36" w:after="36"/>
        <w:ind w:left="480"/>
      </w:pPr>
      <w:r>
        <w:rPr>
          <w:rFonts w:ascii="Courier New" w:cs="Courier New" w:eastAsia="Courier New" w:hAnsi="Courier New"/>
          <w:color w:val="1F4E79"/>
          <w:sz w:val="18"/>
          <w:szCs w:val="18"/>
        </w:rPr>
        <w:t xml:space="preserve">ALTER TABLE public.gamma_metrics</w:t>
      </w:r>
    </w:p>
    <w:p>
      <w:pPr>
        <w:spacing w:before="36" w:after="36"/>
        <w:ind w:left="480"/>
      </w:pPr>
      <w:r>
        <w:rPr>
          <w:rFonts w:ascii="Courier New" w:cs="Courier New" w:eastAsia="Courier New" w:hAnsi="Courier New"/>
          <w:color w:val="1F4E79"/>
          <w:sz w:val="18"/>
          <w:szCs w:val="18"/>
        </w:rPr>
        <w:t xml:space="preserve">  ADD COLUMN IF NOT EXISTS raw jsonb;</w:t>
      </w:r>
    </w:p>
    <w:p>
      <w:r>
        <w:rPr>
          <w:sz w:val="20"/>
          <w:szCs w:val="20"/>
        </w:rPr>
        <w:t xml:space="preserve"/>
      </w:r>
    </w:p>
    <w:p>
      <w:pPr>
        <w:spacing w:before="36" w:after="36"/>
        <w:ind w:left="480"/>
      </w:pPr>
      <w:r>
        <w:rPr>
          <w:rFonts w:ascii="Courier New" w:cs="Courier New" w:eastAsia="Courier New" w:hAnsi="Courier New"/>
          <w:color w:val="1F4E79"/>
          <w:sz w:val="18"/>
          <w:szCs w:val="18"/>
        </w:rPr>
        <w:t xml:space="preserve">CREATE UNIQUE INDEX IF NOT EXISTS uix_gamma_metrics_symbol_ts</w:t>
      </w:r>
    </w:p>
    <w:p>
      <w:pPr>
        <w:spacing w:before="36" w:after="36"/>
        <w:ind w:left="480"/>
      </w:pPr>
      <w:r>
        <w:rPr>
          <w:rFonts w:ascii="Courier New" w:cs="Courier New" w:eastAsia="Courier New" w:hAnsi="Courier New"/>
          <w:color w:val="1F4E79"/>
          <w:sz w:val="18"/>
          <w:szCs w:val="18"/>
        </w:rPr>
        <w:t xml:space="preserve">  ON public.gamma_metrics (symbol, ts);</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Confirmed columns in use by end of session (evidence from successful upsert path):</w:t>
      </w:r>
    </w:p>
    <w:p>
      <w:r>
        <w:rPr>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linking to ingest run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symbol</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NIFTY | SENSEX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 (with unique index on symbol + 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expiry_date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 expiry 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Spot price at computation time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net_gex</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Net gamma exposure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gamma_concentration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flip_level</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Absolute price level of gamma flip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flip_distance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Raw points distance (retained for backward compatibility)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flip_distance_pct</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Normalized percentage distance — CANONICAL FIELD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gamma_zone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NEW: HIGH_GAMMA / MID_GAMMA / LOW_GAMMA (E-02 shadow)</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straddle_atm</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straddle_slope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regime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LONG_GAMMA | SHORT_GAMMA | NO_FLIP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expansion_probability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raw</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NEW: jsonb shadow metadata block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created_at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bl>
    <w:p>
      <w:r>
        <w:rPr>
          <w:sz w:val="20"/>
          <w:szCs w:val="20"/>
        </w:rPr>
        <w:t xml:space="preserve"/>
      </w:r>
    </w:p>
    <w:p>
      <w:pPr>
        <w:pStyle w:val="Heading2"/>
      </w:pPr>
      <w:r>
        <w:rPr>
          <w:rFonts w:ascii="Arial" w:cs="Arial" w:eastAsia="Arial" w:hAnsi="Arial"/>
          <w:b/>
          <w:bCs/>
          <w:color w:val="2E75B6"/>
          <w:sz w:val="26"/>
          <w:szCs w:val="26"/>
        </w:rPr>
        <w:t xml:space="preserve">5.3 public.market_state_snapshots — Critical Semantic Change</w:t>
      </w:r>
    </w:p>
    <w:p>
      <w:pPr>
        <w:spacing w:before="60" w:after="60"/>
      </w:pPr>
      <w:r>
        <w:rPr>
          <w:rFonts w:ascii="Arial" w:cs="Arial" w:eastAsia="Arial" w:hAnsi="Arial"/>
          <w:b w:val="false"/>
          <w:bCs w:val="false"/>
          <w:i w:val="false"/>
          <w:iCs w:val="false"/>
          <w:color w:val="000000"/>
          <w:sz w:val="20"/>
          <w:szCs w:val="20"/>
        </w:rPr>
        <w:t xml:space="preserve">Full DDL was not dumped. But the critical change confirmed in this session: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Before V18A</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After V18A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flip_distance_pct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Present but not explicitly canonical</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CANONICAL — primary decision field for downstream consumers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flip_distance_points</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present</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ADDED — raw diagnostic field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flip_distance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Present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Retained for backward compatibility</w:t>
            </w:r>
          </w:p>
        </w:tc>
      </w:tr>
    </w:tbl>
    <w:p>
      <w:r>
        <w:rPr>
          <w:sz w:val="20"/>
          <w:szCs w:val="20"/>
        </w:rPr>
        <w:t xml:space="preserve"/>
      </w:r>
    </w:p>
    <w:p>
      <w:pPr>
        <w:pStyle w:val="Heading2"/>
      </w:pPr>
      <w:r>
        <w:rPr>
          <w:rFonts w:ascii="Arial" w:cs="Arial" w:eastAsia="Arial" w:hAnsi="Arial"/>
          <w:b/>
          <w:bCs/>
          <w:color w:val="2E75B6"/>
          <w:sz w:val="26"/>
          <w:szCs w:val="26"/>
        </w:rPr>
        <w:t xml:space="preserve">5.4 What Is Still Missing From Ideal DDL Archival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The next documentation cycle should capture literal DDL / \d output for:</w:t>
            </w:r>
          </w:p>
          <w:p>
            <w:pPr>
              <w:spacing w:before="40"/>
            </w:pPr>
            <w:r>
              <w:rPr>
                <w:rFonts w:ascii="Arial" w:cs="Arial" w:eastAsia="Arial" w:hAnsi="Arial"/>
                <w:color w:val="000000"/>
                <w:sz w:val="20"/>
                <w:szCs w:val="20"/>
              </w:rPr>
              <w:t xml:space="preserve">  public.gamma_metrics (full column dump)</w:t>
            </w:r>
          </w:p>
          <w:p>
            <w:pPr>
              <w:spacing w:before="40"/>
            </w:pPr>
            <w:r>
              <w:rPr>
                <w:rFonts w:ascii="Arial" w:cs="Arial" w:eastAsia="Arial" w:hAnsi="Arial"/>
                <w:color w:val="000000"/>
                <w:sz w:val="20"/>
                <w:szCs w:val="20"/>
              </w:rPr>
              <w:t xml:space="preserve">  public.market_state_snapshots (full column dump)</w:t>
            </w:r>
          </w:p>
          <w:p>
            <w:pPr>
              <w:spacing w:before="40"/>
            </w:pPr>
            <w:r>
              <w:rPr>
                <w:rFonts w:ascii="Arial" w:cs="Arial" w:eastAsia="Arial" w:hAnsi="Arial"/>
                <w:color w:val="000000"/>
                <w:sz w:val="20"/>
                <w:szCs w:val="20"/>
              </w:rPr>
              <w:t xml:space="preserve">  public.weighted_constituent_breadth_snapshots (full column dump)</w:t>
            </w:r>
          </w:p>
          <w:p>
            <w:pPr>
              <w:spacing w:before="40"/>
            </w:pPr>
            <w:r>
              <w:rPr>
                <w:rFonts w:ascii="Arial" w:cs="Arial" w:eastAsia="Arial" w:hAnsi="Arial"/>
                <w:color w:val="000000"/>
                <w:sz w:val="20"/>
                <w:szCs w:val="20"/>
              </w:rPr>
              <w:t xml:space="preserve">This is a known documentation gap, explicitly stated rather than hidden.</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6 — API and Capture Contracts</w:t>
      </w:r>
    </w:p>
    <w:p>
      <w:pPr>
        <w:pStyle w:val="Heading2"/>
      </w:pPr>
      <w:r>
        <w:rPr>
          <w:rFonts w:ascii="Arial" w:cs="Arial" w:eastAsia="Arial" w:hAnsi="Arial"/>
          <w:b/>
          <w:bCs/>
          <w:color w:val="2E75B6"/>
          <w:sz w:val="26"/>
          <w:szCs w:val="26"/>
        </w:rPr>
        <w:t xml:space="preserve">6.1 Dhan Token Generation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Endpoint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https://auth.dhan.co/app/generateAccessToken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Method</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Authentication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Dhan client credentials + PIN + TOTP (generated locally from DHAN_TOTP_SEED)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Key parameters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dhanClientId | pin | totp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Failure: 405</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Method Not Allowed — root cause: wrong HTTP method used initially. Fixed by correct POST call.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Failure: Invalid TOTP</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Root cause: seed normalization / timing mismatch across environments. Fixed by seed sanity and re-run.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Successful behavior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Local manual run: token refresh success, .env updated, expiry time returned. AWS manual run: same after TOTP fix.</w:t>
            </w:r>
          </w:p>
        </w:tc>
      </w:tr>
    </w:tbl>
    <w:p>
      <w:r>
        <w:rPr>
          <w:sz w:val="20"/>
          <w:szCs w:val="20"/>
        </w:rPr>
        <w:t xml:space="preserve"/>
      </w:r>
    </w:p>
    <w:p>
      <w:pPr>
        <w:pStyle w:val="Heading2"/>
      </w:pPr>
      <w:r>
        <w:rPr>
          <w:rFonts w:ascii="Arial" w:cs="Arial" w:eastAsia="Arial" w:hAnsi="Arial"/>
          <w:b/>
          <w:bCs/>
          <w:color w:val="2E75B6"/>
          <w:sz w:val="26"/>
          <w:szCs w:val="26"/>
        </w:rPr>
        <w:t xml:space="preserve">6.2 Dhan Option Chain Expiry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Endpoint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/v2/optionchain/expirylist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Authentication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Token header using refreshed Dhan access token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Observed failure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Repeated 401: Authentication Failed - Client ID or Token invalid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Operational meaning</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option ingestion path was NOT valid at session end. Current hard blocker.</w:t>
            </w:r>
          </w:p>
        </w:tc>
      </w:tr>
    </w:tbl>
    <w:p>
      <w:r>
        <w:rPr>
          <w:sz w:val="20"/>
          <w:szCs w:val="20"/>
        </w:rPr>
        <w:t xml:space="preserve"/>
      </w:r>
    </w:p>
    <w:p>
      <w:pPr>
        <w:pStyle w:val="Heading2"/>
      </w:pPr>
      <w:r>
        <w:rPr>
          <w:rFonts w:ascii="Arial" w:cs="Arial" w:eastAsia="Arial" w:hAnsi="Arial"/>
          <w:b/>
          <w:bCs/>
          <w:color w:val="2E75B6"/>
          <w:sz w:val="26"/>
          <w:szCs w:val="26"/>
        </w:rPr>
        <w:t xml:space="preserve">6.3 trading_calendar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Authority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public.trading_calendar (Supabase table)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When row missing</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Script prints: Calendar is_open: False | Holiday name: No calendar row | Session state: HOLIDAY | SKIP: Trading calendar marks today as closed.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Operational meaning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Hard gate. Not fallback-based. Missing row = authoritative skip, regardless of actual market status.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Maintenance rule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Maintain calendar entries at least 1 week ahead at all times.</w:t>
            </w:r>
          </w:p>
        </w:tc>
      </w:tr>
    </w:tbl>
    <w:p>
      <w:r>
        <w:rPr>
          <w:sz w:val="20"/>
          <w:szCs w:val="20"/>
        </w:rPr>
        <w:t xml:space="preserve"/>
      </w:r>
    </w:p>
    <w:p>
      <w:pPr>
        <w:pStyle w:val="Heading2"/>
      </w:pPr>
      <w:r>
        <w:rPr>
          <w:rFonts w:ascii="Arial" w:cs="Arial" w:eastAsia="Arial" w:hAnsi="Arial"/>
          <w:b/>
          <w:bCs/>
          <w:color w:val="2E75B6"/>
          <w:sz w:val="26"/>
          <w:szCs w:val="26"/>
        </w:rPr>
        <w:t xml:space="preserve">6.4 WCB Build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DB/breadth/constituent-weight dependent — NOT dependent on live Dhan option auth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Observed successful values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wcb_score ≈ 25.616, wcb_regime = BEARISH. Inserted rows returned: 1. BUILD WCB SNAPSHOT COMPLETED.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Architectural meaning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 path can continue producing rows even while options ingestion is dead. This is both useful and dangerous — useful because some state data remains fresh, dangerous because it can mask larger pipeline invalidity.</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7 — Execution Chain</w:t>
      </w:r>
    </w:p>
    <w:p>
      <w:pPr>
        <w:pStyle w:val="Heading2"/>
      </w:pPr>
      <w:r>
        <w:rPr>
          <w:rFonts w:ascii="Arial" w:cs="Arial" w:eastAsia="Arial" w:hAnsi="Arial"/>
          <w:b/>
          <w:bCs/>
          <w:color w:val="2E75B6"/>
          <w:sz w:val="26"/>
          <w:szCs w:val="26"/>
        </w:rPr>
        <w:t xml:space="preserve">7.1 Intended Local LIVE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400"/>
        <w:gridCol w:w="35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Cadence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refresh_dhan_token.py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Windows Task Scheduler (MERDIAN_Dhan_Token_Refresh)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Weekday pre-market (09:05 IST intended)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ingest_option_chain_local.py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run_option_snapshot_intraday_runner.py</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Intraday runner cadence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compute_gamma_metrics_local.py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run_option_snapshot_intraday_runner.py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 cycle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run_option_snapshot_intraday_runner.py</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Per cycle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run_option_snapshot_intraday_runner.py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 cycle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build_signal_regret_log_v1.py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Manual / scheduled batch</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Historical/batch outcome layer (not per-minute)</w:t>
            </w:r>
          </w:p>
        </w:tc>
      </w:tr>
    </w:tbl>
    <w:p>
      <w:r>
        <w:rPr>
          <w:sz w:val="20"/>
          <w:szCs w:val="20"/>
        </w:rPr>
        <w:t xml:space="preserve"/>
      </w:r>
    </w:p>
    <w:p>
      <w:pPr>
        <w:pStyle w:val="Heading2"/>
      </w:pPr>
      <w:r>
        <w:rPr>
          <w:rFonts w:ascii="Arial" w:cs="Arial" w:eastAsia="Arial" w:hAnsi="Arial"/>
          <w:b/>
          <w:bCs/>
          <w:color w:val="2E75B6"/>
          <w:sz w:val="26"/>
          <w:szCs w:val="26"/>
        </w:rPr>
        <w:t xml:space="preserve">7.2 Intended AWS SHADOW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3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Cron Time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refresh_dhan_token.py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09:05 IST</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capture_market_spot_snapshot_local.py (pre-open)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09:08 IST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run_merdian_shadow_runner.py (nohup background)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09:15 IST</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capture_postmarket_1600.py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16:00 IST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run_equity_eod_until_done.py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16:10 IST</w:t>
            </w:r>
          </w:p>
        </w:tc>
      </w:tr>
    </w:tbl>
    <w:p>
      <w:r>
        <w:rPr>
          <w:sz w:val="20"/>
          <w:szCs w:val="20"/>
        </w:rPr>
        <w:t xml:space="preserve"/>
      </w:r>
    </w:p>
    <w:p>
      <w:pPr>
        <w:pStyle w:val="Heading2"/>
      </w:pPr>
      <w:r>
        <w:rPr>
          <w:rFonts w:ascii="Arial" w:cs="Arial" w:eastAsia="Arial" w:hAnsi="Arial"/>
          <w:b/>
          <w:bCs/>
          <w:color w:val="2E75B6"/>
          <w:sz w:val="26"/>
          <w:szCs w:val="26"/>
        </w:rPr>
        <w:t xml:space="preserve">7.3 Windows Task Scheduler: Token Refresh Path Correction</w:t>
      </w:r>
    </w:p>
    <w:p>
      <w:pPr>
        <w:spacing w:before="60" w:after="60"/>
      </w:pPr>
      <w:r>
        <w:rPr>
          <w:rFonts w:ascii="Arial" w:cs="Arial" w:eastAsia="Arial" w:hAnsi="Arial"/>
          <w:b w:val="false"/>
          <w:bCs w:val="false"/>
          <w:i w:val="false"/>
          <w:iCs w:val="false"/>
          <w:color w:val="000000"/>
          <w:sz w:val="20"/>
          <w:szCs w:val="20"/>
        </w:rPr>
        <w:t xml:space="preserve">The MERDIAN_Dhan_Token_Refresh task originally ran:</w:t>
      </w:r>
    </w:p>
    <w:p>
      <w:r>
        <w:rPr>
          <w:sz w:val="20"/>
          <w:szCs w:val="20"/>
        </w:rPr>
        <w:t xml:space="preserve"/>
      </w:r>
    </w:p>
    <w:p>
      <w:pPr>
        <w:spacing w:before="36" w:after="36"/>
        <w:ind w:left="480"/>
      </w:pPr>
      <w:r>
        <w:rPr>
          <w:rFonts w:ascii="Courier New" w:cs="Courier New" w:eastAsia="Courier New" w:hAnsi="Courier New"/>
          <w:color w:val="1F4E79"/>
          <w:sz w:val="18"/>
          <w:szCs w:val="18"/>
        </w:rPr>
        <w:t xml:space="preserve">cmd /c cd /d C:\GammaEnginePython &amp;&amp; python refresh_dhan_token.py &gt;&gt; logs\dhan_token_refresh.log 2&gt;&amp;1</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Running as SYSTEM account. Python is likely NOT on PATH for SYSTEM.</w:t>
            </w:r>
          </w:p>
          <w:p>
            <w:pPr>
              <w:spacing w:before="40"/>
            </w:pPr>
            <w:r>
              <w:rPr>
                <w:rFonts w:ascii="Arial" w:cs="Arial" w:eastAsia="Arial" w:hAnsi="Arial"/>
                <w:color w:val="000000"/>
                <w:sz w:val="20"/>
                <w:szCs w:val="20"/>
              </w:rPr>
              <w:t xml:space="preserve">Last Result: 267011 = task ran but the program returned an error code.</w:t>
            </w:r>
          </w:p>
          <w:p>
            <w:pPr>
              <w:spacing w:before="40"/>
            </w:pPr>
            <w:r>
              <w:rPr>
                <w:rFonts w:ascii="Arial" w:cs="Arial" w:eastAsia="Arial" w:hAnsi="Arial"/>
                <w:color w:val="000000"/>
                <w:sz w:val="20"/>
                <w:szCs w:val="20"/>
              </w:rPr>
              <w:t xml:space="preserve">Fix: use full Python executable path instead of bare "python".</w:t>
            </w:r>
          </w:p>
        </w:tc>
      </w:tr>
    </w:tbl>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Corrected intent:</w:t>
      </w:r>
    </w:p>
    <w:p>
      <w:pPr>
        <w:spacing w:before="36" w:after="36"/>
        <w:ind w:left="480"/>
      </w:pPr>
      <w:r>
        <w:rPr>
          <w:rFonts w:ascii="Courier New" w:cs="Courier New" w:eastAsia="Courier New" w:hAnsi="Courier New"/>
          <w:color w:val="1F4E79"/>
          <w:sz w:val="18"/>
          <w:szCs w:val="18"/>
        </w:rPr>
        <w:t xml:space="preserve">cmd /c cd /d C:\GammaEnginePython &amp;&amp; C:\Users\balan\AppData\Local\Programs\Python\Python312\python.exe refresh_dhan_token.py &gt;&gt; logs\dhan_token_refresh.log 2&gt;&amp;1</w:t>
      </w:r>
    </w:p>
    <w:p>
      <w:r>
        <w:rPr>
          <w:sz w:val="20"/>
          <w:szCs w:val="20"/>
        </w:rPr>
        <w:t xml:space="preserve"/>
      </w:r>
    </w:p>
    <w:p>
      <w:pPr>
        <w:pStyle w:val="Heading2"/>
      </w:pPr>
      <w:r>
        <w:rPr>
          <w:rFonts w:ascii="Arial" w:cs="Arial" w:eastAsia="Arial" w:hAnsi="Arial"/>
          <w:b/>
          <w:bCs/>
          <w:color w:val="2E75B6"/>
          <w:sz w:val="26"/>
          <w:szCs w:val="26"/>
        </w:rPr>
        <w:t xml:space="preserve">7.4 What Was Actually Observed in the Local Runner During Failure</w:t>
      </w:r>
    </w:p>
    <w:p>
      <w:pPr>
        <w:spacing w:before="60" w:after="60"/>
      </w:pPr>
      <w:r>
        <w:rPr>
          <w:rFonts w:ascii="Arial" w:cs="Arial" w:eastAsia="Arial" w:hAnsi="Arial"/>
          <w:b w:val="false"/>
          <w:bCs w:val="false"/>
          <w:i w:val="false"/>
          <w:iCs w:val="false"/>
          <w:color w:val="000000"/>
          <w:sz w:val="20"/>
          <w:szCs w:val="20"/>
        </w:rPr>
        <w:t xml:space="preserve">The critical observed runtime order during auth-broken state: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6"/>
              <w:bottom w:val="single" w:color="2E75B6" w:sz="1"/>
              <w:right w:val="single" w:color="2E75B6" w:sz="1"/>
            </w:tcBorders>
            <w:shd w:fill="EBF3FA" w:val="clear"/>
            <w:tcMar>
              <w:top w:type="dxa" w:w="120"/>
              <w:left w:type="dxa" w:w="240"/>
              <w:bottom w:type="dxa" w:w="120"/>
              <w:right w:type="dxa" w:w="120"/>
            </w:tcMar>
          </w:tcPr>
          <w:p>
            <w:pPr>
              <w:spacing w:before="28" w:after="28"/>
            </w:pPr>
            <w:r>
              <w:rPr>
                <w:rFonts w:ascii="Courier New" w:cs="Courier New" w:eastAsia="Courier New" w:hAnsi="Courier New"/>
                <w:color w:val="1F4E79"/>
                <w:sz w:val="19"/>
                <w:szCs w:val="19"/>
              </w:rPr>
              <w:t xml:space="preserve">Cycle starts</w:t>
            </w:r>
          </w:p>
          <w:p>
            <w:pPr>
              <w:spacing w:before="28" w:after="28"/>
            </w:pPr>
            <w:r>
              <w:rPr>
                <w:rFonts w:ascii="Courier New" w:cs="Courier New" w:eastAsia="Courier New" w:hAnsi="Courier New"/>
                <w:color w:val="1F4E79"/>
                <w:sz w:val="19"/>
                <w:szCs w:val="19"/>
              </w:rPr>
              <w:t xml:space="preserve">  ingest_breadth_intraday_local.py   → SKIPPED (trading_calendar: no row for day)</w:t>
            </w:r>
          </w:p>
          <w:p>
            <w:pPr>
              <w:spacing w:before="28" w:after="28"/>
            </w:pPr>
            <w:r>
              <w:rPr>
                <w:rFonts w:ascii="Courier New" w:cs="Courier New" w:eastAsia="Courier New" w:hAnsi="Courier New"/>
                <w:color w:val="1F4E79"/>
                <w:sz w:val="19"/>
                <w:szCs w:val="19"/>
              </w:rPr>
              <w:t xml:space="preserve">  build_wcb_snapshot_local.py        → SUCCESS (DB-only, not auth-dependent)</w:t>
            </w:r>
          </w:p>
          <w:p>
            <w:pPr>
              <w:spacing w:before="28" w:after="28"/>
            </w:pPr>
            <w:r>
              <w:rPr>
                <w:rFonts w:ascii="Courier New" w:cs="Courier New" w:eastAsia="Courier New" w:hAnsi="Courier New"/>
                <w:color w:val="1F4E79"/>
                <w:sz w:val="19"/>
                <w:szCs w:val="19"/>
              </w:rPr>
              <w:t xml:space="preserve">  ingest_option_chain_local.py NIFTY → FAILED (401 Authentication Failed)</w:t>
            </w:r>
          </w:p>
          <w:p>
            <w:pPr>
              <w:spacing w:before="28" w:after="28"/>
            </w:pPr>
            <w:r>
              <w:rPr>
                <w:rFonts w:ascii="Courier New" w:cs="Courier New" w:eastAsia="Courier New" w:hAnsi="Courier New"/>
                <w:color w:val="1F4E79"/>
                <w:sz w:val="19"/>
                <w:szCs w:val="19"/>
              </w:rPr>
              <w:t xml:space="preserve">  Runner continues to next cycle</w:t>
            </w:r>
          </w:p>
          <w:p>
            <w:pPr>
              <w:spacing w:before="28" w:after="28"/>
            </w:pPr>
            <w:r>
              <w:rPr>
                <w:rFonts w:ascii="Courier New" w:cs="Courier New" w:eastAsia="Courier New" w:hAnsi="Courier New"/>
                <w:color w:val="1F4E79"/>
                <w:sz w:val="19"/>
                <w:szCs w:val="19"/>
              </w:rPr>
              <w:t xml:space="preserve"/>
            </w:r>
          </w:p>
          <w:p>
            <w:pPr>
              <w:spacing w:before="28" w:after="28"/>
            </w:pPr>
            <w:r>
              <w:rPr>
                <w:rFonts w:ascii="Courier New" w:cs="Courier New" w:eastAsia="Courier New" w:hAnsi="Courier New"/>
                <w:color w:val="1F4E79"/>
                <w:sz w:val="19"/>
                <w:szCs w:val="19"/>
              </w:rPr>
              <w:t xml:space="preserve">CONCLUSION: partial execution. No atomic health gating. No auto-shutdown on auth break.</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8 — Validation Results</w:t>
      </w:r>
    </w:p>
    <w:p>
      <w:pPr>
        <w:spacing w:before="60" w:after="60"/>
      </w:pPr>
      <w:r>
        <w:rPr>
          <w:rFonts w:ascii="Arial" w:cs="Arial" w:eastAsia="Arial" w:hAnsi="Arial"/>
          <w:b w:val="false"/>
          <w:bCs w:val="false"/>
          <w:i w:val="false"/>
          <w:iCs w:val="false"/>
          <w:color w:val="000000"/>
          <w:sz w:val="20"/>
          <w:szCs w:val="20"/>
        </w:rPr>
        <w:t xml:space="preserve">Each validation includes actual observed evidence, not just "worked."</w:t>
      </w:r>
    </w:p>
    <w:p>
      <w:r>
        <w:rPr>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600"/>
        <w:gridCol w:w="31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 Validated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Outcome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Evidence</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Caveat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build_market_state_snapshot_local.py compile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python -m py_compile succeeded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 state build for NIFTY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Upserted row with flip_distance_pct = 2.4614903261388843, WCB attached: YES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Semantic fix only; not full live pipeline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 state build for SENSEX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Upserted row with flip_distance_pct = 4.3529109786412326</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Same caveat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build_trade_signal_local.py D-06 consumer review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Code inspection showed live file already using flip_distance_pct</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rewrite required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compute_gamma_metrics_local.py compile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python -m py_compile succeeded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First replacement had indentation error; second was clean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E-02 gamma run NIFTY (9040e158…)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 with caveat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regime=NO_FLIP, gamma_zone=None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Correct — no real flip existed for that run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E-02 gamma run SENSEX (fedc90d8…)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flip_distance_pct=9.0114, gamma_zone=LOW_GAMMA, regime=LONG_GAMMA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Validates LOW_GAMMA branch</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Backfill sample gamma-zone distribution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NIFTY LOW_GAMMA=10, SENSEX LOW_GAMMA=10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Sample coverage ~2.6–2.8% of rows only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Historical gamma-zone candidate discovery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flip_distance_pct values of 0.1875, 0.2790, 0.7088, 1.0341 found in history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MID/HIGH candidates exist but not yet recomputed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signal_regret_log build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614 rows processed and upserted</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Required batched rewrite to succeed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Local token refresh manual run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Script printed: token refresh success, .env updated, expiry time returned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Scheduler still had path issues initially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token refresh manual run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 after fix</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Manual run succeeded after Invalid TOTP phase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Required seed/timing sanity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Windows scheduled task existence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Task existed in scheduler query output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Existence did NOT imply success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Windows token refresh unattended execution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FAILED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Last Result=267011, no initial log, .env unchanged after expected run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Root cause: SYSTEM account cannot resolve bare "python" on PATH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Local runner validity under auth break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FAILED as valid live path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 succeeding while options ingestion failed 401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Proves partial execution problem</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Local option ingestion live auth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FAILED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Repeated 401 Authentication Failed</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Current hard blocker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Intraday breadth for observed day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FAILED / skipped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trading_calendar row found — day classified as HOLIDAY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Root cause: missing calendar row</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 snapshot path during runner cycle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Inserted rows: 1. BUILD WCB SNAPSHOT COMPLETED. wcb_regime=BEARISH</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This success CAN MASK larger pipeline invalidity</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9 — Known Failure Modes and Fixes</w:t>
      </w:r>
    </w:p>
    <w:p>
      <w:pPr>
        <w:spacing w:before="60" w:after="60"/>
      </w:pPr>
      <w:r>
        <w:rPr>
          <w:rFonts w:ascii="Arial" w:cs="Arial" w:eastAsia="Arial" w:hAnsi="Arial"/>
          <w:b w:val="false"/>
          <w:bCs w:val="false"/>
          <w:i w:val="false"/>
          <w:iCs w:val="false"/>
          <w:color w:val="000000"/>
          <w:sz w:val="20"/>
          <w:szCs w:val="20"/>
        </w:rPr>
        <w:t xml:space="preserve">Every material failure encountered in-session. Pattern: symptom → root cause → exact fix or status.</w:t>
      </w:r>
    </w:p>
    <w:p>
      <w:r>
        <w:rPr>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2200"/>
        <w:gridCol w:w="4660"/>
      </w:tblGrid>
      <w:tr>
        <w:trPr>
          <w:tblHeader/>
        </w:trPr>
        <w:tc>
          <w:tcPr>
            <w:tcW w:type="dxa" w:w="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Symptom</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Fix Applied / Status</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FM-01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IndentationError: unexpected indent (line 1) in compute_gamma_metrics_local.py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Malformed replacement file content</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Replaced file again with clean version starting correctly at line 1.</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FM-02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PostgREST error: could not find gamma_zone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E-02 code updated before schema</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ALTER TABLE public.gamma_metrics ADD COLUMN IF NOT EXISTS gamma_zone text;</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FM-03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PostgREST error: could not find raw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raw jsonb payload added in code before DB schema supported it</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ALTER TABLE public.gamma_metrics ADD COLUMN IF NOT EXISTS raw jsonb;</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FM-04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 CONFLICT (symbol, ts) failed: no unique or exclusion constraint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Table lacked unique index on (symbol, ts)</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CREATE UNIQUE INDEX IF NOT EXISTS uix_gamma_metrics_symbol_ts ON public.gamma_metrics (symbol, ts);</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FM-05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FK type mismatch on signal_regret_log: signal_snapshot_id (uuid) vs signal table id (bigint)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Schema assumption did not match actual signal table id type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Schema and build logic corrected to align with actual signal id type in use.</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FM-06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build_signal_regret_log_v1.py stalled / did not complete in first form</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Non-batched implementation not robust for full population</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Replaced with batched version. Ran successfully to 614 rows.</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FM-07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Dhan token API returned 405 Method Not Allowed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Wrong HTTP method used initially</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Changed request logic to correct POST-based call.</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FM-08</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token refresh returned Invalid TOTP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TOTP seed normalization / timing mismatch across environments</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Verified generated TOTP codes, normalized seed handling, re-ran successfully.</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FM-09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Windows token refresh task existed but did not run successfully (Last Result=267011)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Task running as SYSTEM likely could not resolve bare "python" on PATH</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PARTIAL. Corrected intended task command to use full Python executable path. Unattended proof not yet established.</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FM-10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Local runner appeared alive while options path was dead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Pipeline is non-atomic. No hard health gating.</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DIAGNOSIS ONLY. No circuit-breaker built in this session.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FM-11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Intraday breadth skipped: No trading_calendar row found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Missing trading_calendar row for the day</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DIAGNOSIS ONLY. Calendar maintenance gap. Not fixed in-session.</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FM-12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build_wcb_snapshot_local.py called without required symbol argument in runner fallback path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First runner invocation attempted empty variant path before symbol-specific call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Runner retried with NIFTY, which succeeded. Known runner behavior quirk.</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10 — Decision Log</w:t>
      </w:r>
    </w:p>
    <w:p>
      <w:pPr>
        <w:spacing w:before="60" w:after="60"/>
      </w:pPr>
      <w:r>
        <w:rPr>
          <w:rFonts w:ascii="Arial" w:cs="Arial" w:eastAsia="Arial" w:hAnsi="Arial"/>
          <w:b w:val="false"/>
          <w:bCs w:val="false"/>
          <w:i w:val="false"/>
          <w:iCs w:val="false"/>
          <w:color w:val="000000"/>
          <w:sz w:val="20"/>
          <w:szCs w:val="20"/>
        </w:rPr>
        <w:t xml:space="preserve">What was considered, decided, and why alternatives were rejected. Prevents future re-litigation.</w:t>
      </w:r>
    </w:p>
    <w:p>
      <w:r>
        <w:rPr>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1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Rejected Alternative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Reason Alternative Rejected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 D-06 through market-state canonicalization first, not signal-engine rewrite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Rewrite build_trade_signal_local.py first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signal file inspection showed it already used flip_distance_pct. The real first fix needed was in build_market_state_snapshot_local.py.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Keep flip_distance raw points for backward compatibility, but make flip_distance_pct canonical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Remove raw points entirely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Raw points are still useful for diagnostics and historical compatibility. Normalized percent must drive decisions but the raw diagnostic value should be preserved.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Implement E-02 as shadow-only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Promote three-zone gamma model to live immediately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User requirement and operational prudence. No live signal logic should shift before at least two weeks of shadow evidence.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 gamma_zone directly into public.gamma_metrics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Store zones only in a separate shadow table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Simplest shadow propagation path. Easiest historical recompute/backfill. Same table means no join needed for shadow evaluation.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 signal_regret_log now instead of deferring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Defer outcome logging until later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Without outcome measurement, MERDIAN cannot mature from market intelligence into a decision engine. The governance principle says 30+ sessions of regret data must accumulate before threshold changes. That clock cannot start without the log.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Automate Dhan token refresh with TOTP on both environments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Continue manual daily token replacement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Manual daily token handling is operationally brittle. It directly causes ingestion failure risk. A system that requires human memory to stay live is not a production system.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 Windows Task Scheduler for Local LIVE token refresh and cron for AWS SHADOW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Single unified scheduler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This matches the already established live/shadow operational split. Each environment uses its native scheduler. Mixing them would create false simplicity.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Treat "runner alive" vs "system valid" as separate concepts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Continue using runner running as a health proxy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This session proved partial execution is possible under core auth break. WCB succeeds, options fails, runner cycles. The old proxy is provably wrong.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 historical recompute to validate E-02 logic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Wait only for future live sessions to observe MID/HIGH zones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Historical rows already contained near-flip candidates. Waiting was unnecessary. Historical recompute is faster and produces immediate validation evidence.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11 — Stable vs Incomplete State</w:t>
      </w:r>
    </w:p>
    <w:p>
      <w:pPr>
        <w:pStyle w:val="Heading2"/>
      </w:pPr>
      <w:r>
        <w:rPr>
          <w:rFonts w:ascii="Arial" w:cs="Arial" w:eastAsia="Arial" w:hAnsi="Arial"/>
          <w:b/>
          <w:bCs/>
          <w:color w:val="2E75B6"/>
          <w:sz w:val="26"/>
          <w:szCs w:val="26"/>
        </w:rPr>
        <w:t xml:space="preserve">11.1 Stable — Do Not Re-Investigate</w:t>
      </w:r>
    </w:p>
    <w:p>
      <w:pPr>
        <w:pStyle w:val="ListParagraph"/>
        <w:numPr>
          <w:ilvl w:val="0"/>
          <w:numId w:val="2"/>
        </w:numPr>
        <w:spacing w:before="40" w:after="40"/>
      </w:pPr>
      <w:r>
        <w:rPr>
          <w:rFonts w:ascii="Arial" w:cs="Arial" w:eastAsia="Arial" w:hAnsi="Arial"/>
          <w:sz w:val="20"/>
          <w:szCs w:val="20"/>
        </w:rPr>
        <w:t xml:space="preserve">build_trade_signal_local.py already uses flip_distance_pct correctly. Do not rewrite it for D-06.</w:t>
      </w:r>
    </w:p>
    <w:p>
      <w:pPr>
        <w:pStyle w:val="ListParagraph"/>
        <w:numPr>
          <w:ilvl w:val="0"/>
          <w:numId w:val="2"/>
        </w:numPr>
        <w:spacing w:before="40" w:after="40"/>
      </w:pPr>
      <w:r>
        <w:rPr>
          <w:rFonts w:ascii="Arial" w:cs="Arial" w:eastAsia="Arial" w:hAnsi="Arial"/>
          <w:sz w:val="20"/>
          <w:szCs w:val="20"/>
        </w:rPr>
        <w:t xml:space="preserve">build_market_state_snapshot_local.py has been corrected so gamma distance is represented canonically.</w:t>
      </w:r>
    </w:p>
    <w:p>
      <w:pPr>
        <w:pStyle w:val="ListParagraph"/>
        <w:numPr>
          <w:ilvl w:val="0"/>
          <w:numId w:val="2"/>
        </w:numPr>
        <w:spacing w:before="40" w:after="40"/>
      </w:pPr>
      <w:r>
        <w:rPr>
          <w:rFonts w:ascii="Arial" w:cs="Arial" w:eastAsia="Arial" w:hAnsi="Arial"/>
          <w:sz w:val="20"/>
          <w:szCs w:val="20"/>
        </w:rPr>
        <w:t xml:space="preserve">compute_gamma_metrics_local.py now supports gamma_zone and can write shadow metadata successfully.</w:t>
      </w:r>
    </w:p>
    <w:p>
      <w:pPr>
        <w:pStyle w:val="ListParagraph"/>
        <w:numPr>
          <w:ilvl w:val="0"/>
          <w:numId w:val="2"/>
        </w:numPr>
        <w:spacing w:before="40" w:after="40"/>
      </w:pPr>
      <w:r>
        <w:rPr>
          <w:rFonts w:ascii="Arial" w:cs="Arial" w:eastAsia="Arial" w:hAnsi="Arial"/>
          <w:sz w:val="20"/>
          <w:szCs w:val="20"/>
        </w:rPr>
        <w:t xml:space="preserve">public.gamma_metrics now supports: gamma_zone, raw, and unique upsert on (symbol, ts).</w:t>
      </w:r>
    </w:p>
    <w:p>
      <w:pPr>
        <w:pStyle w:val="ListParagraph"/>
        <w:numPr>
          <w:ilvl w:val="0"/>
          <w:numId w:val="2"/>
        </w:numPr>
        <w:spacing w:before="40" w:after="40"/>
      </w:pPr>
      <w:r>
        <w:rPr>
          <w:rFonts w:ascii="Arial" w:cs="Arial" w:eastAsia="Arial" w:hAnsi="Arial"/>
          <w:sz w:val="20"/>
          <w:szCs w:val="20"/>
        </w:rPr>
        <w:t xml:space="preserve">signal_regret_log build is complete and produced 614 rows. Do not rebuild.</w:t>
      </w:r>
    </w:p>
    <w:p>
      <w:pPr>
        <w:pStyle w:val="ListParagraph"/>
        <w:numPr>
          <w:ilvl w:val="0"/>
          <w:numId w:val="2"/>
        </w:numPr>
        <w:spacing w:before="40" w:after="40"/>
      </w:pPr>
      <w:r>
        <w:rPr>
          <w:rFonts w:ascii="Arial" w:cs="Arial" w:eastAsia="Arial" w:hAnsi="Arial"/>
          <w:sz w:val="20"/>
          <w:szCs w:val="20"/>
        </w:rPr>
        <w:t xml:space="preserve">Local manual refresh_dhan_token.py works. Do not re-investigate manual path.</w:t>
      </w:r>
    </w:p>
    <w:p>
      <w:pPr>
        <w:pStyle w:val="ListParagraph"/>
        <w:numPr>
          <w:ilvl w:val="0"/>
          <w:numId w:val="2"/>
        </w:numPr>
        <w:spacing w:before="40" w:after="40"/>
      </w:pPr>
      <w:r>
        <w:rPr>
          <w:rFonts w:ascii="Arial" w:cs="Arial" w:eastAsia="Arial" w:hAnsi="Arial"/>
          <w:sz w:val="20"/>
          <w:szCs w:val="20"/>
        </w:rPr>
        <w:t xml:space="preserve">AWS manual refresh_dhan_token.py works after TOTP seed normalization.</w:t>
      </w:r>
    </w:p>
    <w:p>
      <w:pPr>
        <w:pStyle w:val="ListParagraph"/>
        <w:numPr>
          <w:ilvl w:val="0"/>
          <w:numId w:val="2"/>
        </w:numPr>
        <w:spacing w:before="40" w:after="40"/>
      </w:pPr>
      <w:r>
        <w:rPr>
          <w:rFonts w:ascii="Arial" w:cs="Arial" w:eastAsia="Arial" w:hAnsi="Arial"/>
          <w:sz w:val="20"/>
          <w:szCs w:val="20"/>
        </w:rPr>
        <w:t xml:space="preserve">E-02 LOW_GAMMA classification logic is validated on real rows.</w:t>
      </w:r>
    </w:p>
    <w:p>
      <w:pPr>
        <w:pStyle w:val="ListParagraph"/>
        <w:numPr>
          <w:ilvl w:val="0"/>
          <w:numId w:val="2"/>
        </w:numPr>
        <w:spacing w:before="40" w:after="40"/>
      </w:pPr>
      <w:r>
        <w:rPr>
          <w:rFonts w:ascii="Arial" w:cs="Arial" w:eastAsia="Arial" w:hAnsi="Arial"/>
          <w:sz w:val="20"/>
          <w:szCs w:val="20"/>
        </w:rPr>
        <w:t xml:space="preserve">Historical candidate rows exist for future MID/HIGH backfill validation.</w:t>
      </w:r>
    </w:p>
    <w:p>
      <w:pPr>
        <w:pStyle w:val="ListParagraph"/>
        <w:numPr>
          <w:ilvl w:val="0"/>
          <w:numId w:val="2"/>
        </w:numPr>
        <w:spacing w:before="40" w:after="40"/>
      </w:pPr>
      <w:r>
        <w:rPr>
          <w:rFonts w:ascii="Arial" w:cs="Arial" w:eastAsia="Arial" w:hAnsi="Arial"/>
          <w:sz w:val="20"/>
          <w:szCs w:val="20"/>
        </w:rPr>
        <w:t xml:space="preserve">WCB snapshot path is operational and can continue writing rows independently.</w:t>
      </w:r>
    </w:p>
    <w:p>
      <w:r>
        <w:rPr>
          <w:sz w:val="20"/>
          <w:szCs w:val="20"/>
        </w:rPr>
        <w:t xml:space="preserve"/>
      </w:r>
    </w:p>
    <w:p>
      <w:pPr>
        <w:pStyle w:val="Heading2"/>
      </w:pPr>
      <w:r>
        <w:rPr>
          <w:rFonts w:ascii="Arial" w:cs="Arial" w:eastAsia="Arial" w:hAnsi="Arial"/>
          <w:b/>
          <w:bCs/>
          <w:color w:val="2E75B6"/>
          <w:sz w:val="26"/>
          <w:szCs w:val="26"/>
        </w:rPr>
        <w:t xml:space="preserve">11.2 Incomplete — Known Gaps Ordered by Priority</w:t>
      </w:r>
    </w:p>
    <w:p>
      <w:pPr>
        <w:pStyle w:val="Heading3"/>
      </w:pPr>
      <w:r>
        <w:rPr>
          <w:rFonts w:ascii="Arial" w:cs="Arial" w:eastAsia="Arial" w:hAnsi="Arial"/>
          <w:b/>
          <w:bCs/>
          <w:color w:val="595959"/>
          <w:sz w:val="22"/>
          <w:szCs w:val="22"/>
        </w:rPr>
        <w:t xml:space="preserve">HIGH PRIORITY</w:t>
      </w:r>
    </w:p>
    <w:p>
      <w:pPr>
        <w:pStyle w:val="ListParagraph"/>
        <w:numPr>
          <w:ilvl w:val="0"/>
          <w:numId w:val="3"/>
        </w:numPr>
        <w:spacing w:before="40" w:after="40"/>
      </w:pPr>
      <w:r>
        <w:rPr>
          <w:rFonts w:ascii="Arial" w:cs="Arial" w:eastAsia="Arial" w:hAnsi="Arial"/>
          <w:sz w:val="20"/>
          <w:szCs w:val="20"/>
        </w:rPr>
        <w:t xml:space="preserve">Local live Dhan option auth is still broken. Blocking: valid live options ingestion, gamma/state/signal freshness.</w:t>
      </w:r>
    </w:p>
    <w:p>
      <w:pPr>
        <w:pStyle w:val="ListParagraph"/>
        <w:numPr>
          <w:ilvl w:val="0"/>
          <w:numId w:val="3"/>
        </w:numPr>
        <w:spacing w:before="40" w:after="40"/>
      </w:pPr>
      <w:r>
        <w:rPr>
          <w:rFonts w:ascii="Arial" w:cs="Arial" w:eastAsia="Arial" w:hAnsi="Arial"/>
          <w:sz w:val="20"/>
          <w:szCs w:val="20"/>
        </w:rPr>
        <w:t xml:space="preserve">Windows unattended token refresh success not yet proven. Blocking: confidence that daily live option ingestion will survive token expiry without manual intervention.</w:t>
      </w:r>
    </w:p>
    <w:p>
      <w:pPr>
        <w:pStyle w:val="ListParagraph"/>
        <w:numPr>
          <w:ilvl w:val="0"/>
          <w:numId w:val="3"/>
        </w:numPr>
        <w:spacing w:before="40" w:after="40"/>
      </w:pPr>
      <w:r>
        <w:rPr>
          <w:rFonts w:ascii="Arial" w:cs="Arial" w:eastAsia="Arial" w:hAnsi="Arial"/>
          <w:sz w:val="20"/>
          <w:szCs w:val="20"/>
        </w:rPr>
        <w:t xml:space="preserve">trading_calendar row maintenance is incomplete. Blocking: correct intraday breadth execution on affected days.</w:t>
      </w:r>
    </w:p>
    <w:p>
      <w:pPr>
        <w:pStyle w:val="ListParagraph"/>
        <w:numPr>
          <w:ilvl w:val="0"/>
          <w:numId w:val="3"/>
        </w:numPr>
        <w:spacing w:before="40" w:after="40"/>
      </w:pPr>
      <w:r>
        <w:rPr>
          <w:rFonts w:ascii="Arial" w:cs="Arial" w:eastAsia="Arial" w:hAnsi="Arial"/>
          <w:sz w:val="20"/>
          <w:szCs w:val="20"/>
        </w:rPr>
        <w:t xml:space="preserve">Runner lacks atomic health gating / fail-fast logic. Not immediately blocking but dangerous: allows system to appear healthy while core auth is dead.</w:t>
      </w:r>
    </w:p>
    <w:p>
      <w:r>
        <w:rPr>
          <w:sz w:val="20"/>
          <w:szCs w:val="20"/>
        </w:rPr>
        <w:t xml:space="preserve"/>
      </w:r>
    </w:p>
    <w:p>
      <w:pPr>
        <w:pStyle w:val="Heading3"/>
      </w:pPr>
      <w:r>
        <w:rPr>
          <w:rFonts w:ascii="Arial" w:cs="Arial" w:eastAsia="Arial" w:hAnsi="Arial"/>
          <w:b/>
          <w:bCs/>
          <w:color w:val="595959"/>
          <w:sz w:val="22"/>
          <w:szCs w:val="22"/>
        </w:rPr>
        <w:t xml:space="preserve">MEDIUM PRIORITY</w:t>
      </w:r>
    </w:p>
    <w:p>
      <w:pPr>
        <w:pStyle w:val="ListParagraph"/>
        <w:numPr>
          <w:ilvl w:val="0"/>
          <w:numId w:val="3"/>
        </w:numPr>
        <w:spacing w:before="40" w:after="40"/>
      </w:pPr>
      <w:r>
        <w:rPr>
          <w:rFonts w:ascii="Arial" w:cs="Arial" w:eastAsia="Arial" w:hAnsi="Arial"/>
          <w:sz w:val="20"/>
          <w:szCs w:val="20"/>
        </w:rPr>
        <w:t xml:space="preserve">E-02 shadow backfill coverage is still shallow (~2.6–2.8% of rows). Not blocking but needed for richer gamma-zone distribution analysis.</w:t>
      </w:r>
    </w:p>
    <w:p>
      <w:pPr>
        <w:pStyle w:val="ListParagraph"/>
        <w:numPr>
          <w:ilvl w:val="0"/>
          <w:numId w:val="3"/>
        </w:numPr>
        <w:spacing w:before="40" w:after="40"/>
      </w:pPr>
      <w:r>
        <w:rPr>
          <w:rFonts w:ascii="Arial" w:cs="Arial" w:eastAsia="Arial" w:hAnsi="Arial"/>
          <w:sz w:val="20"/>
          <w:szCs w:val="20"/>
        </w:rPr>
        <w:t xml:space="preserve">MID_GAMMA and HIGH_GAMMA historical rows have not yet been broadly recomputed. Not blocking but needed for early statistical review.</w:t>
      </w:r>
    </w:p>
    <w:p>
      <w:pPr>
        <w:pStyle w:val="ListParagraph"/>
        <w:numPr>
          <w:ilvl w:val="0"/>
          <w:numId w:val="3"/>
        </w:numPr>
        <w:spacing w:before="40" w:after="40"/>
      </w:pPr>
      <w:r>
        <w:rPr>
          <w:rFonts w:ascii="Arial" w:cs="Arial" w:eastAsia="Arial" w:hAnsi="Arial"/>
          <w:sz w:val="20"/>
          <w:szCs w:val="20"/>
        </w:rPr>
        <w:t xml:space="preserve">Literal full DDL archival for all touched tables not yet captured.</w:t>
      </w:r>
    </w:p>
    <w:p>
      <w:r>
        <w:rPr>
          <w:sz w:val="20"/>
          <w:szCs w:val="20"/>
        </w:rPr>
        <w:t xml:space="preserve"/>
      </w:r>
    </w:p>
    <w:p>
      <w:pPr>
        <w:pStyle w:val="Heading3"/>
      </w:pPr>
      <w:r>
        <w:rPr>
          <w:rFonts w:ascii="Arial" w:cs="Arial" w:eastAsia="Arial" w:hAnsi="Arial"/>
          <w:b/>
          <w:bCs/>
          <w:color w:val="595959"/>
          <w:sz w:val="22"/>
          <w:szCs w:val="22"/>
        </w:rPr>
        <w:t xml:space="preserve">LOW PRIORITY</w:t>
      </w:r>
    </w:p>
    <w:p>
      <w:pPr>
        <w:pStyle w:val="ListParagraph"/>
        <w:numPr>
          <w:ilvl w:val="0"/>
          <w:numId w:val="3"/>
        </w:numPr>
        <w:spacing w:before="40" w:after="40"/>
      </w:pPr>
      <w:r>
        <w:rPr>
          <w:rFonts w:ascii="Arial" w:cs="Arial" w:eastAsia="Arial" w:hAnsi="Arial"/>
          <w:sz w:val="20"/>
          <w:szCs w:val="20"/>
        </w:rPr>
        <w:t xml:space="preserve">Runner empty-variant call into build_wcb_snapshot_local.py still produces a visible usage-error line before success fallback. Cosmetic only.</w:t>
      </w:r>
    </w:p>
    <w:p>
      <w:r>
        <w:rPr>
          <w:sz w:val="20"/>
          <w:szCs w:val="20"/>
        </w:rPr>
        <w:t xml:space="preserve"/>
      </w:r>
    </w:p>
    <w:p>
      <w:r>
        <w:br w:type="page"/>
      </w:r>
    </w:p>
    <w:p>
      <w:pPr>
        <w:pStyle w:val="Heading1"/>
      </w:pPr>
      <w:r>
        <w:rPr>
          <w:rFonts w:ascii="Arial" w:cs="Arial" w:eastAsia="Arial" w:hAnsi="Arial"/>
          <w:b/>
          <w:bCs/>
          <w:color w:val="1F4E79"/>
          <w:sz w:val="32"/>
          <w:szCs w:val="32"/>
        </w:rPr>
        <w:t xml:space="preserve">Block 12 — Resume Checkpoint</w:t>
      </w:r>
    </w:p>
    <w:p>
      <w:pPr>
        <w:pStyle w:val="Heading2"/>
      </w:pPr>
      <w:r>
        <w:rPr>
          <w:rFonts w:ascii="Arial" w:cs="Arial" w:eastAsia="Arial" w:hAnsi="Arial"/>
          <w:b/>
          <w:bCs/>
          <w:color w:val="2E75B6"/>
          <w:sz w:val="26"/>
          <w:szCs w:val="26"/>
        </w:rPr>
        <w:t xml:space="preserve">12.1 Settled Facts — Do Not Re-Open</w:t>
      </w:r>
    </w:p>
    <w:p>
      <w:pPr>
        <w:pStyle w:val="ListParagraph"/>
        <w:numPr>
          <w:ilvl w:val="0"/>
          <w:numId w:val="2"/>
        </w:numPr>
        <w:spacing w:before="40" w:after="40"/>
      </w:pPr>
      <w:r>
        <w:rPr>
          <w:rFonts w:ascii="Arial" w:cs="Arial" w:eastAsia="Arial" w:hAnsi="Arial"/>
          <w:sz w:val="20"/>
          <w:szCs w:val="20"/>
        </w:rPr>
        <w:t xml:space="preserve">D-06 narrowed correctly: live signal consumer was already using flip_distance_pct. Market-state representation was the correct first live-file fix.</w:t>
      </w:r>
    </w:p>
    <w:p>
      <w:pPr>
        <w:pStyle w:val="ListParagraph"/>
        <w:numPr>
          <w:ilvl w:val="0"/>
          <w:numId w:val="2"/>
        </w:numPr>
        <w:spacing w:before="40" w:after="40"/>
      </w:pPr>
      <w:r>
        <w:rPr>
          <w:rFonts w:ascii="Arial" w:cs="Arial" w:eastAsia="Arial" w:hAnsi="Arial"/>
          <w:sz w:val="20"/>
          <w:szCs w:val="20"/>
        </w:rPr>
        <w:t xml:space="preserve">E-02 three-zone gamma model is implemented in shadow inside compute_gamma_metrics_local.py.</w:t>
      </w:r>
    </w:p>
    <w:p>
      <w:pPr>
        <w:pStyle w:val="ListParagraph"/>
        <w:numPr>
          <w:ilvl w:val="0"/>
          <w:numId w:val="2"/>
        </w:numPr>
        <w:spacing w:before="40" w:after="40"/>
      </w:pPr>
      <w:r>
        <w:rPr>
          <w:rFonts w:ascii="Arial" w:cs="Arial" w:eastAsia="Arial" w:hAnsi="Arial"/>
          <w:sz w:val="20"/>
          <w:szCs w:val="20"/>
        </w:rPr>
        <w:t xml:space="preserve">public.gamma_metrics now supports gamma_zone, raw, and unique upsert on (symbol, ts).</w:t>
      </w:r>
    </w:p>
    <w:p>
      <w:pPr>
        <w:pStyle w:val="ListParagraph"/>
        <w:numPr>
          <w:ilvl w:val="0"/>
          <w:numId w:val="2"/>
        </w:numPr>
        <w:spacing w:before="40" w:after="40"/>
      </w:pPr>
      <w:r>
        <w:rPr>
          <w:rFonts w:ascii="Arial" w:cs="Arial" w:eastAsia="Arial" w:hAnsi="Arial"/>
          <w:sz w:val="20"/>
          <w:szCs w:val="20"/>
        </w:rPr>
        <w:t xml:space="preserve">LOW_GAMMA branch is validated on real NIFTY and SENSEX rows.</w:t>
      </w:r>
    </w:p>
    <w:p>
      <w:pPr>
        <w:pStyle w:val="ListParagraph"/>
        <w:numPr>
          <w:ilvl w:val="0"/>
          <w:numId w:val="2"/>
        </w:numPr>
        <w:spacing w:before="40" w:after="40"/>
      </w:pPr>
      <w:r>
        <w:rPr>
          <w:rFonts w:ascii="Arial" w:cs="Arial" w:eastAsia="Arial" w:hAnsi="Arial"/>
          <w:sz w:val="20"/>
          <w:szCs w:val="20"/>
        </w:rPr>
        <w:t xml:space="preserve">Historical candidate rows already exist for MID_GAMMA and HIGH_GAMMA; they are not hypothetical.</w:t>
      </w:r>
    </w:p>
    <w:p>
      <w:pPr>
        <w:pStyle w:val="ListParagraph"/>
        <w:numPr>
          <w:ilvl w:val="0"/>
          <w:numId w:val="2"/>
        </w:numPr>
        <w:spacing w:before="40" w:after="40"/>
      </w:pPr>
      <w:r>
        <w:rPr>
          <w:rFonts w:ascii="Arial" w:cs="Arial" w:eastAsia="Arial" w:hAnsi="Arial"/>
          <w:sz w:val="20"/>
          <w:szCs w:val="20"/>
        </w:rPr>
        <w:t xml:space="preserve">signal_regret_log is built and contains 614 rows.</w:t>
      </w:r>
    </w:p>
    <w:p>
      <w:pPr>
        <w:pStyle w:val="ListParagraph"/>
        <w:numPr>
          <w:ilvl w:val="0"/>
          <w:numId w:val="2"/>
        </w:numPr>
        <w:spacing w:before="40" w:after="40"/>
      </w:pPr>
      <w:r>
        <w:rPr>
          <w:rFonts w:ascii="Arial" w:cs="Arial" w:eastAsia="Arial" w:hAnsi="Arial"/>
          <w:sz w:val="20"/>
          <w:szCs w:val="20"/>
        </w:rPr>
        <w:t xml:space="preserve">Local manual token refresh works.</w:t>
      </w:r>
    </w:p>
    <w:p>
      <w:pPr>
        <w:pStyle w:val="ListParagraph"/>
        <w:numPr>
          <w:ilvl w:val="0"/>
          <w:numId w:val="2"/>
        </w:numPr>
        <w:spacing w:before="40" w:after="40"/>
      </w:pPr>
      <w:r>
        <w:rPr>
          <w:rFonts w:ascii="Arial" w:cs="Arial" w:eastAsia="Arial" w:hAnsi="Arial"/>
          <w:sz w:val="20"/>
          <w:szCs w:val="20"/>
        </w:rPr>
        <w:t xml:space="preserve">AWS manual token refresh works.</w:t>
      </w:r>
    </w:p>
    <w:p>
      <w:pPr>
        <w:pStyle w:val="ListParagraph"/>
        <w:numPr>
          <w:ilvl w:val="0"/>
          <w:numId w:val="2"/>
        </w:numPr>
        <w:spacing w:before="40" w:after="40"/>
      </w:pPr>
      <w:r>
        <w:rPr>
          <w:rFonts w:ascii="Arial" w:cs="Arial" w:eastAsia="Arial" w:hAnsi="Arial"/>
          <w:sz w:val="20"/>
          <w:szCs w:val="20"/>
        </w:rPr>
        <w:t xml:space="preserve">Windows scheduled token refresh existed but had not successfully run unattended before correction.</w:t>
      </w:r>
    </w:p>
    <w:p>
      <w:pPr>
        <w:pStyle w:val="ListParagraph"/>
        <w:numPr>
          <w:ilvl w:val="0"/>
          <w:numId w:val="2"/>
        </w:numPr>
        <w:spacing w:before="40" w:after="40"/>
      </w:pPr>
      <w:r>
        <w:rPr>
          <w:rFonts w:ascii="Arial" w:cs="Arial" w:eastAsia="Arial" w:hAnsi="Arial"/>
          <w:sz w:val="20"/>
          <w:szCs w:val="20"/>
        </w:rPr>
        <w:t xml:space="preserve">Local runner logs prove the system can appear alive while live options ingestion is dead.</w:t>
      </w:r>
    </w:p>
    <w:p>
      <w:pPr>
        <w:pStyle w:val="ListParagraph"/>
        <w:numPr>
          <w:ilvl w:val="0"/>
          <w:numId w:val="2"/>
        </w:numPr>
        <w:spacing w:before="40" w:after="40"/>
      </w:pPr>
      <w:r>
        <w:rPr>
          <w:rFonts w:ascii="Arial" w:cs="Arial" w:eastAsia="Arial" w:hAnsi="Arial"/>
          <w:sz w:val="20"/>
          <w:szCs w:val="20"/>
        </w:rPr>
        <w:t xml:space="preserve">trading_calendar is a hard dependency and missing rows cause authoritative skip behavior.</w:t>
      </w:r>
    </w:p>
    <w:p>
      <w:pPr>
        <w:pStyle w:val="ListParagraph"/>
        <w:numPr>
          <w:ilvl w:val="0"/>
          <w:numId w:val="2"/>
        </w:numPr>
        <w:spacing w:before="40" w:after="40"/>
      </w:pPr>
      <w:r>
        <w:rPr>
          <w:rFonts w:ascii="Arial" w:cs="Arial" w:eastAsia="Arial" w:hAnsi="Arial"/>
          <w:sz w:val="20"/>
          <w:szCs w:val="20"/>
        </w:rPr>
        <w:t xml:space="preserve">WCB snapshot path can continue to write rows even while Dhan option auth is broken.</w:t>
      </w:r>
    </w:p>
    <w:p>
      <w:r>
        <w:rPr>
          <w:sz w:val="20"/>
          <w:szCs w:val="20"/>
        </w:rPr>
        <w:t xml:space="preserve"/>
      </w:r>
    </w:p>
    <w:p>
      <w:pPr>
        <w:pStyle w:val="Heading2"/>
      </w:pPr>
      <w:r>
        <w:rPr>
          <w:rFonts w:ascii="Arial" w:cs="Arial" w:eastAsia="Arial" w:hAnsi="Arial"/>
          <w:b/>
          <w:bCs/>
          <w:color w:val="2E75B6"/>
          <w:sz w:val="26"/>
          <w:szCs w:val="26"/>
        </w:rPr>
        <w:t xml:space="preserve">12.2 Next Immediate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Prove unattended local token refresh is actually working, then validate a successful live Dhan option-chain expiry-list call with the refreshed token before resuming broader live pipeline claims.</w:t>
            </w:r>
          </w:p>
          <w:p>
            <w:pPr>
              <w:spacing w:before="40"/>
            </w:pPr>
            <w:r>
              <w:rPr>
                <w:rFonts w:ascii="Arial" w:cs="Arial" w:eastAsia="Arial" w:hAnsi="Arial"/>
                <w:color w:val="000000"/>
                <w:sz w:val="20"/>
                <w:szCs w:val="20"/>
              </w:rPr>
              <w:t xml:space="preserve">Do NOT re-open D-06 signal-consumer concerns.</w:t>
            </w:r>
          </w:p>
          <w:p>
            <w:pPr>
              <w:spacing w:before="40"/>
            </w:pPr>
            <w:r>
              <w:rPr>
                <w:rFonts w:ascii="Arial" w:cs="Arial" w:eastAsia="Arial" w:hAnsi="Arial"/>
                <w:color w:val="000000"/>
                <w:sz w:val="20"/>
                <w:szCs w:val="20"/>
              </w:rPr>
              <w:t xml:space="preserve">Do NOT rebuild the regret log.</w:t>
            </w:r>
          </w:p>
          <w:p>
            <w:pPr>
              <w:spacing w:before="40"/>
            </w:pPr>
            <w:r>
              <w:rPr>
                <w:rFonts w:ascii="Arial" w:cs="Arial" w:eastAsia="Arial" w:hAnsi="Arial"/>
                <w:color w:val="000000"/>
                <w:sz w:val="20"/>
                <w:szCs w:val="20"/>
              </w:rPr>
              <w:t xml:space="preserve">Start by: (1) confirming Windows token refresh task runs unattended, (2) validating a successful Dhan option-chain call, (3) then reassessing live runner validity.</w:t>
            </w:r>
          </w:p>
          <w:p>
            <w:pPr>
              <w:spacing w:before="40"/>
            </w:pPr>
            <w:r>
              <w:rPr>
                <w:rFonts w:ascii="Arial" w:cs="Arial" w:eastAsia="Arial" w:hAnsi="Arial"/>
                <w:color w:val="000000"/>
                <w:sz w:val="20"/>
                <w:szCs w:val="20"/>
              </w:rPr>
              <w:t xml:space="preserve">Keep the distinction between "runner alive" and "system valid" throughout.</w:t>
            </w:r>
          </w:p>
        </w:tc>
      </w:tr>
    </w:tbl>
    <w:p>
      <w:r>
        <w:rPr>
          <w:sz w:val="20"/>
          <w:szCs w:val="20"/>
        </w:rPr>
        <w:t xml:space="preserve"/>
      </w:r>
    </w:p>
    <w:p>
      <w:pPr>
        <w:pStyle w:val="Heading2"/>
      </w:pPr>
      <w:r>
        <w:rPr>
          <w:rFonts w:ascii="Arial" w:cs="Arial" w:eastAsia="Arial" w:hAnsi="Arial"/>
          <w:b/>
          <w:bCs/>
          <w:color w:val="2E75B6"/>
          <w:sz w:val="26"/>
          <w:szCs w:val="26"/>
        </w:rPr>
        <w:t xml:space="preserve">12.3 Resume Prompt (Paste at Start of Next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A" w:val="clear"/>
            <w:tcMar>
              <w:top w:type="dxa" w:w="160"/>
              <w:left w:type="dxa" w:w="200"/>
              <w:bottom w:type="dxa" w:w="160"/>
              <w:right w:type="dxa" w:w="200"/>
            </w:tcMar>
          </w:tcPr>
          <w:p>
            <w:r>
              <w:rPr>
                <w:rFonts w:ascii="Arial" w:cs="Arial" w:eastAsia="Arial" w:hAnsi="Arial"/>
                <w:i/>
                <w:iCs/>
                <w:sz w:val="20"/>
                <w:szCs w:val="20"/>
              </w:rPr>
              <w:t xml:space="preserve">We are continuing from Appendix V18A v4. Settled facts: D-06 was fixed correctly by canonicalizing gamma distance in build_market_state_snapshot_local.py; build_trade_signal_local.py already used flip_distance_pct; E-02 three-zone gamma model is implemented in shadow in C:\GammaEnginePython\compute_gamma_metrics_local.py; public.gamma_metrics now has gamma_zone, raw, and a unique index on (symbol, ts); signal_regret_log is populated with 614 rows; Local and AWS manual refresh_dhan_token.py runs work; WCB snapshot path is alive; local live option ingestion is still failing with Dhan 401; trading_calendar missing rows can cause breadth skip. Do not re-open D-06 signal-consumer concerns or rebuild the regret log. Start by proving unattended Windows token refresh is working, then validate a successful Dhan option-chain call, then reassess live runner validity. Keep the distinction between "runner alive" and "system valid."</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13 — Functional Narration</w:t>
      </w:r>
    </w:p>
    <w:p>
      <w:pPr>
        <w:spacing w:before="60" w:after="60"/>
      </w:pPr>
      <w:r>
        <w:rPr>
          <w:rFonts w:ascii="Arial" w:cs="Arial" w:eastAsia="Arial" w:hAnsi="Arial"/>
          <w:b w:val="false"/>
          <w:bCs w:val="false"/>
          <w:i w:val="false"/>
          <w:iCs w:val="false"/>
          <w:color w:val="000000"/>
          <w:sz w:val="20"/>
          <w:szCs w:val="20"/>
        </w:rPr>
        <w:t xml:space="preserve">This block exists so a future developer knows not just what was changed, but why it exists.</w:t>
      </w:r>
    </w:p>
    <w:p>
      <w:r>
        <w:rPr>
          <w:sz w:val="20"/>
          <w:szCs w:val="20"/>
        </w:rPr>
        <w:t xml:space="preserve"/>
      </w:r>
    </w:p>
    <w:p>
      <w:pPr>
        <w:pStyle w:val="Heading2"/>
      </w:pPr>
      <w:r>
        <w:rPr>
          <w:rFonts w:ascii="Arial" w:cs="Arial" w:eastAsia="Arial" w:hAnsi="Arial"/>
          <w:b/>
          <w:bCs/>
          <w:color w:val="2E75B6"/>
          <w:sz w:val="26"/>
          <w:szCs w:val="26"/>
        </w:rPr>
        <w:t xml:space="preserve">13.1 Market-State Gamma Canonicalization</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Makes flip_distance_pct the primary gamma-distance field exposed to downstream consumers, while retaining raw point distance for diagnostics. flip_distance_points is added as the explicit diagnostic field. flip_distance is retained for backward compatibility.</w:t>
      </w:r>
    </w:p>
    <w:p>
      <w:r>
        <w:rPr>
          <w:sz w:val="20"/>
          <w:szCs w:val="20"/>
        </w:rPr>
        <w:t xml:space="preserve"/>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Before this, MERDIAN risked carrying both raw point distance and normalized percent distance without a clear canonical meaning in the state layer. That is dangerous because thresholds mean something very different on NIFTY and SENSEX when expressed in raw points. NIFTY at 22,000 and SENSEX at 75,000 have completely different point-distance sensitivities. A percentage-based threshold applies uniformly.</w:t>
      </w:r>
    </w:p>
    <w:p>
      <w:r>
        <w:rPr>
          <w:sz w:val="20"/>
          <w:szCs w:val="20"/>
        </w:rPr>
        <w:t xml:space="preserve"/>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Any future signal logic, evaluation logic, and shadow/live comparisons are safer because they all have a single normalized gamma-distance interpretation. The regret log, the three-zone model, and any future confidence calibration can all use the same field without ambiguity.</w:t>
      </w:r>
    </w:p>
    <w:p>
      <w:r>
        <w:rPr>
          <w:sz w:val="20"/>
          <w:szCs w:val="20"/>
        </w:rPr>
        <w:t xml:space="preserve"/>
      </w:r>
    </w:p>
    <w:p>
      <w:pPr>
        <w:pStyle w:val="Heading2"/>
      </w:pPr>
      <w:r>
        <w:rPr>
          <w:rFonts w:ascii="Arial" w:cs="Arial" w:eastAsia="Arial" w:hAnsi="Arial"/>
          <w:b/>
          <w:bCs/>
          <w:color w:val="2E75B6"/>
          <w:sz w:val="26"/>
          <w:szCs w:val="26"/>
        </w:rPr>
        <w:t xml:space="preserve">13.2 E-02 Three-Zone Gamma Model</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Adds a new shadow-only structural classification derived from flip_distance_pct: HIGH_GAMMA (flip_distance_pct &lt; 0.5%), MID_GAMMA (0.5% to 1.5%), and LOW_GAMMA (&gt; 1.5%). This is stored in the gamma_zone field of public.gamma_metrics alongside the existing regime field.</w:t>
      </w:r>
    </w:p>
    <w:p>
      <w:r>
        <w:rPr>
          <w:sz w:val="20"/>
          <w:szCs w:val="20"/>
        </w:rPr>
        <w:t xml:space="preserve"/>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Binary LONG/SHORT/NO_FLIP does not tell the system how close price is to the flip. A market can be LONG_GAMMA but near the flip and therefore unstable. A market can be LONG_GAMMA but far from the flip and therefore stable. The three-zone model adds the missing structural context. Entry timing, whipsaw risk, and confidence calibration all benefit from knowing whether the market is near or far from the gamma transition point.</w:t>
      </w:r>
    </w:p>
    <w:p>
      <w:r>
        <w:rPr>
          <w:sz w:val="20"/>
          <w:szCs w:val="20"/>
        </w:rPr>
        <w:t xml:space="preserve"/>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Better entry timing through zone-aware signal gating. Reduced whipsaw risk by filtering signals in HIGH_GAMMA zones where small moves can cross the flip. Future statistical comparison of outcome quality by gamma zone — the regret log can now be analyzed by zone to discover whether LOW/MID/HIGH zones have different hit rates.</w:t>
      </w:r>
    </w:p>
    <w:p>
      <w:r>
        <w:rPr>
          <w:sz w:val="20"/>
          <w:szCs w:val="20"/>
        </w:rPr>
        <w:t xml:space="preserve"/>
      </w:r>
    </w:p>
    <w:p>
      <w:pPr>
        <w:pStyle w:val="Heading2"/>
      </w:pPr>
      <w:r>
        <w:rPr>
          <w:rFonts w:ascii="Arial" w:cs="Arial" w:eastAsia="Arial" w:hAnsi="Arial"/>
          <w:b/>
          <w:bCs/>
          <w:color w:val="2E75B6"/>
          <w:sz w:val="26"/>
          <w:szCs w:val="26"/>
        </w:rPr>
        <w:t xml:space="preserve">13.3 Signal Regret Logging</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Records what signals did after they were issued by measuring subsequent spot moves (at 15m, 30m, 60m) and computing whether the signal direction was correct. The result is a structured table (public.signal_regret_log) with 614 rows as of this session.</w:t>
      </w:r>
    </w:p>
    <w:p>
      <w:r>
        <w:rPr>
          <w:sz w:val="20"/>
          <w:szCs w:val="20"/>
        </w:rPr>
        <w:t xml:space="preserve"/>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Without an outcome layer, MERDIAN can describe markets but cannot measure whether its decisions were useful. That permanently limits the system to "market intelligence" rather than "decision engine." The regret log is the foundation for the governance rule that no threshold changes can be made until 30+ sessions of DO_NOTHING outcome data are accumulated — without the log, that gate cannot function.</w:t>
      </w:r>
    </w:p>
    <w:p>
      <w:r>
        <w:rPr>
          <w:sz w:val="20"/>
          <w:szCs w:val="20"/>
        </w:rPr>
        <w:t xml:space="preserve"/>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Signal quality analysis by action, regime, gamma zone, and horizon. Confidence calibration — comparing stated confidence scores to actual directional outcomes. Future supervised learning or rule optimization. Systematic review of BUY_PE / BUY_CE / DO_NOTHING effectiveness. Commercial credibility — the ability to show a potential customer evidence of signal performance.</w:t>
      </w:r>
    </w:p>
    <w:p>
      <w:r>
        <w:rPr>
          <w:sz w:val="20"/>
          <w:szCs w:val="20"/>
        </w:rPr>
        <w:t xml:space="preserve"/>
      </w:r>
    </w:p>
    <w:p>
      <w:pPr>
        <w:pStyle w:val="Heading2"/>
      </w:pPr>
      <w:r>
        <w:rPr>
          <w:rFonts w:ascii="Arial" w:cs="Arial" w:eastAsia="Arial" w:hAnsi="Arial"/>
          <w:b/>
          <w:bCs/>
          <w:color w:val="2E75B6"/>
          <w:sz w:val="26"/>
          <w:szCs w:val="26"/>
        </w:rPr>
        <w:t xml:space="preserve">13.4 TOTP-Driven Dhan Token Refresh</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Automates renewal of the short-lived Dhan API token using client credentials, PIN, and a TOTP generated from a stored seed (DHAN_TOTP_SEED in .env). The script refresh_dhan_token.py reads the seed, generates the current TOTP, calls the Dhan auth endpoint, and writes the new token back to .env.</w:t>
      </w:r>
    </w:p>
    <w:p>
      <w:r>
        <w:rPr>
          <w:sz w:val="20"/>
          <w:szCs w:val="20"/>
        </w:rPr>
        <w:t xml:space="preserve"/>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A daily expiring token with manual refresh means the entire options-dependent stack is only "working" until someone forgets to refresh it. That is not a production system — it is a supervised demo. The partial execution failure discovered in this session (WCB running while options fail 401) makes the token expiry risk even more dangerous: the system will continue appearing to run while silently producing invalid signal data.</w:t>
      </w:r>
    </w:p>
    <w:p>
      <w:r>
        <w:rPr>
          <w:sz w:val="20"/>
          <w:szCs w:val="20"/>
        </w:rPr>
        <w:t xml:space="preserve"/>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Unattended Local LIVE operation across days. Unattended AWS SHADOW operation. Consistent pre-market readiness without manual intervention. A believable claim that the runner stack can remain live across days without operator action.</w:t>
      </w:r>
    </w:p>
    <w:p>
      <w:r>
        <w:rPr>
          <w:sz w:val="20"/>
          <w:szCs w:val="20"/>
        </w:rPr>
        <w:t xml:space="preserve"/>
      </w:r>
    </w:p>
    <w:p>
      <w:pPr>
        <w:pStyle w:val="Heading2"/>
      </w:pPr>
      <w:r>
        <w:rPr>
          <w:rFonts w:ascii="Arial" w:cs="Arial" w:eastAsia="Arial" w:hAnsi="Arial"/>
          <w:b/>
          <w:bCs/>
          <w:color w:val="2E75B6"/>
          <w:sz w:val="26"/>
          <w:szCs w:val="26"/>
        </w:rPr>
        <w:t xml:space="preserve">13.5 Windows/AWS Scheduler Split</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Preserves Local LIVE ownership under Windows Task Scheduler and AWS SHADOW ownership under Linux cron. Both environments have their own token refresh, their own pre-open, their own runner, their own postmarket, and their own EOD entries.</w:t>
      </w:r>
    </w:p>
    <w:p>
      <w:r>
        <w:rPr>
          <w:sz w:val="20"/>
          <w:szCs w:val="20"/>
        </w:rPr>
        <w:t xml:space="preserve"/>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MERDIAN is a split-environment system. Local is production LIVE. AWS is shadow. Each environment uses its native scheduler. Mixing them would create false simplicity and documentation lies. The split is intentional and must be preserved.</w:t>
      </w:r>
    </w:p>
    <w:p>
      <w:r>
        <w:rPr>
          <w:sz w:val="20"/>
          <w:szCs w:val="20"/>
        </w:rPr>
        <w:t xml:space="preserve"/>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Each environment can be operated independently according to its native scheduler. When AWS is promoted to production, its cron already owns the full pipeline. No scheduler migration is required — only cron entries need to be verified rather than rebuilt.</w:t>
      </w:r>
    </w:p>
    <w:p>
      <w:r>
        <w:rPr>
          <w:sz w:val="20"/>
          <w:szCs w:val="20"/>
        </w:rPr>
        <w:t xml:space="preserve"/>
      </w:r>
    </w:p>
    <w:p>
      <w:pPr>
        <w:pStyle w:val="Heading2"/>
      </w:pPr>
      <w:r>
        <w:rPr>
          <w:rFonts w:ascii="Arial" w:cs="Arial" w:eastAsia="Arial" w:hAnsi="Arial"/>
          <w:b/>
          <w:bCs/>
          <w:color w:val="2E75B6"/>
          <w:sz w:val="26"/>
          <w:szCs w:val="26"/>
        </w:rPr>
        <w:t xml:space="preserve">13.6 Partial-Pipeline Failure Diagnosis</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Explicitly documents that the system can keep running some DB-dependent paths while its core live options path is dead. WCB inserts rows. Breadth skips on calendar. Option ingestion fails 401. The runner cycles. All simultaneously.</w:t>
      </w:r>
    </w:p>
    <w:p>
      <w:r>
        <w:rPr>
          <w:sz w:val="20"/>
          <w:szCs w:val="20"/>
        </w:rPr>
        <w:t xml:space="preserve"/>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This is one of the most dangerous system behaviors discovered in this session. Without documenting it, future sessions will repeatedly misread "runner logs are moving" as "the strategy is live." The system is non-atomic: DB-dependent parts and API-dependent parts can succeed and fail independently. Any health monitoring system that uses runner liveness as a proxy for system validity is fundamentally wrong.</w:t>
      </w:r>
    </w:p>
    <w:p>
      <w:r>
        <w:rPr>
          <w:sz w:val="20"/>
          <w:szCs w:val="20"/>
        </w:rPr>
        <w:t xml:space="preserve"/>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Better health checks that verify specific API-dependent components rather than just process existence. Future circuit-breaker design that halts the full cycle when core auth fails. More honest operational dashboards that show partial vs full pipeline validity. The preflight harness design — specifically the auth/API smoke test gate — is the correct architectural response to this discovery.</w:t>
      </w:r>
    </w:p>
    <w:p>
      <w:r>
        <w:rPr>
          <w:sz w:val="20"/>
          <w:szCs w:val="20"/>
        </w:rPr>
        <w:t xml:space="preserve"/>
      </w:r>
    </w:p>
    <w:p>
      <w:pPr>
        <w:pBdr>
          <w:top w:val="single" w:color="2E75B6" w:sz="4"/>
        </w:pBdr>
        <w:spacing w:before="480"/>
        <w:jc w:val="center"/>
      </w:pPr>
      <w:r>
        <w:rPr>
          <w:rFonts w:ascii="Arial" w:cs="Arial" w:eastAsia="Arial" w:hAnsi="Arial"/>
          <w:i/>
          <w:iCs/>
          <w:color w:val="595959"/>
          <w:sz w:val="18"/>
          <w:szCs w:val="18"/>
        </w:rPr>
        <w:t xml:space="preserve">MERDIAN Appendix V18A v4 — E-02 · Signal Regret Log · TOTP Automation · Partial-Pipeline Diagnosis — Rebuild Grade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595959"/>
        <w:sz w:val="18"/>
        <w:szCs w:val="18"/>
      </w:rPr>
      <w:t xml:space="preserve">MERDIAN Appendix V18A v4   —   Rebuild Grade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2E75B6"/>
        <w:sz w:val="22"/>
        <w:szCs w:val="22"/>
      </w:rPr>
      <w:t xml:space="preserve">MERDIAN</w:t>
    </w:r>
    <w:r>
      <w:rPr>
        <w:rFonts w:ascii="Arial" w:cs="Arial" w:eastAsia="Arial" w:hAnsi="Arial"/>
        <w:color w:val="595959"/>
        <w:sz w:val="18"/>
        <w:szCs w:val="18"/>
      </w:rPr>
      <w:t xml:space="preserve">   |   Appendix V18A v4   |   E-02 · Signal Regret Log · TOTP Automation · Partial-Pipeline Diagnosis   |   Rebuild 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6"/>
      </w:pBd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2026-03-31T03:21:20.537Z</dcterms:created>
  <dcterms:modified xsi:type="dcterms:W3CDTF">2026-03-31T03:21:20.538Z</dcterms:modified>
</cp:coreProperties>
</file>

<file path=docProps/custom.xml><?xml version="1.0" encoding="utf-8"?>
<Properties xmlns="http://schemas.openxmlformats.org/officeDocument/2006/custom-properties" xmlns:vt="http://schemas.openxmlformats.org/officeDocument/2006/docPropsVTypes"/>
</file>