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5E20"/>
          <w:sz w:val="56"/>
          <w:szCs w:val="56"/>
        </w:rPr>
        <w:t xml:space="preserve">SOLAR POWER OPTIMIZATION SYSTEM</w:t>
      </w:r>
    </w:p>
    <w:p>
      <w:pPr>
        <w:spacing w:after="80"/>
        <w:jc w:val="center"/>
      </w:pPr>
      <w:r>
        <w:rPr>
          <w:rFonts w:ascii="Arial" w:cs="Arial" w:eastAsia="Arial" w:hAnsi="Arial"/>
          <w:color w:val="388E3C"/>
          <w:sz w:val="32"/>
          <w:szCs w:val="32"/>
        </w:rPr>
        <w:t xml:space="preserve">Project Documentation</w:t>
      </w:r>
    </w:p>
    <w:p>
      <w:pPr>
        <w:spacing w:after="400"/>
        <w:jc w:val="center"/>
      </w:pPr>
      <w:r>
        <w:rPr>
          <w:rFonts w:ascii="Arial" w:cs="Arial" w:eastAsia="Arial" w:hAnsi="Arial"/>
          <w:i/>
          <w:iCs/>
          <w:color w:val="757575"/>
          <w:sz w:val="24"/>
          <w:szCs w:val="24"/>
        </w:rPr>
        <w:t xml:space="preserve">Hackathon 2026 | Team Submission</w:t>
      </w:r>
    </w:p>
    <w:p>
      <w:pPr>
        <w:spacing w:after="200"/>
      </w:pPr>
      <w:r>
        <w:rPr>
          <w:sz w:val="22"/>
          <w:szCs w:val="22"/>
        </w:rPr>
        <w:t xml:space="preserve"/>
      </w:r>
    </w:p>
    <w:p>
      <w:pPr>
        <w:pStyle w:val="Heading1"/>
        <w:spacing w:before="360" w:after="200"/>
      </w:pPr>
      <w:r>
        <w:rPr>
          <w:rFonts w:ascii="Arial" w:cs="Arial" w:eastAsia="Arial" w:hAnsi="Arial"/>
          <w:b/>
          <w:bCs/>
          <w:color w:val="1B5E20"/>
          <w:sz w:val="36"/>
          <w:szCs w:val="36"/>
        </w:rPr>
        <w:t xml:space="preserve">1. Project Overview</w:t>
      </w:r>
    </w:p>
    <w:p>
      <w:pPr>
        <w:spacing w:after="120"/>
      </w:pPr>
      <w:r>
        <w:rPr>
          <w:rFonts w:ascii="Arial" w:cs="Arial" w:eastAsia="Arial" w:hAnsi="Arial"/>
          <w:b w:val="false"/>
          <w:bCs w:val="false"/>
          <w:sz w:val="22"/>
          <w:szCs w:val="22"/>
        </w:rPr>
        <w:t xml:space="preserve">Solar energy is one of the most abundant renewable sources, yet most solar installations lose 25-40% efficiency due to poor panel orientation, lack of real-time monitoring, and dirty panel surfaces. Our Solar Power Optimization System addresses these critical gaps by combining IoT hardware with intelligent software.</w:t>
      </w:r>
    </w:p>
    <w:p>
      <w:pPr>
        <w:spacing w:after="120"/>
      </w:pP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Solar Power Optimization System</w:t>
            </w:r>
          </w:p>
        </w:tc>
      </w:tr>
      <w:tr>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IoT + AI + Renewable Energy</w:t>
            </w:r>
          </w:p>
        </w:tc>
      </w:tr>
      <w:tr>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Problem Category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Energy Efficiency &amp; Sustainability</w:t>
            </w:r>
          </w:p>
        </w:tc>
      </w:tr>
      <w:tr>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Target Users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Solar panel owners, farms, industries, institutions</w:t>
            </w:r>
          </w:p>
        </w:tc>
      </w:tr>
      <w:tr>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Expected Efficiency Gain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30-40% increase over fixed-panel systems</w:t>
            </w:r>
          </w:p>
        </w:tc>
      </w:tr>
    </w:tbl>
    <w:p>
      <w:pPr>
        <w:spacing w:after="200"/>
      </w:pPr>
      <w:r>
        <w:t xml:space="preserve"/>
      </w:r>
    </w:p>
    <w:p>
      <w:pPr>
        <w:pStyle w:val="Heading1"/>
        <w:spacing w:before="360" w:after="200"/>
      </w:pPr>
      <w:r>
        <w:rPr>
          <w:rFonts w:ascii="Arial" w:cs="Arial" w:eastAsia="Arial" w:hAnsi="Arial"/>
          <w:b/>
          <w:bCs/>
          <w:color w:val="1B5E20"/>
          <w:sz w:val="36"/>
          <w:szCs w:val="36"/>
        </w:rPr>
        <w:t xml:space="preserve">2. Problem Statement</w:t>
      </w:r>
    </w:p>
    <w:p>
      <w:pPr>
        <w:spacing w:after="120"/>
      </w:pPr>
      <w:r>
        <w:rPr>
          <w:rFonts w:ascii="Arial" w:cs="Arial" w:eastAsia="Arial" w:hAnsi="Arial"/>
          <w:b w:val="false"/>
          <w:bCs w:val="false"/>
          <w:sz w:val="22"/>
          <w:szCs w:val="22"/>
        </w:rPr>
        <w:t xml:space="preserve">Solar panels lose efficiency due to two main issues:</w:t>
      </w:r>
    </w:p>
    <w:p>
      <w:pPr>
        <w:pStyle w:val="ListParagraph"/>
        <w:numPr>
          <w:ilvl w:val="0"/>
          <w:numId w:val="2"/>
        </w:numPr>
        <w:spacing w:after="80"/>
      </w:pPr>
      <w:r>
        <w:rPr>
          <w:rFonts w:ascii="Arial" w:cs="Arial" w:eastAsia="Arial" w:hAnsi="Arial"/>
          <w:sz w:val="22"/>
          <w:szCs w:val="22"/>
        </w:rPr>
        <w:t xml:space="preserve">Improper panel angle: Fixed panels cannot track the sun, losing 25-35% potential energy</w:t>
      </w:r>
    </w:p>
    <w:p>
      <w:pPr>
        <w:pStyle w:val="ListParagraph"/>
        <w:numPr>
          <w:ilvl w:val="0"/>
          <w:numId w:val="2"/>
        </w:numPr>
        <w:spacing w:after="80"/>
      </w:pPr>
      <w:r>
        <w:rPr>
          <w:rFonts w:ascii="Arial" w:cs="Arial" w:eastAsia="Arial" w:hAnsi="Arial"/>
          <w:sz w:val="22"/>
          <w:szCs w:val="22"/>
        </w:rPr>
        <w:t xml:space="preserve">Lack of real-time monitoring: Without live data, faults and inefficiencies go undetected</w:t>
      </w:r>
    </w:p>
    <w:p>
      <w:pPr>
        <w:pStyle w:val="ListParagraph"/>
        <w:numPr>
          <w:ilvl w:val="0"/>
          <w:numId w:val="2"/>
        </w:numPr>
        <w:spacing w:after="80"/>
      </w:pPr>
      <w:r>
        <w:rPr>
          <w:rFonts w:ascii="Arial" w:cs="Arial" w:eastAsia="Arial" w:hAnsi="Arial"/>
          <w:sz w:val="22"/>
          <w:szCs w:val="22"/>
        </w:rPr>
        <w:t xml:space="preserve">Dust accumulation: Dirty panels can lose up to 25% efficiency with no alert system</w:t>
      </w:r>
    </w:p>
    <w:p>
      <w:pPr>
        <w:pStyle w:val="ListParagraph"/>
        <w:numPr>
          <w:ilvl w:val="0"/>
          <w:numId w:val="2"/>
        </w:numPr>
        <w:spacing w:after="80"/>
      </w:pPr>
      <w:r>
        <w:rPr>
          <w:rFonts w:ascii="Arial" w:cs="Arial" w:eastAsia="Arial" w:hAnsi="Arial"/>
          <w:sz w:val="22"/>
          <w:szCs w:val="22"/>
        </w:rPr>
        <w:t xml:space="preserve">No predictive analytics: Owners cannot forecast output for energy planning</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val="false"/>
          <w:bCs w:val="false"/>
          <w:sz w:val="22"/>
          <w:szCs w:val="22"/>
        </w:rPr>
        <w:t xml:space="preserve">Current solutions are expensive, require expert installation, and provide no user-friendly interface for real-time control or historical analysis.</w:t>
      </w:r>
    </w:p>
    <w:p>
      <w:pPr>
        <w:pStyle w:val="Heading1"/>
        <w:spacing w:before="360" w:after="200"/>
      </w:pPr>
      <w:r>
        <w:rPr>
          <w:rFonts w:ascii="Arial" w:cs="Arial" w:eastAsia="Arial" w:hAnsi="Arial"/>
          <w:b/>
          <w:bCs/>
          <w:color w:val="1B5E20"/>
          <w:sz w:val="36"/>
          <w:szCs w:val="36"/>
        </w:rPr>
        <w:t xml:space="preserve">3. Proposed Solution</w:t>
      </w:r>
    </w:p>
    <w:p>
      <w:pPr>
        <w:spacing w:after="120"/>
      </w:pPr>
      <w:r>
        <w:rPr>
          <w:rFonts w:ascii="Arial" w:cs="Arial" w:eastAsia="Arial" w:hAnsi="Arial"/>
          <w:b w:val="false"/>
          <w:bCs w:val="false"/>
          <w:sz w:val="22"/>
          <w:szCs w:val="22"/>
        </w:rPr>
        <w:t xml:space="preserve">We propose a complete end-to-end Solar Power Optimization System consisting of:</w:t>
      </w:r>
    </w:p>
    <w:p>
      <w:pPr>
        <w:pStyle w:val="ListParagraph"/>
        <w:numPr>
          <w:ilvl w:val="0"/>
          <w:numId w:val="2"/>
        </w:numPr>
        <w:spacing w:after="80"/>
      </w:pPr>
      <w:r>
        <w:rPr>
          <w:rFonts w:ascii="Arial" w:cs="Arial" w:eastAsia="Arial" w:hAnsi="Arial"/>
          <w:sz w:val="22"/>
          <w:szCs w:val="22"/>
        </w:rPr>
        <w:t xml:space="preserve">Dual-axis solar tracking using LDR sensors and servo motors</w:t>
      </w:r>
    </w:p>
    <w:p>
      <w:pPr>
        <w:pStyle w:val="ListParagraph"/>
        <w:numPr>
          <w:ilvl w:val="0"/>
          <w:numId w:val="2"/>
        </w:numPr>
        <w:spacing w:after="80"/>
      </w:pPr>
      <w:r>
        <w:rPr>
          <w:rFonts w:ascii="Arial" w:cs="Arial" w:eastAsia="Arial" w:hAnsi="Arial"/>
          <w:sz w:val="22"/>
          <w:szCs w:val="22"/>
        </w:rPr>
        <w:t xml:space="preserve">Real-time power output monitoring using INA219 current/voltage sensors</w:t>
      </w:r>
    </w:p>
    <w:p>
      <w:pPr>
        <w:pStyle w:val="ListParagraph"/>
        <w:numPr>
          <w:ilvl w:val="0"/>
          <w:numId w:val="2"/>
        </w:numPr>
        <w:spacing w:after="80"/>
      </w:pPr>
      <w:r>
        <w:rPr>
          <w:rFonts w:ascii="Arial" w:cs="Arial" w:eastAsia="Arial" w:hAnsi="Arial"/>
          <w:sz w:val="22"/>
          <w:szCs w:val="22"/>
        </w:rPr>
        <w:t xml:space="preserve">AI-based power prediction using weather + historical data</w:t>
      </w:r>
    </w:p>
    <w:p>
      <w:pPr>
        <w:pStyle w:val="ListParagraph"/>
        <w:numPr>
          <w:ilvl w:val="0"/>
          <w:numId w:val="2"/>
        </w:numPr>
        <w:spacing w:after="80"/>
      </w:pPr>
      <w:r>
        <w:rPr>
          <w:rFonts w:ascii="Arial" w:cs="Arial" w:eastAsia="Arial" w:hAnsi="Arial"/>
          <w:sz w:val="22"/>
          <w:szCs w:val="22"/>
        </w:rPr>
        <w:t xml:space="preserve">Dust/dirt detection alert system</w:t>
      </w:r>
    </w:p>
    <w:p>
      <w:pPr>
        <w:pStyle w:val="ListParagraph"/>
        <w:numPr>
          <w:ilvl w:val="0"/>
          <w:numId w:val="2"/>
        </w:numPr>
        <w:spacing w:after="80"/>
      </w:pPr>
      <w:r>
        <w:rPr>
          <w:rFonts w:ascii="Arial" w:cs="Arial" w:eastAsia="Arial" w:hAnsi="Arial"/>
          <w:sz w:val="22"/>
          <w:szCs w:val="22"/>
        </w:rPr>
        <w:t xml:space="preserve">Live web dashboard with analytics, historical graphs, and control panel</w:t>
      </w:r>
    </w:p>
    <w:p>
      <w:pPr>
        <w:pStyle w:val="ListParagraph"/>
        <w:numPr>
          <w:ilvl w:val="0"/>
          <w:numId w:val="2"/>
        </w:numPr>
        <w:spacing w:after="80"/>
      </w:pPr>
      <w:r>
        <w:rPr>
          <w:rFonts w:ascii="Arial" w:cs="Arial" w:eastAsia="Arial" w:hAnsi="Arial"/>
          <w:sz w:val="22"/>
          <w:szCs w:val="22"/>
        </w:rPr>
        <w:t xml:space="preserve">Arduino-to-web communication via USB Serial port</w:t>
      </w:r>
    </w:p>
    <w:p>
      <w:pPr>
        <w:spacing w:after="120"/>
      </w:pPr>
      <w:r>
        <w:rPr>
          <w:rFonts w:ascii="Arial" w:cs="Arial" w:eastAsia="Arial" w:hAnsi="Arial"/>
          <w:b w:val="false"/>
          <w:bCs w:val="false"/>
          <w:sz w:val="22"/>
          <w:szCs w:val="22"/>
        </w:rPr>
        <w:t xml:space="preserve"/>
      </w:r>
    </w:p>
    <w:p>
      <w:pPr>
        <w:pStyle w:val="Heading1"/>
        <w:spacing w:before="360" w:after="200"/>
      </w:pPr>
      <w:r>
        <w:rPr>
          <w:rFonts w:ascii="Arial" w:cs="Arial" w:eastAsia="Arial" w:hAnsi="Arial"/>
          <w:b/>
          <w:bCs/>
          <w:color w:val="1B5E20"/>
          <w:sz w:val="36"/>
          <w:szCs w:val="36"/>
        </w:rPr>
        <w:t xml:space="preserve">4. System Architecture</w:t>
      </w:r>
    </w:p>
    <w:p>
      <w:pPr>
        <w:spacing w:after="120"/>
      </w:pPr>
      <w:r>
        <w:rPr>
          <w:rFonts w:ascii="Arial" w:cs="Arial" w:eastAsia="Arial" w:hAnsi="Arial"/>
          <w:b w:val="false"/>
          <w:bCs w:val="false"/>
          <w:sz w:val="22"/>
          <w:szCs w:val="22"/>
        </w:rPr>
        <w:t xml:space="preserve">The system is composed of three integrated layers:</w:t>
      </w:r>
    </w:p>
    <w:p>
      <w:pPr>
        <w:spacing w:after="120"/>
      </w:pP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Hardware Layer</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Communication Layer</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Software Layer</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AI/ML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Arduino Uno
LDR Sensors (x4)
Servo Motors (x2)
INA219 Sensor
Dust Sensor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Arduino Uno
USB Serial Port
Node.js serialport
HTTP REST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React.js Dashboard
Node.js Backend
Firebase Database
Real-time Charts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Power Prediction
Anomaly Detection
Weather Integration
Forecast Model</w:t>
            </w:r>
          </w:p>
        </w:tc>
      </w:tr>
    </w:tbl>
    <w:p>
      <w:pPr>
        <w:spacing w:after="200"/>
      </w:pPr>
      <w:r>
        <w:t xml:space="preserve"/>
      </w:r>
    </w:p>
    <w:p>
      <w:pPr>
        <w:pStyle w:val="Heading1"/>
        <w:spacing w:before="360" w:after="200"/>
      </w:pPr>
      <w:r>
        <w:rPr>
          <w:rFonts w:ascii="Arial" w:cs="Arial" w:eastAsia="Arial" w:hAnsi="Arial"/>
          <w:b/>
          <w:bCs/>
          <w:color w:val="1B5E20"/>
          <w:sz w:val="36"/>
          <w:szCs w:val="36"/>
        </w:rPr>
        <w:t xml:space="preserve">5. Hardware Components &amp;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50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236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Estimated Cost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Arduino Uno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 microcontroller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400-800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LDR Sensors x4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Sunlight direction detection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40-80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Servo Motors x2 (SG90)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Pan-tilt axis control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200-400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INA219 Current Sensor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Voltage/current monitoring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150-300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 Solar Panel (6V)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Prototype power source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300-600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Dust/LDR Sensor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Panel cleanliness detection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50-100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Jumper Wires, Breadboard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Prototyping connections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Rs. 100-200</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Rs. 1,240-2,480</w:t>
            </w:r>
          </w:p>
        </w:tc>
      </w:tr>
    </w:tbl>
    <w:p>
      <w:pPr>
        <w:spacing w:after="200"/>
      </w:pPr>
      <w:r>
        <w:t xml:space="preserve"/>
      </w:r>
    </w:p>
    <w:p>
      <w:pPr>
        <w:pStyle w:val="Heading1"/>
        <w:spacing w:before="360" w:after="200"/>
      </w:pPr>
      <w:r>
        <w:rPr>
          <w:rFonts w:ascii="Arial" w:cs="Arial" w:eastAsia="Arial" w:hAnsi="Arial"/>
          <w:b/>
          <w:bCs/>
          <w:color w:val="1B5E20"/>
          <w:sz w:val="36"/>
          <w:szCs w:val="36"/>
        </w:rPr>
        <w:t xml:space="preserve">6. Software &amp;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12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12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Hardware/AI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React.js
Chart.js / Recharts
Tailwind CSS
Firebase Real-time Listener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 / Express
Firebase Realtime DB
Serial Port (npm)
REST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Arduino C++
Python (ML model)
Scikit-learn
OpenWeather API</w:t>
            </w:r>
          </w:p>
        </w:tc>
      </w:tr>
    </w:tbl>
    <w:p>
      <w:pPr>
        <w:spacing w:after="200"/>
      </w:pPr>
      <w:r>
        <w:t xml:space="preserve"/>
      </w:r>
    </w:p>
    <w:p>
      <w:pPr>
        <w:pStyle w:val="Heading1"/>
        <w:spacing w:before="360" w:after="200"/>
      </w:pPr>
      <w:r>
        <w:rPr>
          <w:rFonts w:ascii="Arial" w:cs="Arial" w:eastAsia="Arial" w:hAnsi="Arial"/>
          <w:b/>
          <w:bCs/>
          <w:color w:val="1B5E20"/>
          <w:sz w:val="36"/>
          <w:szCs w:val="36"/>
        </w:rPr>
        <w:t xml:space="preserve">7. Key Features</w:t>
      </w:r>
    </w:p>
    <w:p>
      <w:pPr>
        <w:pStyle w:val="Heading2"/>
        <w:spacing w:before="280" w:after="140"/>
      </w:pPr>
      <w:r>
        <w:rPr>
          <w:rFonts w:ascii="Arial" w:cs="Arial" w:eastAsia="Arial" w:hAnsi="Arial"/>
          <w:b/>
          <w:bCs/>
          <w:color w:val="2E7D32"/>
          <w:sz w:val="28"/>
          <w:szCs w:val="28"/>
        </w:rPr>
        <w:t xml:space="preserve">7.1 Dual-Axis Solar Tracking</w:t>
      </w:r>
    </w:p>
    <w:p>
      <w:pPr>
        <w:spacing w:after="120"/>
      </w:pPr>
      <w:r>
        <w:rPr>
          <w:rFonts w:ascii="Arial" w:cs="Arial" w:eastAsia="Arial" w:hAnsi="Arial"/>
          <w:b w:val="false"/>
          <w:bCs w:val="false"/>
          <w:sz w:val="22"/>
          <w:szCs w:val="22"/>
        </w:rPr>
        <w:t xml:space="preserve">Four LDR sensors positioned in quadrants detect the brightest light source. The Arduino calculates the difference between sensor pairs and adjusts two servo motors (horizontal and vertical axis) to point the panel toward maximum sunlight. This alone delivers 30-40% more energy compared to fixed panels.</w:t>
      </w:r>
    </w:p>
    <w:p>
      <w:pPr>
        <w:pStyle w:val="Heading2"/>
        <w:spacing w:before="280" w:after="140"/>
      </w:pPr>
      <w:r>
        <w:rPr>
          <w:rFonts w:ascii="Arial" w:cs="Arial" w:eastAsia="Arial" w:hAnsi="Arial"/>
          <w:b/>
          <w:bCs/>
          <w:color w:val="2E7D32"/>
          <w:sz w:val="28"/>
          <w:szCs w:val="28"/>
        </w:rPr>
        <w:t xml:space="preserve">7.2 Real-Time Power Monitoring</w:t>
      </w:r>
    </w:p>
    <w:p>
      <w:pPr>
        <w:spacing w:after="120"/>
      </w:pPr>
      <w:r>
        <w:rPr>
          <w:rFonts w:ascii="Arial" w:cs="Arial" w:eastAsia="Arial" w:hAnsi="Arial"/>
          <w:b w:val="false"/>
          <w:bCs w:val="false"/>
          <w:sz w:val="22"/>
          <w:szCs w:val="22"/>
        </w:rPr>
        <w:t xml:space="preserve">The INA219 sensor continuously measures voltage (V), current (mA), and calculates power (W) and energy (Wh). Data is sent via USB Serial to Node.js backend and displayed live on the dashboard with gauge charts and historical line graphs.</w:t>
      </w:r>
    </w:p>
    <w:p>
      <w:pPr>
        <w:pStyle w:val="Heading2"/>
        <w:spacing w:before="280" w:after="140"/>
      </w:pPr>
      <w:r>
        <w:rPr>
          <w:rFonts w:ascii="Arial" w:cs="Arial" w:eastAsia="Arial" w:hAnsi="Arial"/>
          <w:b/>
          <w:bCs/>
          <w:color w:val="2E7D32"/>
          <w:sz w:val="28"/>
          <w:szCs w:val="28"/>
        </w:rPr>
        <w:t xml:space="preserve">7.3 AI-Based Power Prediction</w:t>
      </w:r>
    </w:p>
    <w:p>
      <w:pPr>
        <w:spacing w:after="120"/>
      </w:pPr>
      <w:r>
        <w:rPr>
          <w:rFonts w:ascii="Arial" w:cs="Arial" w:eastAsia="Arial" w:hAnsi="Arial"/>
          <w:b w:val="false"/>
          <w:bCs w:val="false"/>
          <w:sz w:val="22"/>
          <w:szCs w:val="22"/>
        </w:rPr>
        <w:t xml:space="preserve">A Python ML model (trained on historical power output + weather data) predicts the next 1-hour and next-day solar output. This helps users plan energy consumption. The model integrates with OpenWeather API for live cloud cover and irradiance data.</w:t>
      </w:r>
    </w:p>
    <w:p>
      <w:pPr>
        <w:pStyle w:val="Heading2"/>
        <w:spacing w:before="280" w:after="140"/>
      </w:pPr>
      <w:r>
        <w:rPr>
          <w:rFonts w:ascii="Arial" w:cs="Arial" w:eastAsia="Arial" w:hAnsi="Arial"/>
          <w:b/>
          <w:bCs/>
          <w:color w:val="2E7D32"/>
          <w:sz w:val="28"/>
          <w:szCs w:val="28"/>
        </w:rPr>
        <w:t xml:space="preserve">7.4 Dust Detection Alert</w:t>
      </w:r>
    </w:p>
    <w:p>
      <w:pPr>
        <w:spacing w:after="120"/>
      </w:pPr>
      <w:r>
        <w:rPr>
          <w:rFonts w:ascii="Arial" w:cs="Arial" w:eastAsia="Arial" w:hAnsi="Arial"/>
          <w:b w:val="false"/>
          <w:bCs w:val="false"/>
          <w:sz w:val="22"/>
          <w:szCs w:val="22"/>
        </w:rPr>
        <w:t xml:space="preserve">An LDR sensor placed on the panel frame detects abnormal light reduction compared to expected irradiance levels. When the ratio drops below a threshold, the dashboard sends an alert: 'Panel may need cleaning - estimated 15% efficiency loss.'</w:t>
      </w:r>
    </w:p>
    <w:p>
      <w:pPr>
        <w:pStyle w:val="Heading2"/>
        <w:spacing w:before="280" w:after="140"/>
      </w:pPr>
      <w:r>
        <w:rPr>
          <w:rFonts w:ascii="Arial" w:cs="Arial" w:eastAsia="Arial" w:hAnsi="Arial"/>
          <w:b/>
          <w:bCs/>
          <w:color w:val="2E7D32"/>
          <w:sz w:val="28"/>
          <w:szCs w:val="28"/>
        </w:rPr>
        <w:t xml:space="preserve">7.5 Live Web Dashboard</w:t>
      </w:r>
    </w:p>
    <w:p>
      <w:pPr>
        <w:spacing w:after="120"/>
      </w:pPr>
      <w:r>
        <w:rPr>
          <w:rFonts w:ascii="Arial" w:cs="Arial" w:eastAsia="Arial" w:hAnsi="Arial"/>
          <w:b w:val="false"/>
          <w:bCs w:val="false"/>
          <w:sz w:val="22"/>
          <w:szCs w:val="22"/>
        </w:rPr>
        <w:t xml:space="preserve">A React.js web application shows: live power output gauge, panel angle display, efficiency comparison (fixed vs tracking), historical data charts, AI prediction graph, weather data widget, and dust alert notifications. All data updates in real-time via Firebase Realtime Database listener.</w:t>
      </w:r>
    </w:p>
    <w:p>
      <w:pPr>
        <w:spacing w:after="200"/>
      </w:pPr>
      <w:r>
        <w:t xml:space="preserve"/>
      </w:r>
    </w:p>
    <w:p>
      <w:pPr>
        <w:pStyle w:val="Heading1"/>
        <w:spacing w:before="360" w:after="200"/>
      </w:pPr>
      <w:r>
        <w:rPr>
          <w:rFonts w:ascii="Arial" w:cs="Arial" w:eastAsia="Arial" w:hAnsi="Arial"/>
          <w:b/>
          <w:bCs/>
          <w:color w:val="1B5E20"/>
          <w:sz w:val="36"/>
          <w:szCs w:val="36"/>
        </w:rPr>
        <w:t xml:space="preserve">8. Working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000"/>
        <w:gridCol w:w="3920"/>
      </w:tblGrid>
      <w:tr>
        <w:tc>
          <w:tcPr>
            <w:tcW w:type="dxa" w:w="14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4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39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Output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LDR sensors detect sunlight intensity from 4 quadrants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Analog readings (0-1023)</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Arduino compares LDR pairs and calculates direction error</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Angle correction values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Servo motors adjust panel angle accordingly</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panel movement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INA219 measures updated power output post-adjustment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 V, mA readings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Arduino sends JSON via USB Serial to Node.js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data stored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dashboard fetches and displays live data</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sees real-time charts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model runs prediction every 30 min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Forecast shown on dashboard</w:t>
            </w:r>
          </w:p>
        </w:tc>
      </w:tr>
    </w:tbl>
    <w:p>
      <w:pPr>
        <w:spacing w:after="200"/>
      </w:pPr>
      <w:r>
        <w:t xml:space="preserve"/>
      </w:r>
    </w:p>
    <w:p>
      <w:pPr>
        <w:pStyle w:val="Heading1"/>
        <w:spacing w:before="360" w:after="200"/>
      </w:pPr>
      <w:r>
        <w:rPr>
          <w:rFonts w:ascii="Arial" w:cs="Arial" w:eastAsia="Arial" w:hAnsi="Arial"/>
          <w:b/>
          <w:bCs/>
          <w:color w:val="1B5E20"/>
          <w:sz w:val="36"/>
          <w:szCs w:val="36"/>
        </w:rPr>
        <w:t xml:space="preserve">9. Expected Results &amp; Impact</w:t>
      </w:r>
    </w:p>
    <w:p>
      <w:pPr>
        <w:pStyle w:val="ListParagraph"/>
        <w:numPr>
          <w:ilvl w:val="0"/>
          <w:numId w:val="2"/>
        </w:numPr>
        <w:spacing w:after="80"/>
      </w:pPr>
      <w:r>
        <w:rPr>
          <w:rFonts w:ascii="Arial" w:cs="Arial" w:eastAsia="Arial" w:hAnsi="Arial"/>
          <w:sz w:val="22"/>
          <w:szCs w:val="22"/>
        </w:rPr>
        <w:t xml:space="preserve">30-40% increase in solar power output compared to fixed-panel systems</w:t>
      </w:r>
    </w:p>
    <w:p>
      <w:pPr>
        <w:pStyle w:val="ListParagraph"/>
        <w:numPr>
          <w:ilvl w:val="0"/>
          <w:numId w:val="2"/>
        </w:numPr>
        <w:spacing w:after="80"/>
      </w:pPr>
      <w:r>
        <w:rPr>
          <w:rFonts w:ascii="Arial" w:cs="Arial" w:eastAsia="Arial" w:hAnsi="Arial"/>
          <w:sz w:val="22"/>
          <w:szCs w:val="22"/>
        </w:rPr>
        <w:t xml:space="preserve">Real-time visibility of power generation for informed energy management</w:t>
      </w:r>
    </w:p>
    <w:p>
      <w:pPr>
        <w:pStyle w:val="ListParagraph"/>
        <w:numPr>
          <w:ilvl w:val="0"/>
          <w:numId w:val="2"/>
        </w:numPr>
        <w:spacing w:after="80"/>
      </w:pPr>
      <w:r>
        <w:rPr>
          <w:rFonts w:ascii="Arial" w:cs="Arial" w:eastAsia="Arial" w:hAnsi="Arial"/>
          <w:sz w:val="22"/>
          <w:szCs w:val="22"/>
        </w:rPr>
        <w:t xml:space="preserve">Early warning for panel cleaning, preventing silent efficiency loss</w:t>
      </w:r>
    </w:p>
    <w:p>
      <w:pPr>
        <w:pStyle w:val="ListParagraph"/>
        <w:numPr>
          <w:ilvl w:val="0"/>
          <w:numId w:val="2"/>
        </w:numPr>
        <w:spacing w:after="80"/>
      </w:pPr>
      <w:r>
        <w:rPr>
          <w:rFonts w:ascii="Arial" w:cs="Arial" w:eastAsia="Arial" w:hAnsi="Arial"/>
          <w:sz w:val="22"/>
          <w:szCs w:val="22"/>
        </w:rPr>
        <w:t xml:space="preserve">AI predictions enable load-shifting and battery management</w:t>
      </w:r>
    </w:p>
    <w:p>
      <w:pPr>
        <w:pStyle w:val="ListParagraph"/>
        <w:numPr>
          <w:ilvl w:val="0"/>
          <w:numId w:val="2"/>
        </w:numPr>
        <w:spacing w:after="80"/>
      </w:pPr>
      <w:r>
        <w:rPr>
          <w:rFonts w:ascii="Arial" w:cs="Arial" w:eastAsia="Arial" w:hAnsi="Arial"/>
          <w:sz w:val="22"/>
          <w:szCs w:val="22"/>
        </w:rPr>
        <w:t xml:space="preserve">Low-cost prototype (under Rs. 2,500) scalable to real installations</w:t>
      </w:r>
    </w:p>
    <w:p>
      <w:pPr>
        <w:pStyle w:val="ListParagraph"/>
        <w:numPr>
          <w:ilvl w:val="0"/>
          <w:numId w:val="2"/>
        </w:numPr>
        <w:spacing w:after="80"/>
      </w:pPr>
      <w:r>
        <w:rPr>
          <w:rFonts w:ascii="Arial" w:cs="Arial" w:eastAsia="Arial" w:hAnsi="Arial"/>
          <w:sz w:val="22"/>
          <w:szCs w:val="22"/>
        </w:rPr>
        <w:t xml:space="preserve">Applicable to homes, agricultural solar pumps, schools, and small industries</w:t>
      </w:r>
    </w:p>
    <w:p>
      <w:pPr>
        <w:spacing w:after="120"/>
      </w:pPr>
      <w:r>
        <w:rPr>
          <w:rFonts w:ascii="Arial" w:cs="Arial" w:eastAsia="Arial" w:hAnsi="Arial"/>
          <w:b w:val="false"/>
          <w:bCs w:val="false"/>
          <w:sz w:val="22"/>
          <w:szCs w:val="22"/>
        </w:rPr>
        <w:t xml:space="preserve"/>
      </w:r>
    </w:p>
    <w:p>
      <w:pPr>
        <w:pStyle w:val="Heading1"/>
        <w:spacing w:before="360" w:after="200"/>
      </w:pPr>
      <w:r>
        <w:rPr>
          <w:rFonts w:ascii="Arial" w:cs="Arial" w:eastAsia="Arial" w:hAnsi="Arial"/>
          <w:b/>
          <w:bCs/>
          <w:color w:val="1B5E20"/>
          <w:sz w:val="36"/>
          <w:szCs w:val="36"/>
        </w:rPr>
        <w:t xml:space="preserve">10. Novelty &amp; Innovation</w:t>
      </w:r>
    </w:p>
    <w:p>
      <w:pPr>
        <w:spacing w:after="120"/>
      </w:pPr>
      <w:r>
        <w:rPr>
          <w:rFonts w:ascii="Arial" w:cs="Arial" w:eastAsia="Arial" w:hAnsi="Arial"/>
          <w:b w:val="false"/>
          <w:bCs w:val="false"/>
          <w:sz w:val="22"/>
          <w:szCs w:val="22"/>
        </w:rPr>
        <w:t xml:space="preserve">While solar tracking systems exist commercially, our system is unique because:</w:t>
      </w:r>
    </w:p>
    <w:p>
      <w:pPr>
        <w:pStyle w:val="ListParagraph"/>
        <w:numPr>
          <w:ilvl w:val="0"/>
          <w:numId w:val="2"/>
        </w:numPr>
        <w:spacing w:after="80"/>
      </w:pPr>
      <w:r>
        <w:rPr>
          <w:rFonts w:ascii="Arial" w:cs="Arial" w:eastAsia="Arial" w:hAnsi="Arial"/>
          <w:sz w:val="22"/>
          <w:szCs w:val="22"/>
        </w:rPr>
        <w:t xml:space="preserve">Combines tracking + monitoring + AI prediction + dust detection in a single unified platform</w:t>
      </w:r>
    </w:p>
    <w:p>
      <w:pPr>
        <w:pStyle w:val="ListParagraph"/>
        <w:numPr>
          <w:ilvl w:val="0"/>
          <w:numId w:val="2"/>
        </w:numPr>
        <w:spacing w:after="80"/>
      </w:pPr>
      <w:r>
        <w:rPr>
          <w:rFonts w:ascii="Arial" w:cs="Arial" w:eastAsia="Arial" w:hAnsi="Arial"/>
          <w:sz w:val="22"/>
          <w:szCs w:val="22"/>
        </w:rPr>
        <w:t xml:space="preserve">Provides a live web UI accessible from any device (no app install needed)</w:t>
      </w:r>
    </w:p>
    <w:p>
      <w:pPr>
        <w:pStyle w:val="ListParagraph"/>
        <w:numPr>
          <w:ilvl w:val="0"/>
          <w:numId w:val="2"/>
        </w:numPr>
        <w:spacing w:after="80"/>
      </w:pPr>
      <w:r>
        <w:rPr>
          <w:rFonts w:ascii="Arial" w:cs="Arial" w:eastAsia="Arial" w:hAnsi="Arial"/>
          <w:sz w:val="22"/>
          <w:szCs w:val="22"/>
        </w:rPr>
        <w:t xml:space="preserve">Uses low-cost off-the-shelf components making it deployable in rural India</w:t>
      </w:r>
    </w:p>
    <w:p>
      <w:pPr>
        <w:pStyle w:val="ListParagraph"/>
        <w:numPr>
          <w:ilvl w:val="0"/>
          <w:numId w:val="2"/>
        </w:numPr>
        <w:spacing w:after="80"/>
      </w:pPr>
      <w:r>
        <w:rPr>
          <w:rFonts w:ascii="Arial" w:cs="Arial" w:eastAsia="Arial" w:hAnsi="Arial"/>
          <w:sz w:val="22"/>
          <w:szCs w:val="22"/>
        </w:rPr>
        <w:t xml:space="preserve">AI model personalizes predictions based on your specific location's historical data</w:t>
      </w:r>
    </w:p>
    <w:p>
      <w:pPr>
        <w:pStyle w:val="ListParagraph"/>
        <w:numPr>
          <w:ilvl w:val="0"/>
          <w:numId w:val="2"/>
        </w:numPr>
        <w:spacing w:after="80"/>
      </w:pPr>
      <w:r>
        <w:rPr>
          <w:rFonts w:ascii="Arial" w:cs="Arial" w:eastAsia="Arial" w:hAnsi="Arial"/>
          <w:sz w:val="22"/>
          <w:szCs w:val="22"/>
        </w:rPr>
        <w:t xml:space="preserve">Open-source architecture allows community extensions</w:t>
      </w:r>
    </w:p>
    <w:p>
      <w:pPr>
        <w:spacing w:after="120"/>
      </w:pPr>
      <w:r>
        <w:rPr>
          <w:rFonts w:ascii="Arial" w:cs="Arial" w:eastAsia="Arial" w:hAnsi="Arial"/>
          <w:b w:val="false"/>
          <w:bCs w:val="false"/>
          <w:sz w:val="22"/>
          <w:szCs w:val="22"/>
        </w:rPr>
        <w:t xml:space="preserve"/>
      </w:r>
    </w:p>
    <w:p>
      <w:pPr>
        <w:pStyle w:val="Heading1"/>
        <w:spacing w:before="360" w:after="200"/>
      </w:pPr>
      <w:r>
        <w:rPr>
          <w:rFonts w:ascii="Arial" w:cs="Arial" w:eastAsia="Arial" w:hAnsi="Arial"/>
          <w:b/>
          <w:bCs/>
          <w:color w:val="1B5E20"/>
          <w:sz w:val="36"/>
          <w:szCs w:val="36"/>
        </w:rPr>
        <w:t xml:space="preserve">11. Future Scope</w:t>
      </w:r>
    </w:p>
    <w:p>
      <w:pPr>
        <w:pStyle w:val="ListParagraph"/>
        <w:numPr>
          <w:ilvl w:val="0"/>
          <w:numId w:val="2"/>
        </w:numPr>
        <w:spacing w:after="80"/>
      </w:pPr>
      <w:r>
        <w:rPr>
          <w:rFonts w:ascii="Arial" w:cs="Arial" w:eastAsia="Arial" w:hAnsi="Arial"/>
          <w:sz w:val="22"/>
          <w:szCs w:val="22"/>
        </w:rPr>
        <w:t xml:space="preserve">Integrate with home battery management systems for automated load control</w:t>
      </w:r>
    </w:p>
    <w:p>
      <w:pPr>
        <w:pStyle w:val="ListParagraph"/>
        <w:numPr>
          <w:ilvl w:val="0"/>
          <w:numId w:val="2"/>
        </w:numPr>
        <w:spacing w:after="80"/>
      </w:pPr>
      <w:r>
        <w:rPr>
          <w:rFonts w:ascii="Arial" w:cs="Arial" w:eastAsia="Arial" w:hAnsi="Arial"/>
          <w:sz w:val="22"/>
          <w:szCs w:val="22"/>
        </w:rPr>
        <w:t xml:space="preserve">Mobile app with push notifications for alerts</w:t>
      </w:r>
    </w:p>
    <w:p>
      <w:pPr>
        <w:pStyle w:val="ListParagraph"/>
        <w:numPr>
          <w:ilvl w:val="0"/>
          <w:numId w:val="2"/>
        </w:numPr>
        <w:spacing w:after="80"/>
      </w:pPr>
      <w:r>
        <w:rPr>
          <w:rFonts w:ascii="Arial" w:cs="Arial" w:eastAsia="Arial" w:hAnsi="Arial"/>
          <w:sz w:val="22"/>
          <w:szCs w:val="22"/>
        </w:rPr>
        <w:t xml:space="preserve">Multi-panel monitoring from a single dashboard</w:t>
      </w:r>
    </w:p>
    <w:p>
      <w:pPr>
        <w:pStyle w:val="ListParagraph"/>
        <w:numPr>
          <w:ilvl w:val="0"/>
          <w:numId w:val="2"/>
        </w:numPr>
        <w:spacing w:after="80"/>
      </w:pPr>
      <w:r>
        <w:rPr>
          <w:rFonts w:ascii="Arial" w:cs="Arial" w:eastAsia="Arial" w:hAnsi="Arial"/>
          <w:sz w:val="22"/>
          <w:szCs w:val="22"/>
        </w:rPr>
        <w:t xml:space="preserve">Add automated panel cleaning using a servo-driven wiper</w:t>
      </w:r>
    </w:p>
    <w:p>
      <w:pPr>
        <w:pStyle w:val="ListParagraph"/>
        <w:numPr>
          <w:ilvl w:val="0"/>
          <w:numId w:val="2"/>
        </w:numPr>
        <w:spacing w:after="80"/>
      </w:pPr>
      <w:r>
        <w:rPr>
          <w:rFonts w:ascii="Arial" w:cs="Arial" w:eastAsia="Arial" w:hAnsi="Arial"/>
          <w:sz w:val="22"/>
          <w:szCs w:val="22"/>
        </w:rPr>
        <w:t xml:space="preserve">Blockchain-based energy trading for surplus solar units</w:t>
      </w:r>
    </w:p>
    <w:p>
      <w:pPr>
        <w:pStyle w:val="ListParagraph"/>
        <w:numPr>
          <w:ilvl w:val="0"/>
          <w:numId w:val="2"/>
        </w:numPr>
        <w:spacing w:after="80"/>
      </w:pPr>
      <w:r>
        <w:rPr>
          <w:rFonts w:ascii="Arial" w:cs="Arial" w:eastAsia="Arial" w:hAnsi="Arial"/>
          <w:sz w:val="22"/>
          <w:szCs w:val="22"/>
        </w:rPr>
        <w:t xml:space="preserve">Expand ML model with satellite irradiance data for higher accuracy</w:t>
      </w:r>
    </w:p>
    <w:p>
      <w:pPr>
        <w:spacing w:after="120"/>
      </w:pPr>
      <w:r>
        <w:rPr>
          <w:rFonts w:ascii="Arial" w:cs="Arial" w:eastAsia="Arial" w:hAnsi="Arial"/>
          <w:b w:val="false"/>
          <w:bCs w:val="false"/>
          <w:sz w:val="22"/>
          <w:szCs w:val="22"/>
        </w:rPr>
        <w:t xml:space="preserve"/>
      </w:r>
    </w:p>
    <w:p>
      <w:pPr>
        <w:pStyle w:val="Heading1"/>
        <w:spacing w:before="360" w:after="200"/>
      </w:pPr>
      <w:r>
        <w:rPr>
          <w:rFonts w:ascii="Arial" w:cs="Arial" w:eastAsia="Arial" w:hAnsi="Arial"/>
          <w:b/>
          <w:bCs/>
          <w:color w:val="1B5E20"/>
          <w:sz w:val="36"/>
          <w:szCs w:val="36"/>
        </w:rPr>
        <w:t xml:space="preserve">12. 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4680"/>
            <w:tcBorders>
              <w:top w:val="single" w:color="CCCCCC" w:sz="1"/>
              <w:left w:val="single" w:color="CCCCCC" w:sz="1"/>
              <w:bottom w:val="single" w:color="CCCCCC" w:sz="1"/>
              <w:right w:val="single" w:color="CCCCCC" w:sz="1"/>
            </w:tcBorders>
            <w:shd w:fill="A5D6A7"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Team Name]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College/University]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Department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Department]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Members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1], [Name 2], [Name 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[your@email.com]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Repo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[github.com/your-repo]</w:t>
            </w:r>
          </w:p>
        </w:tc>
      </w:tr>
    </w:tbl>
    <w:p>
      <w:pPr>
        <w:spacing w:after="300"/>
      </w:pPr>
      <w:r>
        <w:t xml:space="preserve"/>
      </w:r>
    </w:p>
    <w:p>
      <w:pPr>
        <w:jc w:val="center"/>
      </w:pPr>
      <w:r>
        <w:rPr>
          <w:rFonts w:ascii="Arial" w:cs="Arial" w:eastAsia="Arial" w:hAnsi="Arial"/>
          <w:i/>
          <w:iCs/>
          <w:color w:val="9E9E9E"/>
          <w:sz w:val="18"/>
          <w:szCs w:val="18"/>
        </w:rPr>
        <w:t xml:space="preserve">— Solar Power Optimization System | Hackathon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2026-02-23T03:50:07.676Z</dcterms:created>
  <dcterms:modified xsi:type="dcterms:W3CDTF">2026-02-23T03:50:07.677Z</dcterms:modified>
</cp:coreProperties>
</file>

<file path=docProps/custom.xml><?xml version="1.0" encoding="utf-8"?>
<Properties xmlns="http://schemas.openxmlformats.org/officeDocument/2006/custom-properties" xmlns:vt="http://schemas.openxmlformats.org/officeDocument/2006/docPropsVTypes"/>
</file>