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25F7F" w14:textId="77777777" w:rsidR="008E65B3" w:rsidRDefault="00000000">
      <w:pPr>
        <w:spacing w:after="0"/>
      </w:pPr>
      <w:r>
        <w:rPr>
          <w:rFonts w:ascii="Times New Roman" w:eastAsia="Times New Roman" w:hAnsi="Times New Roman" w:cs="Times New Roman"/>
          <w:sz w:val="3"/>
        </w:rPr>
        <w:t xml:space="preserve"> </w:t>
      </w:r>
      <w:r>
        <w:rPr>
          <w:rFonts w:ascii="Times New Roman" w:eastAsia="Times New Roman" w:hAnsi="Times New Roman" w:cs="Times New Roman"/>
          <w:sz w:val="3"/>
        </w:rPr>
        <w:tab/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7467C6E" w14:textId="77777777" w:rsidR="008E65B3" w:rsidRDefault="00000000">
      <w:pPr>
        <w:spacing w:after="164"/>
        <w:ind w:right="3347"/>
        <w:jc w:val="right"/>
      </w:pPr>
      <w:r>
        <w:rPr>
          <w:noProof/>
        </w:rPr>
        <w:drawing>
          <wp:inline distT="0" distB="0" distL="0" distR="0" wp14:anchorId="42F544A9" wp14:editId="5657DE03">
            <wp:extent cx="1629156" cy="227330"/>
            <wp:effectExtent l="0" t="0" r="0" b="0"/>
            <wp:docPr id="209" name="Picture 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29156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6205404" w14:textId="77777777" w:rsidR="008E65B3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62" w:type="dxa"/>
        <w:tblInd w:w="0" w:type="dxa"/>
        <w:tblCellMar>
          <w:top w:w="0" w:type="dxa"/>
          <w:left w:w="13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41"/>
        <w:gridCol w:w="6121"/>
      </w:tblGrid>
      <w:tr w:rsidR="008E65B3" w14:paraId="3A54A74C" w14:textId="77777777">
        <w:trPr>
          <w:trHeight w:val="499"/>
        </w:trPr>
        <w:tc>
          <w:tcPr>
            <w:tcW w:w="32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143DEF1" w14:textId="77777777" w:rsidR="008E65B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3CC93F2" w14:textId="77777777" w:rsidR="008E65B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29 September 2026  </w:t>
            </w:r>
          </w:p>
        </w:tc>
      </w:tr>
      <w:tr w:rsidR="001A5F70" w14:paraId="690A08D8" w14:textId="77777777" w:rsidTr="009C545E">
        <w:trPr>
          <w:trHeight w:val="480"/>
        </w:trPr>
        <w:tc>
          <w:tcPr>
            <w:tcW w:w="32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CA2D62A" w14:textId="77777777" w:rsidR="001A5F70" w:rsidRDefault="001A5F70" w:rsidP="001A5F7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DFEF501" w14:textId="1DD7E062" w:rsidR="001A5F70" w:rsidRDefault="001A5F70" w:rsidP="001A5F70">
            <w:pPr>
              <w:spacing w:after="0"/>
            </w:pPr>
            <w:r>
              <w:rPr>
                <w:sz w:val="24"/>
              </w:rPr>
              <w:t xml:space="preserve"> SWITID-2026-7089</w:t>
            </w:r>
          </w:p>
        </w:tc>
      </w:tr>
      <w:tr w:rsidR="001A5F70" w14:paraId="60DA4030" w14:textId="77777777">
        <w:trPr>
          <w:trHeight w:val="480"/>
        </w:trPr>
        <w:tc>
          <w:tcPr>
            <w:tcW w:w="32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1022C72" w14:textId="77777777" w:rsidR="001A5F70" w:rsidRDefault="001A5F70" w:rsidP="001A5F7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B6FF36C" w14:textId="77777777" w:rsidR="001A5F70" w:rsidRDefault="001A5F70" w:rsidP="001A5F7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Auto-Ticket Classification using Flow Designer </w:t>
            </w:r>
          </w:p>
        </w:tc>
      </w:tr>
      <w:tr w:rsidR="001A5F70" w14:paraId="717638FB" w14:textId="77777777">
        <w:trPr>
          <w:trHeight w:val="480"/>
        </w:trPr>
        <w:tc>
          <w:tcPr>
            <w:tcW w:w="32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FDD55FE" w14:textId="77777777" w:rsidR="001A5F70" w:rsidRDefault="001A5F70" w:rsidP="001A5F7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938C1F8" w14:textId="77777777" w:rsidR="001A5F70" w:rsidRDefault="001A5F70" w:rsidP="001A5F7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5F74F8FB" w14:textId="77777777" w:rsidR="008E65B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580A282" w14:textId="77777777" w:rsidR="008E65B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2E7093A" w14:textId="77777777" w:rsidR="008E65B3" w:rsidRDefault="00000000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3ECF209" wp14:editId="340DE7B0">
            <wp:simplePos x="0" y="0"/>
            <wp:positionH relativeFrom="page">
              <wp:posOffset>476250</wp:posOffset>
            </wp:positionH>
            <wp:positionV relativeFrom="page">
              <wp:posOffset>139700</wp:posOffset>
            </wp:positionV>
            <wp:extent cx="1742948" cy="735330"/>
            <wp:effectExtent l="0" t="0" r="0" b="0"/>
            <wp:wrapTopAndBottom/>
            <wp:docPr id="207" name="Picture 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42948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147E090E" wp14:editId="422E27D1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211" name="Picture 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741" w:type="dxa"/>
        <w:tblInd w:w="0" w:type="dxa"/>
        <w:tblCellMar>
          <w:top w:w="121" w:type="dxa"/>
          <w:left w:w="60" w:type="dxa"/>
          <w:bottom w:w="61" w:type="dxa"/>
          <w:right w:w="28" w:type="dxa"/>
        </w:tblCellMar>
        <w:tblLook w:val="04A0" w:firstRow="1" w:lastRow="0" w:firstColumn="1" w:lastColumn="0" w:noHBand="0" w:noVBand="1"/>
      </w:tblPr>
      <w:tblGrid>
        <w:gridCol w:w="3253"/>
        <w:gridCol w:w="3233"/>
        <w:gridCol w:w="3255"/>
      </w:tblGrid>
      <w:tr w:rsidR="008E65B3" w14:paraId="2E012AA2" w14:textId="77777777">
        <w:trPr>
          <w:trHeight w:val="2179"/>
        </w:trPr>
        <w:tc>
          <w:tcPr>
            <w:tcW w:w="3253" w:type="dxa"/>
            <w:tcBorders>
              <w:top w:val="single" w:sz="48" w:space="0" w:color="E73C8B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0459D229" w14:textId="77777777" w:rsidR="008E65B3" w:rsidRDefault="00000000">
            <w:pPr>
              <w:spacing w:after="182"/>
              <w:ind w:left="18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4E02B71" w14:textId="77777777" w:rsidR="008E65B3" w:rsidRDefault="00000000">
            <w:pPr>
              <w:spacing w:after="0"/>
              <w:ind w:left="180" w:right="51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School IT helpdesk staff who manage student IT tickets. </w:t>
            </w:r>
          </w:p>
        </w:tc>
        <w:tc>
          <w:tcPr>
            <w:tcW w:w="3233" w:type="dxa"/>
            <w:tcBorders>
              <w:top w:val="single" w:sz="48" w:space="0" w:color="E73C8B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26EF3889" w14:textId="77777777" w:rsidR="008E65B3" w:rsidRDefault="00000000">
            <w:pPr>
              <w:spacing w:after="45"/>
              <w:ind w:left="16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258B93C" w14:textId="77777777" w:rsidR="008E65B3" w:rsidRDefault="00000000">
            <w:pPr>
              <w:spacing w:after="0"/>
              <w:ind w:left="16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Limited time, multiple incoming tickets, and repetitive manual work. </w:t>
            </w:r>
          </w:p>
        </w:tc>
        <w:tc>
          <w:tcPr>
            <w:tcW w:w="3255" w:type="dxa"/>
            <w:tcBorders>
              <w:top w:val="single" w:sz="48" w:space="0" w:color="E73C8B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60C707FD" w14:textId="77777777" w:rsidR="008E65B3" w:rsidRDefault="00000000">
            <w:pPr>
              <w:spacing w:after="0"/>
              <w:ind w:left="18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E8A62E8" w14:textId="77777777" w:rsidR="008E65B3" w:rsidRDefault="00000000">
            <w:pPr>
              <w:spacing w:after="0"/>
              <w:ind w:left="18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Manual classification. Pro: Staff can review ticket details. Con: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Timeconsuming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and repetitive. </w:t>
            </w:r>
          </w:p>
        </w:tc>
      </w:tr>
      <w:tr w:rsidR="008E65B3" w14:paraId="7F330A74" w14:textId="77777777">
        <w:trPr>
          <w:trHeight w:val="1637"/>
        </w:trPr>
        <w:tc>
          <w:tcPr>
            <w:tcW w:w="3253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7DCD6635" w14:textId="77777777" w:rsidR="008E65B3" w:rsidRDefault="00000000">
            <w:pPr>
              <w:spacing w:after="0"/>
              <w:ind w:left="18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Manual ticket classification takes time. This occurs whenever a new IT ticket is received. </w:t>
            </w:r>
          </w:p>
        </w:tc>
        <w:tc>
          <w:tcPr>
            <w:tcW w:w="3233" w:type="dxa"/>
            <w:tcBorders>
              <w:top w:val="single" w:sz="48" w:space="0" w:color="FD7D12"/>
              <w:left w:val="single" w:sz="48" w:space="0" w:color="FD7D12"/>
              <w:bottom w:val="single" w:sz="48" w:space="0" w:color="6F40C1"/>
              <w:right w:val="single" w:sz="48" w:space="0" w:color="FD7D12"/>
            </w:tcBorders>
            <w:vAlign w:val="bottom"/>
          </w:tcPr>
          <w:p w14:paraId="4BD70BE5" w14:textId="77777777" w:rsidR="008E65B3" w:rsidRDefault="00000000">
            <w:pPr>
              <w:spacing w:after="0"/>
              <w:ind w:left="168" w:right="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Manual review is required to identify keywords and assign the correct category and subcategory. </w:t>
            </w:r>
          </w:p>
        </w:tc>
        <w:tc>
          <w:tcPr>
            <w:tcW w:w="3255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13F027C9" w14:textId="77777777" w:rsidR="008E65B3" w:rsidRDefault="00000000">
            <w:pPr>
              <w:spacing w:after="0"/>
              <w:ind w:left="18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Staff review descriptions, identify issues, select categories, and route tickets for every new incident. </w:t>
            </w:r>
          </w:p>
        </w:tc>
      </w:tr>
      <w:tr w:rsidR="008E65B3" w14:paraId="7CF37F84" w14:textId="77777777">
        <w:trPr>
          <w:trHeight w:val="1735"/>
        </w:trPr>
        <w:tc>
          <w:tcPr>
            <w:tcW w:w="3253" w:type="dxa"/>
            <w:tcBorders>
              <w:top w:val="single" w:sz="48" w:space="0" w:color="20C797"/>
              <w:left w:val="single" w:sz="48" w:space="0" w:color="FD7D12"/>
              <w:bottom w:val="single" w:sz="17" w:space="0" w:color="20C797"/>
              <w:right w:val="single" w:sz="48" w:space="0" w:color="FD7D12"/>
            </w:tcBorders>
            <w:vAlign w:val="center"/>
          </w:tcPr>
          <w:p w14:paraId="64250C6F" w14:textId="77777777" w:rsidR="008E65B3" w:rsidRDefault="00000000">
            <w:pPr>
              <w:spacing w:after="0"/>
              <w:ind w:left="18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 student submits a new IT ticket such as a Wi-Fi issue, projector failure, password problem, or slow computer. </w:t>
            </w:r>
          </w:p>
        </w:tc>
        <w:tc>
          <w:tcPr>
            <w:tcW w:w="3233" w:type="dxa"/>
            <w:vMerge w:val="restart"/>
            <w:tcBorders>
              <w:top w:val="single" w:sz="48" w:space="0" w:color="6F40C1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7C5AE7BF" w14:textId="77777777" w:rsidR="008E65B3" w:rsidRDefault="00000000">
            <w:pPr>
              <w:spacing w:after="177"/>
              <w:ind w:left="16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6797A08" w14:textId="77777777" w:rsidR="008E65B3" w:rsidRDefault="00000000">
            <w:pPr>
              <w:spacing w:after="0"/>
              <w:ind w:left="16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 ServiceNow Flow Designer to identify keywords and automatically assign category and subcategory. </w:t>
            </w:r>
          </w:p>
        </w:tc>
        <w:tc>
          <w:tcPr>
            <w:tcW w:w="3255" w:type="dxa"/>
            <w:tcBorders>
              <w:top w:val="single" w:sz="48" w:space="0" w:color="20C797"/>
              <w:left w:val="single" w:sz="48" w:space="0" w:color="FD7D12"/>
              <w:bottom w:val="single" w:sz="17" w:space="0" w:color="20C797"/>
              <w:right w:val="single" w:sz="48" w:space="0" w:color="FD7D12"/>
            </w:tcBorders>
          </w:tcPr>
          <w:p w14:paraId="3D4B5142" w14:textId="77777777" w:rsidR="008E65B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D792E57" w14:textId="77777777" w:rsidR="008E65B3" w:rsidRDefault="00000000">
            <w:pPr>
              <w:spacing w:after="0"/>
              <w:ind w:left="180"/>
              <w:jc w:val="both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ONLINE :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ServiceNow ticket form and Flow Designer. </w:t>
            </w:r>
          </w:p>
        </w:tc>
      </w:tr>
      <w:tr w:rsidR="008E65B3" w14:paraId="52DC0DBB" w14:textId="77777777">
        <w:trPr>
          <w:trHeight w:val="1609"/>
        </w:trPr>
        <w:tc>
          <w:tcPr>
            <w:tcW w:w="3253" w:type="dxa"/>
            <w:tcBorders>
              <w:top w:val="single" w:sz="17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  <w:vAlign w:val="bottom"/>
          </w:tcPr>
          <w:p w14:paraId="246FE8D6" w14:textId="77777777" w:rsidR="008E65B3" w:rsidRDefault="00000000">
            <w:pPr>
              <w:spacing w:after="0"/>
              <w:ind w:left="18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Before: Manual </w:t>
            </w:r>
          </w:p>
          <w:p w14:paraId="74441336" w14:textId="77777777" w:rsidR="008E65B3" w:rsidRDefault="00000000">
            <w:pPr>
              <w:spacing w:after="0"/>
              <w:ind w:left="18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classification feels repetitive. After: Automated classification makes the process easier. </w:t>
            </w:r>
          </w:p>
        </w:tc>
        <w:tc>
          <w:tcPr>
            <w:tcW w:w="0" w:type="auto"/>
            <w:vMerge/>
            <w:tcBorders>
              <w:top w:val="nil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72A1E4AB" w14:textId="77777777" w:rsidR="008E65B3" w:rsidRDefault="008E65B3"/>
        </w:tc>
        <w:tc>
          <w:tcPr>
            <w:tcW w:w="3255" w:type="dxa"/>
            <w:tcBorders>
              <w:top w:val="single" w:sz="17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47CE5D3F" w14:textId="77777777" w:rsidR="008E65B3" w:rsidRDefault="00000000">
            <w:pPr>
              <w:spacing w:after="0"/>
              <w:ind w:left="180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OFFLINE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Helpdesk communication with students. </w:t>
            </w:r>
          </w:p>
        </w:tc>
      </w:tr>
    </w:tbl>
    <w:p w14:paraId="5F07A296" w14:textId="77777777" w:rsidR="008E65B3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8E65B3">
      <w:pgSz w:w="12240" w:h="15840"/>
      <w:pgMar w:top="1422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5B3"/>
    <w:rsid w:val="00032D7D"/>
    <w:rsid w:val="001A5F70"/>
    <w:rsid w:val="008E6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34D96"/>
  <w15:docId w15:val="{2EDBDCF3-2B44-425E-8020-13BA68476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:subject/>
  <dc:creator>S0655997</dc:creator>
  <cp:keywords/>
  <cp:lastModifiedBy>S0655997</cp:lastModifiedBy>
  <cp:revision>2</cp:revision>
  <dcterms:created xsi:type="dcterms:W3CDTF">2026-09-30T11:47:00Z</dcterms:created>
  <dcterms:modified xsi:type="dcterms:W3CDTF">2026-09-30T11:47:00Z</dcterms:modified>
</cp:coreProperties>
</file>