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ФОТ → 1С: обмен закрытыми табелями</w:t>
      </w:r>
    </w:p>
    <w:p>
      <w:pPr>
        <w:jc w:val="left"/>
      </w:pPr>
      <w:r>
        <w:rPr>
          <w:i/>
        </w:rPr>
        <w:t>Инструкция для разработчика 1С. Актуальна для методов /api/public/v1/timesheets.</w:t>
      </w:r>
    </w:p>
    <w:p>
      <w:pPr>
        <w:pStyle w:val="Heading1"/>
      </w:pPr>
      <w:r>
        <w:t>Адрес и авторизация</w:t>
      </w:r>
    </w:p>
    <w:p>
      <w:r>
        <w:t>Базовый адрес: https://fot.su10.ru/api/public/v1</w:t>
      </w:r>
    </w:p>
    <w:p>
      <w:r>
        <w:t>В каждый запрос добавляется заголовок: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>Authorization: Bearer fot_&lt;prefix&gt;_&lt;secret&gt;</w:t>
      </w:r>
    </w:p>
    <w:p>
      <w:r>
        <w:t>Токен выдаёт администратор ФОТ отдельно от этой инструкции. Он показывается один раз при создании ключа: если потерян, создаётся новый, восстановить существующий нельзя.</w:t>
      </w:r>
    </w:p>
    <w:p>
      <w:r>
        <w:t>Машиночитаемый контракт всех методов — файл openapi-1c.yaml, он передаётся вместе с этим документом.</w:t>
      </w:r>
    </w:p>
    <w:p>
      <w:r>
        <w:t>Раздел выше (</w:t>
      </w:r>
      <w:r>
        <w:rPr>
          <w:rFonts w:ascii="Consolas" w:hAnsi="Consolas"/>
          <w:sz w:val="19"/>
        </w:rPr>
        <w:t>/api/public/v1/timesheet</w:t>
      </w:r>
      <w:r>
        <w:t xml:space="preserve">) считает табель </w:t>
      </w:r>
      <w:r>
        <w:rPr>
          <w:b/>
        </w:rPr>
        <w:t>на лету</w:t>
      </w:r>
      <w:r>
        <w:t xml:space="preserve"> за произвольный</w:t>
      </w:r>
    </w:p>
    <w:p>
      <w:r>
        <w:t>период. Он остаётся рабочим, но для регулярной загрузки в 1С не подходит: по нему</w:t>
      </w:r>
    </w:p>
    <w:p>
      <w:r>
        <w:t>нельзя понять, изменились ли данные с прошлого раза.</w:t>
      </w:r>
    </w:p>
    <w:p>
      <w:r>
        <w:t xml:space="preserve">Ниже — основной механизм обмена. Машиночитаемый контракт — </w:t>
      </w:r>
      <w:r>
        <w:rPr>
          <w:rFonts w:ascii="Consolas" w:hAnsi="Consolas"/>
          <w:sz w:val="19"/>
        </w:rPr>
        <w:t>docs/openapi-1c.yaml</w:t>
      </w:r>
    </w:p>
    <w:p>
      <w:r>
        <w:t>в репозитории проекта.</w:t>
      </w:r>
    </w:p>
    <w:p>
      <w:pPr>
        <w:pStyle w:val="Heading2"/>
      </w:pPr>
      <w:r>
        <w:t>Что выгружается</w:t>
      </w:r>
    </w:p>
    <w:p>
      <w:r>
        <w:t xml:space="preserve">Единица обмена — </w:t>
      </w:r>
      <w:r>
        <w:rPr>
          <w:b/>
        </w:rPr>
        <w:t>подача табеля</w:t>
      </w:r>
      <w:r>
        <w:t xml:space="preserve"> (</w:t>
      </w:r>
      <w:r>
        <w:rPr>
          <w:rFonts w:ascii="Consolas" w:hAnsi="Consolas"/>
          <w:sz w:val="19"/>
        </w:rPr>
        <w:t>approval_id</w:t>
      </w:r>
      <w:r>
        <w:t xml:space="preserve">). Подачи бывают </w:t>
      </w:r>
      <w:r>
        <w:rPr>
          <w:b/>
        </w:rPr>
        <w:t>двух видов</w:t>
      </w:r>
      <w:r>
        <w:t>, и</w:t>
      </w:r>
    </w:p>
    <w:p>
      <w:r>
        <w:t xml:space="preserve">различает их поле </w:t>
      </w:r>
      <w:r>
        <w:rPr>
          <w:rFonts w:ascii="Consolas" w:hAnsi="Consolas"/>
          <w:sz w:val="19"/>
        </w:rPr>
        <w:t>scope.kind</w:t>
      </w:r>
      <w:r>
        <w:t>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19"/>
              </w:rPr>
              <w:t>scope.kind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19"/>
              </w:rPr>
              <w:t>department_id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19"/>
              </w:rPr>
              <w:t>manager_employee_id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department</w:t>
            </w:r>
          </w:p>
        </w:tc>
        <w:tc>
          <w:tcPr>
            <w:tcW w:type="dxa" w:w="2160"/>
          </w:tcPr>
          <w:p>
            <w:r/>
            <w:r>
              <w:t>табель отдела или бригады</w:t>
            </w:r>
          </w:p>
        </w:tc>
        <w:tc>
          <w:tcPr>
            <w:tcW w:type="dxa" w:w="2160"/>
          </w:tcPr>
          <w:p>
            <w:r/>
            <w:r>
              <w:t>заполнен</w:t>
            </w:r>
          </w:p>
        </w:tc>
        <w:tc>
          <w:tcPr>
            <w:tcW w:type="dxa" w:w="2160"/>
          </w:tcPr>
          <w:p>
            <w:r/>
            <w:r>
              <w:t>пуст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personal</w:t>
            </w:r>
          </w:p>
        </w:tc>
        <w:tc>
          <w:tcPr>
            <w:tcW w:type="dxa" w:w="2160"/>
          </w:tcPr>
          <w:p>
            <w:r/>
            <w:r>
              <w:t>персональная подача руководителя «по людям»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пуст</w:t>
            </w:r>
          </w:p>
        </w:tc>
        <w:tc>
          <w:tcPr>
            <w:tcW w:type="dxa" w:w="2160"/>
          </w:tcPr>
          <w:p>
            <w:r/>
            <w:r>
              <w:t>заполнен</w:t>
            </w:r>
          </w:p>
        </w:tc>
      </w:tr>
    </w:tbl>
    <w:p/>
    <w:p>
      <w:r>
        <w:rPr>
          <w:b/>
        </w:rPr>
        <w:t>Обрабатывать нужно оба вида.</w:t>
      </w:r>
      <w:r>
        <w:t xml:space="preserve"> Персональных подач заметная доля — на момент</w:t>
      </w:r>
    </w:p>
    <w:p>
      <w:r>
        <w:t xml:space="preserve">написания 257 из 866. Если 1С фильтрует выдачу по </w:t>
      </w:r>
      <w:r>
        <w:rPr>
          <w:rFonts w:ascii="Consolas" w:hAnsi="Consolas"/>
          <w:sz w:val="19"/>
        </w:rPr>
        <w:t>kind = "department"</w:t>
      </w:r>
      <w:r>
        <w:t xml:space="preserve"> или</w:t>
      </w:r>
    </w:p>
    <w:p>
      <w:r>
        <w:t xml:space="preserve">опирается на непустой </w:t>
      </w:r>
      <w:r>
        <w:rPr>
          <w:rFonts w:ascii="Consolas" w:hAnsi="Consolas"/>
          <w:sz w:val="19"/>
        </w:rPr>
        <w:t>department_id</w:t>
      </w:r>
      <w:r>
        <w:t xml:space="preserve">, эта часть табелей потеряется </w:t>
      </w:r>
      <w:r>
        <w:rPr>
          <w:b/>
        </w:rPr>
        <w:t>молча</w:t>
      </w:r>
      <w:r>
        <w:t>:</w:t>
      </w:r>
    </w:p>
    <w:p>
      <w:r>
        <w:t>ошибки не будет, подачи просто не попадут в документы, а в ФОТ так и останутся</w:t>
      </w:r>
    </w:p>
    <w:p>
      <w:r>
        <w:t>неподтверждёнными.</w:t>
      </w:r>
    </w:p>
    <w:p>
      <w:r>
        <w:rPr>
          <w:b/>
        </w:rPr>
        <w:t>Закрытый согласованный табель — неизменяемый официальный снимок.</w:t>
      </w:r>
      <w:r>
        <w:t xml:space="preserve"> В момент</w:t>
      </w:r>
    </w:p>
    <w:p>
      <w:r>
        <w:t>утверждения и при каждом повторном закрытии ФОТ сохраняет версию: состав, часы по</w:t>
      </w:r>
    </w:p>
    <w:p>
      <w:r>
        <w:t>дням, итоги. API отдаёт табель только из сохранённой версии и никогда не</w:t>
      </w:r>
    </w:p>
    <w:p>
      <w:r>
        <w:t>пересчитывает его на лету. Из этого следуют три правила:</w:t>
      </w:r>
    </w:p>
    <w:p>
      <w:pPr>
        <w:pStyle w:val="ListBullet"/>
      </w:pPr>
      <w:r>
        <w:t xml:space="preserve">фоновый пересчёт СКУД </w:t>
      </w:r>
      <w:r>
        <w:rPr>
          <w:b/>
        </w:rPr>
        <w:t>не меняет</w:t>
      </w:r>
      <w:r>
        <w:t xml:space="preserve"> уже закрытый табель;</w:t>
      </w:r>
    </w:p>
    <w:p>
      <w:pPr>
        <w:pStyle w:val="ListBullet"/>
      </w:pPr>
      <w:r>
        <w:t>чтобы правки попали в 1С, табель в ФОТ открывают, правят и закрывают заново;</w:t>
      </w:r>
    </w:p>
    <w:p>
      <w:pPr>
        <w:pStyle w:val="ListBullet"/>
      </w:pPr>
      <w:r>
        <w:rPr>
          <w:b/>
        </w:rPr>
        <w:t>новая редакция появляется только при согласовании и при закрытии.</w:t>
      </w:r>
      <w:r>
        <w:t xml:space="preserve"> Правок</w:t>
      </w:r>
    </w:p>
    <w:p>
      <w:r>
        <w:t>закрытого табеля «напрямую», в обход открытия, в ФОТ больше нет — они запрещены</w:t>
      </w:r>
    </w:p>
    <w:p>
      <w:r>
        <w:t>всем пользователям без исключения, включая администраторов.</w:t>
      </w:r>
    </w:p>
    <w:p>
      <w:r>
        <w:rPr>
          <w:b/>
        </w:rPr>
        <w:t>Пока табель открыт для правок, 1С продолжает получать последнюю закрытую редакцию.</w:t>
      </w:r>
    </w:p>
    <w:p>
      <w:r>
        <w:t>Подача не исчезает из выдачи, состояние не меняется, а незавершённые правки в API</w:t>
      </w:r>
    </w:p>
    <w:p>
      <w:r>
        <w:t>не попадают физически: версия заморожена до закрытия.</w:t>
      </w:r>
    </w:p>
    <w:p>
      <w:pPr>
        <w:pStyle w:val="Heading2"/>
      </w:pPr>
      <w:r>
        <w:t>1a. Глубина запроса и прямой доступ по идентификатору</w:t>
      </w:r>
    </w:p>
    <w:p>
      <w:r>
        <w:rPr>
          <w:b/>
        </w:rPr>
        <w:t>Список ограничен тремя месяцами.</w:t>
      </w:r>
      <w:r>
        <w:t xml:space="preserve"> </w:t>
      </w:r>
      <w:r>
        <w:rPr>
          <w:rFonts w:ascii="Consolas" w:hAnsi="Consolas"/>
          <w:sz w:val="19"/>
        </w:rPr>
        <w:t>GET /timesheets</w:t>
      </w:r>
      <w:r>
        <w:t xml:space="preserve"> отдаёт подачи, у которых</w:t>
      </w:r>
    </w:p>
    <w:p>
      <w:r>
        <w:rPr>
          <w:rFonts w:ascii="Consolas" w:hAnsi="Consolas"/>
          <w:sz w:val="19"/>
        </w:rPr>
        <w:t>start_date</w:t>
      </w:r>
      <w:r>
        <w:t xml:space="preserve"> не раньше начала месяца, отстоящего на 3 месяца назад. Запрос глубже</w:t>
      </w:r>
    </w:p>
    <w:p>
      <w:r>
        <w:t xml:space="preserve">возвращает </w:t>
      </w:r>
      <w:r>
        <w:rPr>
          <w:rFonts w:ascii="Consolas" w:hAnsi="Consolas"/>
          <w:sz w:val="19"/>
        </w:rPr>
        <w:t>400</w:t>
      </w:r>
      <w:r>
        <w:t xml:space="preserve"> с текстом, где указана самая ранняя доступная дата.</w:t>
      </w:r>
    </w:p>
    <w:p>
      <w:r>
        <w:t xml:space="preserve">Ограничение действует только у списка. </w:t>
      </w:r>
      <w:r>
        <w:rPr>
          <w:b/>
        </w:rPr>
        <w:t>Метод по идентификатору глубиной не ограничен:</w:t>
      </w:r>
    </w:p>
    <w:p>
      <w:r>
        <w:rPr>
          <w:rFonts w:ascii="Consolas" w:hAnsi="Consolas"/>
          <w:sz w:val="19"/>
        </w:rPr>
        <w:t>GET /timesheets/{approval_id}</w:t>
      </w:r>
      <w:r>
        <w:t xml:space="preserve"> отдаст табель в любой момент, сколько бы времени</w:t>
      </w:r>
    </w:p>
    <w:p>
      <w:r>
        <w:t>ни прошло.</w:t>
      </w:r>
    </w:p>
    <w:p>
      <w:r>
        <w:t xml:space="preserve">Практический вывод для 1С: </w:t>
      </w:r>
      <w:r>
        <w:rPr>
          <w:b/>
        </w:rPr>
        <w:t>сохраняйте идентификатор подачи</w:t>
      </w:r>
      <w:r>
        <w:t xml:space="preserve"> </w:t>
      </w:r>
      <w:r>
        <w:rPr>
          <w:rFonts w:ascii="Consolas" w:hAnsi="Consolas"/>
          <w:sz w:val="19"/>
        </w:rPr>
        <w:t>approval_id</w:t>
      </w:r>
    </w:p>
    <w:p>
      <w:r>
        <w:t>в своём документе. Тогда</w:t>
      </w:r>
    </w:p>
    <w:p>
      <w:r>
        <w:t>пропущенный или отложенный период всегда можно догрузить точечно, даже когда он уже</w:t>
      </w:r>
    </w:p>
    <w:p>
      <w:r>
        <w:t>вышел из окна списка. Искать его перебором списка будет поздно.</w:t>
      </w:r>
    </w:p>
    <w:p>
      <w:pPr>
        <w:pStyle w:val="Heading2"/>
      </w:pPr>
      <w:r>
        <w:t>Состояния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Состояние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значит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not_exported</w:t>
            </w:r>
          </w:p>
        </w:tc>
        <w:tc>
          <w:tcPr>
            <w:tcW w:type="dxa" w:w="4320"/>
          </w:tcPr>
          <w:p>
            <w:r/>
            <w:r>
              <w:t>Версия ещё не подтверждена — нужно забрать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stale</w:t>
            </w:r>
          </w:p>
        </w:tc>
        <w:tc>
          <w:tcPr>
            <w:tcW w:type="dxa" w:w="4320"/>
          </w:tcPr>
          <w:p>
            <w:r/>
            <w:r>
              <w:t>Принята более ранняя редакция, появилась новая — нужно забрать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exported</w:t>
            </w:r>
          </w:p>
        </w:tc>
        <w:tc>
          <w:tcPr>
            <w:tcW w:type="dxa" w:w="4320"/>
          </w:tcPr>
          <w:p>
            <w:r/>
            <w:r>
              <w:t>Последняя редакция принята, делать нечего</w:t>
            </w:r>
          </w:p>
        </w:tc>
      </w:tr>
    </w:tbl>
    <w:p/>
    <w:p>
      <w:r>
        <w:t xml:space="preserve">Фильтр </w:t>
      </w:r>
      <w:r>
        <w:rPr>
          <w:rFonts w:ascii="Consolas" w:hAnsi="Consolas"/>
          <w:sz w:val="19"/>
        </w:rPr>
        <w:t>needs_export=true</w:t>
      </w:r>
      <w:r>
        <w:t xml:space="preserve"> = </w:t>
      </w:r>
      <w:r>
        <w:rPr>
          <w:rFonts w:ascii="Consolas" w:hAnsi="Consolas"/>
          <w:sz w:val="19"/>
        </w:rPr>
        <w:t>not_exported</w:t>
      </w:r>
      <w:r>
        <w:t xml:space="preserve"> + </w:t>
      </w:r>
      <w:r>
        <w:rPr>
          <w:rFonts w:ascii="Consolas" w:hAnsi="Consolas"/>
          <w:sz w:val="19"/>
        </w:rPr>
        <w:t>stale</w:t>
      </w:r>
      <w:r>
        <w:t>.</w:t>
      </w:r>
    </w:p>
    <w:p>
      <w:pPr>
        <w:pStyle w:val="Heading2"/>
      </w:pPr>
      <w:r>
        <w:t>Жизненный цикл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Событие в ФОТ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Что происходит внутри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Что видит 1С</w:t>
            </w:r>
          </w:p>
        </w:tc>
      </w:tr>
      <w:tr>
        <w:tc>
          <w:tcPr>
            <w:tcW w:type="dxa" w:w="2880"/>
          </w:tcPr>
          <w:p>
            <w:r/>
            <w:r>
              <w:t>Табель согласован</w:t>
            </w:r>
          </w:p>
        </w:tc>
        <w:tc>
          <w:tcPr>
            <w:tcW w:type="dxa" w:w="2880"/>
          </w:tcPr>
          <w:p>
            <w:r/>
            <w:r>
              <w:t>Создаётся версия 1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not_exported</w:t>
            </w:r>
          </w:p>
        </w:tc>
      </w:tr>
      <w:tr>
        <w:tc>
          <w:tcPr>
            <w:tcW w:type="dxa" w:w="2880"/>
          </w:tcPr>
          <w:p>
            <w:r/>
            <w:r>
              <w:t>1С загрузила и подтвердила</w:t>
            </w:r>
          </w:p>
        </w:tc>
        <w:tc>
          <w:tcPr>
            <w:tcW w:type="dxa" w:w="2880"/>
          </w:tcPr>
          <w:p>
            <w:r/>
            <w:r>
              <w:t>Записан ACK версии 1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exported</w:t>
            </w:r>
          </w:p>
        </w:tc>
      </w:tr>
      <w:tr>
        <w:tc>
          <w:tcPr>
            <w:tcW w:type="dxa" w:w="2880"/>
          </w:tcPr>
          <w:p>
            <w:r/>
            <w:r>
              <w:t>Табель открыт для правок</w:t>
            </w:r>
          </w:p>
        </w:tc>
        <w:tc>
          <w:tcPr>
            <w:tcW w:type="dxa" w:w="2880"/>
          </w:tcPr>
          <w:p>
            <w:r/>
            <w:r>
              <w:t xml:space="preserve">Ставится </w:t>
            </w:r>
            <w:r>
              <w:rPr>
                <w:rFonts w:ascii="Consolas" w:hAnsi="Consolas"/>
                <w:sz w:val="19"/>
              </w:rPr>
              <w:t>unlocked_at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Ничего не меняется:</w:t>
            </w:r>
            <w:r>
              <w:t xml:space="preserve"> версия 1 по-прежнему отдаётся и подтверждается</w:t>
            </w:r>
          </w:p>
        </w:tc>
      </w:tr>
      <w:tr>
        <w:tc>
          <w:tcPr>
            <w:tcW w:type="dxa" w:w="2880"/>
          </w:tcPr>
          <w:p>
            <w:r/>
            <w:r>
              <w:t>Внесены правки</w:t>
            </w:r>
          </w:p>
        </w:tc>
        <w:tc>
          <w:tcPr>
            <w:tcW w:type="dxa" w:w="2880"/>
          </w:tcPr>
          <w:p>
            <w:r/>
            <w:r>
              <w:t>Сохранённая версия 1 не меняется</w:t>
            </w:r>
          </w:p>
        </w:tc>
        <w:tc>
          <w:tcPr>
            <w:tcW w:type="dxa" w:w="2880"/>
          </w:tcPr>
          <w:p>
            <w:r/>
            <w:r>
              <w:t>Незакрытые правки недоступны</w:t>
            </w:r>
          </w:p>
        </w:tc>
      </w:tr>
      <w:tr>
        <w:tc>
          <w:tcPr>
            <w:tcW w:type="dxa" w:w="2880"/>
          </w:tcPr>
          <w:p>
            <w:r/>
            <w:r>
              <w:t xml:space="preserve">Закрыт </w:t>
            </w:r>
            <w:r>
              <w:rPr>
                <w:b/>
              </w:rPr>
              <w:t>без</w:t>
            </w:r>
            <w:r>
              <w:t xml:space="preserve"> фактических изменений</w:t>
            </w:r>
          </w:p>
        </w:tc>
        <w:tc>
          <w:tcPr>
            <w:tcW w:type="dxa" w:w="2880"/>
          </w:tcPr>
          <w:p>
            <w:r/>
            <w:r>
              <w:t>Хэш совпал, новая редакция не создаётся</w:t>
            </w:r>
          </w:p>
        </w:tc>
        <w:tc>
          <w:tcPr>
            <w:tcW w:type="dxa" w:w="2880"/>
          </w:tcPr>
          <w:p>
            <w:r/>
            <w:r>
              <w:t xml:space="preserve">Остаётся </w:t>
            </w:r>
            <w:r>
              <w:rPr>
                <w:rFonts w:ascii="Consolas" w:hAnsi="Consolas"/>
                <w:sz w:val="19"/>
              </w:rPr>
              <w:t>exported</w:t>
            </w:r>
          </w:p>
        </w:tc>
      </w:tr>
      <w:tr>
        <w:tc>
          <w:tcPr>
            <w:tcW w:type="dxa" w:w="2880"/>
          </w:tcPr>
          <w:p>
            <w:r/>
            <w:r>
              <w:t xml:space="preserve">Закрыт </w:t>
            </w:r>
            <w:r>
              <w:rPr>
                <w:b/>
              </w:rPr>
              <w:t>с</w:t>
            </w:r>
            <w:r>
              <w:t xml:space="preserve"> изменениями</w:t>
            </w:r>
          </w:p>
        </w:tc>
        <w:tc>
          <w:tcPr>
            <w:tcW w:type="dxa" w:w="2880"/>
          </w:tcPr>
          <w:p>
            <w:r/>
            <w:r>
              <w:t>Создаётся версия 2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stale</w:t>
            </w:r>
            <w:r>
              <w:t xml:space="preserve">, попадает в </w:t>
            </w:r>
            <w:r>
              <w:rPr>
                <w:rFonts w:ascii="Consolas" w:hAnsi="Consolas"/>
                <w:sz w:val="19"/>
              </w:rPr>
              <w:t>needs_export=true</w:t>
            </w:r>
          </w:p>
        </w:tc>
      </w:tr>
      <w:tr>
        <w:tc>
          <w:tcPr>
            <w:tcW w:type="dxa" w:w="2880"/>
          </w:tcPr>
          <w:p>
            <w:r/>
            <w:r>
              <w:t>1С загрузила версию 2 и подтвердила</w:t>
            </w:r>
          </w:p>
        </w:tc>
        <w:tc>
          <w:tcPr>
            <w:tcW w:type="dxa" w:w="2880"/>
          </w:tcPr>
          <w:p>
            <w:r/>
            <w:r>
              <w:t>Записан ACK версии 2</w:t>
            </w:r>
          </w:p>
        </w:tc>
        <w:tc>
          <w:tcPr>
            <w:tcW w:type="dxa" w:w="2880"/>
          </w:tcPr>
          <w:p>
            <w:r/>
            <w:r>
              <w:t xml:space="preserve">Снова </w:t>
            </w:r>
            <w:r>
              <w:rPr>
                <w:rFonts w:ascii="Consolas" w:hAnsi="Consolas"/>
                <w:sz w:val="19"/>
              </w:rPr>
              <w:t>exported</w:t>
            </w:r>
          </w:p>
        </w:tc>
      </w:tr>
      <w:tr>
        <w:tc>
          <w:tcPr>
            <w:tcW w:type="dxa" w:w="2880"/>
          </w:tcPr>
          <w:p>
            <w:r/>
            <w:r>
              <w:t>Аварийное восстановление версии администратором БД</w:t>
            </w:r>
          </w:p>
        </w:tc>
        <w:tc>
          <w:tcPr>
            <w:tcW w:type="dxa" w:w="2880"/>
          </w:tcPr>
          <w:p>
            <w:r/>
            <w:r>
              <w:t>Версия помечается на пересборку и формируется заново</w:t>
            </w:r>
          </w:p>
        </w:tc>
        <w:tc>
          <w:tcPr>
            <w:tcW w:type="dxa" w:w="2880"/>
          </w:tcPr>
          <w:p>
            <w:r/>
            <w:r>
              <w:t>Табель временно не выдаётся (</w:t>
            </w:r>
            <w:r>
              <w:rPr>
                <w:rFonts w:ascii="Consolas" w:hAnsi="Consolas"/>
                <w:sz w:val="19"/>
              </w:rPr>
              <w:t>TIMESHEET_REBUILD_PENDING</w:t>
            </w:r>
            <w:r>
              <w:t>), потом — как при обычном закрытии</w:t>
            </w:r>
          </w:p>
        </w:tc>
      </w:tr>
    </w:tbl>
    <w:p/>
    <w:p>
      <w:r>
        <w:t>Цикл повторяется без ограничений: каждое следующее закрытие с изменениями даёт</w:t>
      </w:r>
    </w:p>
    <w:p>
      <w:r>
        <w:rPr>
          <w:rFonts w:ascii="Consolas" w:hAnsi="Consolas"/>
          <w:sz w:val="19"/>
        </w:rPr>
        <w:t>revision</w:t>
      </w:r>
      <w:r>
        <w:t xml:space="preserve"> на единицу больше, и это всегда </w:t>
      </w:r>
      <w:r>
        <w:rPr>
          <w:b/>
        </w:rPr>
        <w:t>одна и та же</w:t>
      </w:r>
      <w:r>
        <w:t xml:space="preserve"> подача (</w:t>
      </w:r>
      <w:r>
        <w:rPr>
          <w:rFonts w:ascii="Consolas" w:hAnsi="Consolas"/>
          <w:sz w:val="19"/>
        </w:rPr>
        <w:t>approval_id</w:t>
      </w:r>
      <w:r>
        <w:t>).</w:t>
      </w:r>
    </w:p>
    <w:p>
      <w:r>
        <w:t>Повторное открытие не создаёт вторую запись и не возвращает прежние редакции как</w:t>
      </w:r>
    </w:p>
    <w:p>
      <w:r>
        <w:t>отдельные табели.</w:t>
      </w:r>
    </w:p>
    <w:p>
      <w:pPr>
        <w:pStyle w:val="Heading2"/>
      </w:pPr>
      <w:r>
        <w:t>Сопоставление сотрудников — реквизит ID_FOT</w:t>
      </w:r>
    </w:p>
    <w:p>
      <w:r>
        <w:t xml:space="preserve">В ФОТ есть </w:t>
      </w:r>
      <w:r>
        <w:rPr>
          <w:b/>
        </w:rPr>
        <w:t>полные однофамильцы</w:t>
      </w:r>
      <w:r>
        <w:t xml:space="preserve"> (57 групп, 114 человек), поэтому сопоставление</w:t>
      </w:r>
    </w:p>
    <w:p>
      <w:r>
        <w:t>по ФИО недопустимо.</w:t>
      </w:r>
    </w:p>
    <w:p>
      <w:pPr>
        <w:pStyle w:val="ListNumber"/>
      </w:pPr>
      <w:r>
        <w:t xml:space="preserve">В справочнике «Сотрудники» 1С завести реквизит </w:t>
      </w:r>
      <w:r>
        <w:rPr>
          <w:b/>
        </w:rPr>
        <w:t>`ID_FOT`</w:t>
      </w:r>
      <w:r>
        <w:t xml:space="preserve"> — целое число,</w:t>
      </w:r>
    </w:p>
    <w:p>
      <w:r>
        <w:t>уникальный индекс, доступен для поиска.</w:t>
      </w:r>
    </w:p>
    <w:p>
      <w:pPr>
        <w:pStyle w:val="ListNumber"/>
      </w:pPr>
      <w:r>
        <w:t>Один раз выполнить первичное сопоставление: выгрузить любой табель, сверить</w:t>
      </w:r>
    </w:p>
    <w:p>
      <w:r>
        <w:t xml:space="preserve">сотрудников по ФИО + подразделению и проставить </w:t>
      </w:r>
      <w:r>
        <w:rPr>
          <w:rFonts w:ascii="Consolas" w:hAnsi="Consolas"/>
          <w:sz w:val="19"/>
        </w:rPr>
        <w:t>ID_FOT</w:t>
      </w:r>
      <w:r>
        <w:t xml:space="preserve"> = </w:t>
      </w:r>
      <w:r>
        <w:rPr>
          <w:rFonts w:ascii="Consolas" w:hAnsi="Consolas"/>
          <w:sz w:val="19"/>
        </w:rPr>
        <w:t>identity.employee_id</w:t>
      </w:r>
      <w:r>
        <w:t>.</w:t>
      </w:r>
    </w:p>
    <w:p>
      <w:r>
        <w:t>Спорные случаи (однофамильцы) развести вручную — их единицы.</w:t>
      </w:r>
    </w:p>
    <w:p>
      <w:pPr>
        <w:pStyle w:val="ListNumber"/>
      </w:pPr>
      <w:r>
        <w:t xml:space="preserve">Дальше сопоставление </w:t>
      </w:r>
      <w:r>
        <w:rPr>
          <w:b/>
        </w:rPr>
        <w:t>только по `ID_FOT`</w:t>
      </w:r>
      <w:r>
        <w:t>.</w:t>
      </w:r>
    </w:p>
    <w:p>
      <w:r>
        <w:t xml:space="preserve">Остальные поля блока </w:t>
      </w:r>
      <w:r>
        <w:rPr>
          <w:rFonts w:ascii="Consolas" w:hAnsi="Consolas"/>
          <w:sz w:val="19"/>
        </w:rPr>
        <w:t>identity</w:t>
      </w:r>
      <w:r>
        <w:t>:</w:t>
      </w:r>
    </w:p>
    <w:p>
      <w:pPr>
        <w:pStyle w:val="ListBullet"/>
      </w:pPr>
      <w:r>
        <w:rPr>
          <w:rFonts w:ascii="Consolas" w:hAnsi="Consolas"/>
          <w:sz w:val="19"/>
        </w:rPr>
        <w:t>sigur_employee_id</w:t>
      </w:r>
      <w:r>
        <w:t xml:space="preserve"> — код в СКУД, резервный, для сверки;</w:t>
      </w:r>
    </w:p>
    <w:p>
      <w:pPr>
        <w:pStyle w:val="ListBullet"/>
      </w:pPr>
      <w:r>
        <w:rPr>
          <w:rFonts w:ascii="Consolas" w:hAnsi="Consolas"/>
          <w:sz w:val="19"/>
        </w:rPr>
        <w:t>tab_number</w:t>
      </w:r>
      <w:r>
        <w:t xml:space="preserve"> — </w:t>
      </w:r>
      <w:r>
        <w:rPr>
          <w:b/>
        </w:rPr>
        <w:t>не ключ</w:t>
      </w:r>
      <w:r>
        <w:t>: заполнен примерно у каждого восьмого и не уникален;</w:t>
      </w:r>
    </w:p>
    <w:p>
      <w:pPr>
        <w:pStyle w:val="ListBullet"/>
      </w:pPr>
      <w:r>
        <w:rPr>
          <w:rFonts w:ascii="Consolas" w:hAnsi="Consolas"/>
          <w:sz w:val="19"/>
        </w:rPr>
        <w:t>full_name</w:t>
      </w:r>
      <w:r>
        <w:t xml:space="preserve"> — только для отображения.</w:t>
      </w:r>
    </w:p>
    <w:p>
      <w:pPr>
        <w:pStyle w:val="Heading2"/>
      </w:pPr>
      <w:r>
        <w:t>Какие строки переносить в документ</w:t>
      </w:r>
    </w:p>
    <w:p>
      <w:r>
        <w:t xml:space="preserve">Ответ содержит </w:t>
      </w:r>
      <w:r>
        <w:rPr>
          <w:b/>
        </w:rPr>
        <w:t>весь согласованный состав</w:t>
      </w:r>
      <w:r>
        <w:t xml:space="preserve"> — ровно тот, что был в закрытом табеле.</w:t>
      </w:r>
    </w:p>
    <w:p>
      <w:r>
        <w:t xml:space="preserve">У каждого сотрудника есть флаг </w:t>
      </w:r>
      <w:r>
        <w:rPr>
          <w:rFonts w:ascii="Consolas" w:hAnsi="Consolas"/>
          <w:sz w:val="19"/>
        </w:rPr>
        <w:t>zero_activity</w:t>
      </w:r>
      <w:r>
        <w:t>:</w:t>
      </w:r>
    </w:p>
    <w:p>
      <w:pPr>
        <w:pStyle w:val="ListBullet"/>
      </w:pPr>
      <w:r>
        <w:rPr>
          <w:rFonts w:ascii="Consolas" w:hAnsi="Consolas"/>
          <w:sz w:val="19"/>
        </w:rPr>
        <w:t>zero_activity: false</w:t>
      </w:r>
      <w:r>
        <w:t xml:space="preserve"> — </w:t>
      </w:r>
      <w:r>
        <w:rPr>
          <w:b/>
        </w:rPr>
        <w:t>переносить в документ</w:t>
      </w:r>
      <w:r>
        <w:t>;</w:t>
      </w:r>
    </w:p>
    <w:p>
      <w:pPr>
        <w:pStyle w:val="ListBullet"/>
      </w:pPr>
      <w:r>
        <w:rPr>
          <w:rFonts w:ascii="Consolas" w:hAnsi="Consolas"/>
          <w:sz w:val="19"/>
        </w:rPr>
        <w:t>zero_activity: true</w:t>
      </w:r>
      <w:r>
        <w:t xml:space="preserve"> — за период нет ни одного реального сигнала (ни проходов,</w:t>
      </w:r>
    </w:p>
    <w:p>
      <w:r>
        <w:t>ни корректировок, ни объектной активности); такие строки в документ не переносятся.</w:t>
      </w:r>
    </w:p>
    <w:p>
      <w:r>
        <w:t>Это соответствует прежнему правилу «не проходящие по СКУД не попадают в 1С».</w:t>
      </w:r>
    </w:p>
    <w:p>
      <w:r>
        <w:t xml:space="preserve">Фильтра на стороне API нет намеренно: иначе </w:t>
      </w:r>
      <w:r>
        <w:rPr>
          <w:rFonts w:ascii="Consolas" w:hAnsi="Consolas"/>
          <w:sz w:val="19"/>
        </w:rPr>
        <w:t>content_hash</w:t>
      </w:r>
      <w:r>
        <w:t xml:space="preserve"> и </w:t>
      </w:r>
      <w:r>
        <w:rPr>
          <w:rFonts w:ascii="Consolas" w:hAnsi="Consolas"/>
          <w:sz w:val="19"/>
        </w:rPr>
        <w:t>employees_count</w:t>
      </w:r>
    </w:p>
    <w:p>
      <w:r>
        <w:t>не соответствовали бы фактически полученному телу.</w:t>
      </w:r>
    </w:p>
    <w:p>
      <w:pPr>
        <w:pStyle w:val="Heading2"/>
      </w:pPr>
      <w:r>
        <w:t>Что должно быть настроено у ключа</w:t>
      </w:r>
    </w:p>
    <w:p>
      <w:r>
        <w:t>Настраивает администратор ФОТ во вкладке «API-доступ», разработчику 1С делать ничего</w:t>
      </w:r>
    </w:p>
    <w:p>
      <w:r>
        <w:t xml:space="preserve">не нужно — но если методы отвечают </w:t>
      </w:r>
      <w:r>
        <w:rPr>
          <w:rFonts w:ascii="Consolas" w:hAnsi="Consolas"/>
          <w:sz w:val="19"/>
        </w:rPr>
        <w:t>403</w:t>
      </w:r>
      <w:r>
        <w:t>, причина почти всегда здесь: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Что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Где включается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Без него</w:t>
            </w:r>
          </w:p>
        </w:tc>
      </w:tr>
      <w:tr>
        <w:tc>
          <w:tcPr>
            <w:tcW w:type="dxa" w:w="2880"/>
          </w:tcPr>
          <w:p>
            <w:r/>
            <w:r>
              <w:t xml:space="preserve">Доступ к таблице </w:t>
            </w:r>
            <w:r>
              <w:rPr>
                <w:rFonts w:ascii="Consolas" w:hAnsi="Consolas"/>
                <w:sz w:val="19"/>
              </w:rPr>
              <w:t>employees</w:t>
            </w:r>
          </w:p>
        </w:tc>
        <w:tc>
          <w:tcPr>
            <w:tcW w:type="dxa" w:w="2880"/>
          </w:tcPr>
          <w:p>
            <w:r/>
            <w:r>
              <w:t xml:space="preserve">ключ → «Доступы» → отметить </w:t>
            </w:r>
            <w:r>
              <w:rPr>
                <w:rFonts w:ascii="Consolas" w:hAnsi="Consolas"/>
                <w:sz w:val="19"/>
              </w:rPr>
              <w:t>employees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403</w:t>
            </w:r>
            <w:r>
              <w:t xml:space="preserve"> на всех методах табелей</w:t>
            </w:r>
          </w:p>
        </w:tc>
      </w:tr>
      <w:tr>
        <w:tc>
          <w:tcPr>
            <w:tcW w:type="dxa" w:w="2880"/>
          </w:tcPr>
          <w:p>
            <w:r/>
            <w:r>
              <w:t>Право подтверждать выгрузку</w:t>
            </w:r>
          </w:p>
        </w:tc>
        <w:tc>
          <w:tcPr>
            <w:tcW w:type="dxa" w:w="2880"/>
          </w:tcPr>
          <w:p>
            <w:r/>
            <w:r>
              <w:t>ключ → «Доступы» → «Разрешить подтверждение выгрузки табелей (POST /ack)»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403</w:t>
            </w:r>
            <w:r>
              <w:t xml:space="preserve"> на подтверждении: табель заберётся, но останется в очереди навсегда</w:t>
            </w:r>
          </w:p>
        </w:tc>
      </w:tr>
    </w:tbl>
    <w:p/>
    <w:p>
      <w:r>
        <w:t>В списке ключей колонка «Подтверждение 1С» показывает, включено ли право.</w:t>
      </w:r>
    </w:p>
    <w:p>
      <w:pPr>
        <w:pStyle w:val="Heading2"/>
      </w:pPr>
      <w:r>
        <w:t>Порядок обмена</w:t>
      </w:r>
    </w:p>
    <w:p>
      <w:pPr>
        <w:pStyle w:val="Heading3"/>
      </w:pPr>
      <w:r>
        <w:t>Шаг 1. Узнать, что забирать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>GET /api/public/v1/timesheets?month=2026-08&amp;needs_export=true&amp;limit=100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>{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"period": { "month": "2026-08", "start": "2026-08-01", "end": "2026-08-15" },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"data": [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{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"approval_id": 855,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"scope": {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"kind": "department",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"department_id": "0e2c9f3a-1b4d-4c8e-9a10-2f3b4c5d6e7f",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"department_name": "бр. Иванова",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"manager_employee_id": null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},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"start_date": "2026-08-01",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"end_date": "2026-08-15",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"version_available": true,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"revision": 2,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"content_hash": "d41d8cd98f00b204e9800998ecf8427e",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"employees_count": 28,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"total_hours": 3248.5,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"state": "stale",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"last_export": { "revision": 1, "acked_at": "2026-08-16T06:03:11.000Z", "document_ref": "ТАБ-000123" }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}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],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"meta": { "without_version": 0 },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"next_cursor": null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>}</w:t>
      </w:r>
    </w:p>
    <w:p>
      <w:r>
        <w:t>Метод лёгкий — табель не собирается, всё читается из сохранённых версий.</w:t>
      </w:r>
    </w:p>
    <w:p>
      <w:r>
        <w:t>Опрашивать раз в минуту нормально.</w:t>
      </w:r>
    </w:p>
    <w:p>
      <w:r>
        <w:rPr>
          <w:b/>
        </w:rPr>
        <w:t>Пагинация — keyset.</w:t>
      </w:r>
      <w:r>
        <w:t xml:space="preserve"> Повторяйте запрос с </w:t>
      </w:r>
      <w:r>
        <w:rPr>
          <w:rFonts w:ascii="Consolas" w:hAnsi="Consolas"/>
          <w:sz w:val="19"/>
        </w:rPr>
        <w:t>cursor</w:t>
      </w:r>
      <w:r>
        <w:t xml:space="preserve"> из </w:t>
      </w:r>
      <w:r>
        <w:rPr>
          <w:rFonts w:ascii="Consolas" w:hAnsi="Consolas"/>
          <w:sz w:val="19"/>
        </w:rPr>
        <w:t>next_cursor</w:t>
      </w:r>
      <w:r>
        <w:t>, пока тот не</w:t>
      </w:r>
    </w:p>
    <w:p>
      <w:r>
        <w:t xml:space="preserve">станет </w:t>
      </w:r>
      <w:r>
        <w:rPr>
          <w:rFonts w:ascii="Consolas" w:hAnsi="Consolas"/>
          <w:sz w:val="19"/>
        </w:rPr>
        <w:t>null</w:t>
      </w:r>
      <w:r>
        <w:t xml:space="preserve">. Параметра </w:t>
      </w:r>
      <w:r>
        <w:rPr>
          <w:rFonts w:ascii="Consolas" w:hAnsi="Consolas"/>
          <w:sz w:val="19"/>
        </w:rPr>
        <w:t>offset</w:t>
      </w:r>
      <w:r>
        <w:t xml:space="preserve"> нет: после подтверждения строки уходят из выборки</w:t>
      </w:r>
    </w:p>
    <w:p>
      <w:r>
        <w:rPr>
          <w:rFonts w:ascii="Consolas" w:hAnsi="Consolas"/>
          <w:sz w:val="19"/>
        </w:rPr>
        <w:t>needs_export=true</w:t>
      </w:r>
      <w:r>
        <w:t>, и смещение пропускало бы сдвинувшиеся записи.</w:t>
      </w:r>
    </w:p>
    <w:p>
      <w:r>
        <w:rPr>
          <w:b/>
        </w:rPr>
        <w:t>`version_available: false`</w:t>
      </w:r>
      <w:r>
        <w:t xml:space="preserve"> — версия не сформирована, выгрузить нельзя: пропустить</w:t>
      </w:r>
    </w:p>
    <w:p>
      <w:r>
        <w:t xml:space="preserve">строку и идти дальше. Это </w:t>
      </w:r>
      <w:r>
        <w:rPr>
          <w:b/>
        </w:rPr>
        <w:t>штатная ситуация, а не сбой</w:t>
      </w:r>
      <w:r>
        <w:t>. Счётчик</w:t>
      </w:r>
    </w:p>
    <w:p>
      <w:r>
        <w:rPr>
          <w:rFonts w:ascii="Consolas" w:hAnsi="Consolas"/>
          <w:sz w:val="19"/>
        </w:rPr>
        <w:t>meta.without_version</w:t>
      </w:r>
      <w:r>
        <w:t xml:space="preserve"> показывает, сколько таких в выборке.</w:t>
      </w:r>
    </w:p>
    <w:p>
      <w:r>
        <w:t>Причина обычно одна: у подачи пустой состав — например, отдел расформировали ровно на</w:t>
      </w:r>
    </w:p>
    <w:p>
      <w:r>
        <w:t>границе периода, и собирать версию не из чего. Такая подача останется без версии</w:t>
      </w:r>
    </w:p>
    <w:p>
      <w:r>
        <w:t>навсегда, поэтому «повторить в следующем цикле» её не вылечит — просто пропускайте.</w:t>
      </w:r>
    </w:p>
    <w:p>
      <w:r>
        <w:t>На момент написания такая подача одна из 866.</w:t>
      </w:r>
    </w:p>
    <w:p>
      <w:r>
        <w:rPr>
          <w:b/>
        </w:rPr>
        <w:t>Открытый для правок табель из списка НЕ пропадает.</w:t>
      </w:r>
      <w:r>
        <w:t xml:space="preserve"> Он отдаётся с последней</w:t>
      </w:r>
    </w:p>
    <w:p>
      <w:r>
        <w:t>официально закрытой редакцией, и её можно как загрузить, так и подтвердить. Когда</w:t>
      </w:r>
    </w:p>
    <w:p>
      <w:r>
        <w:t xml:space="preserve">табель закроют заново, появится следующая </w:t>
      </w:r>
      <w:r>
        <w:rPr>
          <w:rFonts w:ascii="Consolas" w:hAnsi="Consolas"/>
          <w:sz w:val="19"/>
        </w:rPr>
        <w:t>revision</w:t>
      </w:r>
      <w:r>
        <w:t xml:space="preserve">, состояние станет </w:t>
      </w:r>
      <w:r>
        <w:rPr>
          <w:rFonts w:ascii="Consolas" w:hAnsi="Consolas"/>
          <w:sz w:val="19"/>
        </w:rPr>
        <w:t>stale</w:t>
      </w:r>
      <w:r>
        <w:t>, и</w:t>
      </w:r>
    </w:p>
    <w:p>
      <w:r>
        <w:t xml:space="preserve">подача сама вернётся в </w:t>
      </w:r>
      <w:r>
        <w:rPr>
          <w:rFonts w:ascii="Consolas" w:hAnsi="Consolas"/>
          <w:sz w:val="19"/>
        </w:rPr>
        <w:t>needs_export=true</w:t>
      </w:r>
      <w:r>
        <w:t>.</w:t>
      </w:r>
    </w:p>
    <w:p>
      <w:r>
        <w:rPr>
          <w:b/>
        </w:rPr>
        <w:t>Единственное исключение — аварийная пересборка версии.</w:t>
      </w:r>
      <w:r>
        <w:t xml:space="preserve"> В этом случае табель не</w:t>
      </w:r>
    </w:p>
    <w:p>
      <w:r>
        <w:t xml:space="preserve">появляется в списке вообще (ни с фильтром, ни без), а </w:t>
      </w:r>
      <w:r>
        <w:rPr>
          <w:rFonts w:ascii="Consolas" w:hAnsi="Consolas"/>
          <w:sz w:val="19"/>
        </w:rPr>
        <w:t>GET /timesheets/{id}</w:t>
      </w:r>
      <w:r>
        <w:t xml:space="preserve"> (в том</w:t>
      </w:r>
    </w:p>
    <w:p>
      <w:r>
        <w:t xml:space="preserve">числе с явным </w:t>
      </w:r>
      <w:r>
        <w:rPr>
          <w:rFonts w:ascii="Consolas" w:hAnsi="Consolas"/>
          <w:sz w:val="19"/>
        </w:rPr>
        <w:t>revision</w:t>
      </w:r>
      <w:r>
        <w:t xml:space="preserve">) и </w:t>
      </w:r>
      <w:r>
        <w:rPr>
          <w:rFonts w:ascii="Consolas" w:hAnsi="Consolas"/>
          <w:sz w:val="19"/>
        </w:rPr>
        <w:t>POST .../ack</w:t>
      </w:r>
      <w:r>
        <w:t xml:space="preserve"> отвечают </w:t>
      </w:r>
      <w:r>
        <w:rPr>
          <w:rFonts w:ascii="Consolas" w:hAnsi="Consolas"/>
          <w:sz w:val="19"/>
        </w:rPr>
        <w:t>409 TIMESHEET_REBUILD_PENDING</w:t>
      </w:r>
      <w:r>
        <w:t>:</w:t>
      </w:r>
    </w:p>
    <w:p>
      <w:r>
        <w:t>содержимое версии меняется, и отдавать прежние часы нельзя. Ситуация редкая —</w:t>
      </w:r>
    </w:p>
    <w:p>
      <w:r>
        <w:t>её вызывает только ручное восстановление данных администратором БД. Через ~минуту</w:t>
      </w:r>
    </w:p>
    <w:p>
      <w:r>
        <w:t>табель вернётся в список уже с новой редакцией. Обработчик этого кода в 1С нужен,</w:t>
      </w:r>
    </w:p>
    <w:p>
      <w:r>
        <w:t>но срабатывать он почти не будет.</w:t>
      </w:r>
    </w:p>
    <w:p>
      <w:pPr>
        <w:pStyle w:val="Heading3"/>
      </w:pPr>
      <w:r>
        <w:t>Шаг 2. Загрузить табель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>GET /api/public/v1/timesheets/855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>{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"approval": {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"id": 855,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"scope": { "kind": "department", "department_id": "0e2c…", "department_name": "бр. Иванова" },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"start_date": "2026-08-01",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"end_date": "2026-08-15",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"status": "approved"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},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"revision": 2,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"content_hash": "d41d8cd98f00b204e9800998ecf8427e",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"employees_count": 28,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"total_hours": 3248.5,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"state": "stale",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"employees": [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{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"identity": {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"employee_id": 2617,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"sigur_employee_id": 142749,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"tab_number": "01476",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"full_name": "Иванов Иван Иванович"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},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"position": "Маляр",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"total_hours": 120,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"zero_activity": false,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"days": {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"2026-08-01": { "status": "work", "hours": 8, "corrected": false, "hours_overridden": false },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"2026-08-02": { "status": "vacation", "hours": 0, "corrected": true, "hours_overridden": false }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},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"object_rows": []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}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]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>}</w:t>
      </w:r>
    </w:p>
    <w:p>
      <w:pPr>
        <w:pStyle w:val="Heading3"/>
      </w:pPr>
      <w:r>
        <w:t>Шаг 3. Записать документ в 1С</w:t>
      </w:r>
    </w:p>
    <w:p>
      <w:r>
        <w:t xml:space="preserve">Документ ищется по </w:t>
      </w:r>
      <w:r>
        <w:rPr>
          <w:rFonts w:ascii="Consolas" w:hAnsi="Consolas"/>
          <w:sz w:val="19"/>
        </w:rPr>
        <w:t>approval_id</w:t>
      </w:r>
      <w:r>
        <w:t xml:space="preserve"> и </w:t>
      </w:r>
      <w:r>
        <w:rPr>
          <w:b/>
        </w:rPr>
        <w:t>обновляется</w:t>
      </w:r>
      <w:r>
        <w:t>, а не создаётся заново.</w:t>
      </w:r>
    </w:p>
    <w:p>
      <w:r>
        <w:rPr>
          <w:rFonts w:ascii="Consolas" w:hAnsi="Consolas"/>
          <w:sz w:val="19"/>
        </w:rPr>
        <w:t>approval_id</w:t>
      </w:r>
      <w:r>
        <w:t xml:space="preserve"> — постоянный идентификатор табеля, он не меняется между редакциями.</w:t>
      </w:r>
    </w:p>
    <w:p>
      <w:pPr>
        <w:pStyle w:val="Heading3"/>
      </w:pPr>
      <w:r>
        <w:t>Шаг 4. Подтвердить приём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>POST /api/public/v1/timesheets/855/ack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>Content-Type: application/json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>{ "revision": 2, "document_ref": "ТАБ-000123" }</w:t>
      </w:r>
    </w:p>
    <w:p>
      <w:r>
        <w:t xml:space="preserve">Отправляется </w:t>
      </w:r>
      <w:r>
        <w:rPr>
          <w:b/>
        </w:rPr>
        <w:t>только после успешной записи документа</w:t>
      </w:r>
      <w:r>
        <w:t>. После этого табель</w:t>
      </w:r>
    </w:p>
    <w:p>
      <w:r>
        <w:t xml:space="preserve">переходит в </w:t>
      </w:r>
      <w:r>
        <w:rPr>
          <w:rFonts w:ascii="Consolas" w:hAnsi="Consolas"/>
          <w:sz w:val="19"/>
        </w:rPr>
        <w:t>exported</w:t>
      </w:r>
      <w:r>
        <w:t>, и в ФОТ у него появляется зелёная отметка.</w:t>
      </w:r>
    </w:p>
    <w:p>
      <w:r>
        <w:rPr>
          <w:rFonts w:ascii="Consolas" w:hAnsi="Consolas"/>
          <w:sz w:val="19"/>
        </w:rPr>
        <w:t>content_hash</w:t>
      </w:r>
      <w:r>
        <w:t xml:space="preserve">, </w:t>
      </w:r>
      <w:r>
        <w:rPr>
          <w:rFonts w:ascii="Consolas" w:hAnsi="Consolas"/>
          <w:sz w:val="19"/>
        </w:rPr>
        <w:t>employees_count</w:t>
      </w:r>
      <w:r>
        <w:t xml:space="preserve"> и </w:t>
      </w:r>
      <w:r>
        <w:rPr>
          <w:rFonts w:ascii="Consolas" w:hAnsi="Consolas"/>
          <w:sz w:val="19"/>
        </w:rPr>
        <w:t>total_hours</w:t>
      </w:r>
      <w:r>
        <w:t xml:space="preserve"> сервер берёт из своей версии —</w:t>
      </w:r>
    </w:p>
    <w:p>
      <w:r>
        <w:t>передавать их не нужно.</w:t>
      </w:r>
    </w:p>
    <w:p>
      <w:pPr>
        <w:pStyle w:val="Heading2"/>
      </w:pPr>
      <w:r>
        <w:t>7a. Подтверждение — не опция</w:t>
      </w:r>
    </w:p>
    <w:p>
      <w:r>
        <w:rPr>
          <w:b/>
        </w:rPr>
        <w:t>Шаг 4 обязателен.</w:t>
      </w:r>
      <w:r>
        <w:t xml:space="preserve"> Пока 1С не подтвердила редакцию через </w:t>
      </w:r>
      <w:r>
        <w:rPr>
          <w:rFonts w:ascii="Consolas" w:hAnsi="Consolas"/>
          <w:sz w:val="19"/>
        </w:rPr>
        <w:t>POST .../ack</w:t>
      </w:r>
      <w:r>
        <w:t>, подача</w:t>
      </w:r>
    </w:p>
    <w:p>
      <w:r>
        <w:t xml:space="preserve">остаётся в состоянии </w:t>
      </w:r>
      <w:r>
        <w:rPr>
          <w:rFonts w:ascii="Consolas" w:hAnsi="Consolas"/>
          <w:sz w:val="19"/>
        </w:rPr>
        <w:t>not_exported</w:t>
      </w:r>
      <w:r>
        <w:t xml:space="preserve"> и возвращается в выборку </w:t>
      </w:r>
      <w:r>
        <w:rPr>
          <w:rFonts w:ascii="Consolas" w:hAnsi="Consolas"/>
          <w:sz w:val="19"/>
        </w:rPr>
        <w:t>needs_export=true</w:t>
      </w:r>
    </w:p>
    <w:p>
      <w:r>
        <w:rPr>
          <w:b/>
        </w:rPr>
        <w:t>в каждом цикле опроса, бесконечно</w:t>
      </w:r>
      <w:r>
        <w:t>. Ошибки при этом не будет: ФОТ просто считает,</w:t>
      </w:r>
    </w:p>
    <w:p>
      <w:r>
        <w:t>что документ в 1С так и не появился.</w:t>
      </w:r>
    </w:p>
    <w:p>
      <w:r>
        <w:t>Отсюда два правила внедрения:</w:t>
      </w:r>
    </w:p>
    <w:p>
      <w:pPr>
        <w:pStyle w:val="ListBullet"/>
      </w:pPr>
      <w:r>
        <w:t xml:space="preserve">подтверждать </w:t>
      </w:r>
      <w:r>
        <w:rPr>
          <w:b/>
        </w:rPr>
        <w:t>сразу после</w:t>
      </w:r>
      <w:r>
        <w:t xml:space="preserve"> того, как документ в 1С записан и проведён;</w:t>
      </w:r>
    </w:p>
    <w:p>
      <w:pPr>
        <w:pStyle w:val="ListBullet"/>
      </w:pPr>
      <w:r>
        <w:t xml:space="preserve">при обрыве связи между записью документа и подтверждением — </w:t>
      </w:r>
      <w:r>
        <w:rPr>
          <w:b/>
        </w:rPr>
        <w:t>повторить ACK</w:t>
      </w:r>
      <w:r>
        <w:t>.</w:t>
      </w:r>
    </w:p>
    <w:p>
      <w:r>
        <w:t>Он идемпотентен: повторное подтверждение той же редакции не создаёт вторую запись</w:t>
      </w:r>
    </w:p>
    <w:p>
      <w:r>
        <w:t>и возвращает исходное время приёма. Если неизвестно, прошёл ли ACK, — повторите,</w:t>
      </w:r>
    </w:p>
    <w:p>
      <w:r>
        <w:t>это безопасно.</w:t>
      </w:r>
    </w:p>
    <w:p>
      <w:r>
        <w:t xml:space="preserve">Обратное тоже верно: </w:t>
      </w:r>
      <w:r>
        <w:rPr>
          <w:b/>
        </w:rPr>
        <w:t>не подтверждайте то, что не провели</w:t>
      </w:r>
      <w:r>
        <w:t>. ACK означает «редакция</w:t>
      </w:r>
    </w:p>
    <w:p>
      <w:r>
        <w:t>принята и учтена в 1С». Подтверждение без документа уберёт табель из очереди, и</w:t>
      </w:r>
    </w:p>
    <w:p>
      <w:r>
        <w:t>никто об этом не узнает.</w:t>
      </w:r>
    </w:p>
    <w:p>
      <w:pPr>
        <w:pStyle w:val="Heading2"/>
      </w:pPr>
      <w:r>
        <w:t>revision и content_hash</w:t>
      </w:r>
    </w:p>
    <w:p>
      <w:pPr>
        <w:pStyle w:val="ListBullet"/>
      </w:pPr>
      <w:r>
        <w:rPr>
          <w:rFonts w:ascii="Consolas" w:hAnsi="Consolas"/>
          <w:sz w:val="19"/>
        </w:rPr>
        <w:t>revision</w:t>
      </w:r>
      <w:r>
        <w:t xml:space="preserve"> — номер официальной редакции, растёт с каждой новой версией.</w:t>
      </w:r>
    </w:p>
    <w:p>
      <w:pPr>
        <w:pStyle w:val="ListBullet"/>
      </w:pPr>
      <w:r>
        <w:rPr>
          <w:rFonts w:ascii="Consolas" w:hAnsi="Consolas"/>
          <w:sz w:val="19"/>
        </w:rPr>
        <w:t>content_hash</w:t>
      </w:r>
      <w:r>
        <w:t xml:space="preserve"> — md5 содержимого версии.</w:t>
      </w:r>
    </w:p>
    <w:p>
      <w:r>
        <w:t xml:space="preserve">Если </w:t>
      </w:r>
      <w:r>
        <w:rPr>
          <w:rFonts w:ascii="Consolas" w:hAnsi="Consolas"/>
          <w:sz w:val="19"/>
        </w:rPr>
        <w:t>revision</w:t>
      </w:r>
      <w:r>
        <w:t xml:space="preserve"> вырос, а </w:t>
      </w:r>
      <w:r>
        <w:rPr>
          <w:rFonts w:ascii="Consolas" w:hAnsi="Consolas"/>
          <w:sz w:val="19"/>
        </w:rPr>
        <w:t>content_hash</w:t>
      </w:r>
      <w:r>
        <w:t xml:space="preserve"> совпал с уже принятым, документ можно</w:t>
      </w:r>
    </w:p>
    <w:p>
      <w:r>
        <w:t xml:space="preserve">не перепроводить. Но </w:t>
      </w:r>
      <w:r>
        <w:rPr>
          <w:b/>
        </w:rPr>
        <w:t>ACK новой `revision` отправить обязательно</w:t>
      </w:r>
      <w:r>
        <w:t xml:space="preserve"> — иначе табель</w:t>
      </w:r>
    </w:p>
    <w:p>
      <w:r>
        <w:t xml:space="preserve">навсегда останется в состоянии </w:t>
      </w:r>
      <w:r>
        <w:rPr>
          <w:rFonts w:ascii="Consolas" w:hAnsi="Consolas"/>
          <w:sz w:val="19"/>
        </w:rPr>
        <w:t>stale</w:t>
      </w:r>
      <w:r>
        <w:t xml:space="preserve"> и будет вечно возвращаться в </w:t>
      </w:r>
      <w:r>
        <w:rPr>
          <w:rFonts w:ascii="Consolas" w:hAnsi="Consolas"/>
          <w:sz w:val="19"/>
        </w:rPr>
        <w:t>needs_export</w:t>
      </w:r>
      <w:r>
        <w:t>.</w:t>
      </w:r>
    </w:p>
    <w:p>
      <w:pPr>
        <w:pStyle w:val="Heading2"/>
      </w:pPr>
      <w:r>
        <w:t>Ошибки и повторы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Ответ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Причина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Что делать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409 TIMESHEET_REBUILD_PENDING</w:t>
            </w:r>
          </w:p>
        </w:tc>
        <w:tc>
          <w:tcPr>
            <w:tcW w:type="dxa" w:w="2880"/>
          </w:tcPr>
          <w:p>
            <w:r/>
            <w:r>
              <w:t>Идёт аварийная пересборка версии (ручное восстановление данных). Редкий случай</w:t>
            </w:r>
          </w:p>
        </w:tc>
        <w:tc>
          <w:tcPr>
            <w:tcW w:type="dxa" w:w="2880"/>
          </w:tcPr>
          <w:p>
            <w:r/>
            <w:r>
              <w:t>Пропустить, повторить в следующем цикле (обычно ~минута)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409 TIMESHEET_VERSION_INCOMPLETE</w:t>
            </w:r>
          </w:p>
        </w:tc>
        <w:tc>
          <w:tcPr>
            <w:tcW w:type="dxa" w:w="2880"/>
          </w:tcPr>
          <w:p>
            <w:r/>
            <w:r>
              <w:t>Версию собрать не удалось: состав подачи неполон. Требует вмешательства администратора ФОТ</w:t>
            </w:r>
          </w:p>
        </w:tc>
        <w:tc>
          <w:tcPr>
            <w:tcW w:type="dxa" w:w="2880"/>
          </w:tcPr>
          <w:p>
            <w:r/>
            <w:r>
              <w:t>Пропустить, сообщить администратору, если повторяется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409 TIMESHEET_UNLOCKED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Больше не возвращается.</w:t>
            </w:r>
            <w:r>
              <w:t xml:space="preserve"> Оставлен в перечне кодов для совместимости: открытый табель теперь отдаётся как обычно</w:t>
            </w:r>
          </w:p>
        </w:tc>
        <w:tc>
          <w:tcPr>
            <w:tcW w:type="dxa" w:w="2880"/>
          </w:tcPr>
          <w:p>
            <w:r/>
            <w:r>
              <w:t>Обработчик можно сохранить, срабатывать не будет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409 TIMESHEET_NOT_APPROVED</w:t>
            </w:r>
          </w:p>
        </w:tc>
        <w:tc>
          <w:tcPr>
            <w:tcW w:type="dxa" w:w="2880"/>
          </w:tcPr>
          <w:p>
            <w:r/>
            <w:r>
              <w:t>Подача больше не утверждена</w:t>
            </w:r>
          </w:p>
        </w:tc>
        <w:tc>
          <w:tcPr>
            <w:tcW w:type="dxa" w:w="2880"/>
          </w:tcPr>
          <w:p>
            <w:r/>
            <w:r>
              <w:t>Пропустить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409 VERSION_NOT_AVAILABLE</w:t>
            </w:r>
          </w:p>
        </w:tc>
        <w:tc>
          <w:tcPr>
            <w:tcW w:type="dxa" w:w="2880"/>
          </w:tcPr>
          <w:p>
            <w:r/>
            <w:r>
              <w:t>Версия ещё не сформирована</w:t>
            </w:r>
          </w:p>
        </w:tc>
        <w:tc>
          <w:tcPr>
            <w:tcW w:type="dxa" w:w="2880"/>
          </w:tcPr>
          <w:p>
            <w:r/>
            <w:r>
              <w:t>Пропустить, повторить позже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409 REVISION_MISMATCH</w:t>
            </w:r>
          </w:p>
        </w:tc>
        <w:tc>
          <w:tcPr>
            <w:tcW w:type="dxa" w:w="2880"/>
          </w:tcPr>
          <w:p>
            <w:r/>
            <w:r>
              <w:t>Между загрузкой и ACK появилась новая редакция</w:t>
            </w:r>
          </w:p>
        </w:tc>
        <w:tc>
          <w:tcPr>
            <w:tcW w:type="dxa" w:w="2880"/>
          </w:tcPr>
          <w:p>
            <w:r/>
            <w:r>
              <w:t xml:space="preserve">Перечитать табель, обработать заново, подтвердить новую </w:t>
            </w:r>
            <w:r>
              <w:rPr>
                <w:rFonts w:ascii="Consolas" w:hAnsi="Consolas"/>
                <w:sz w:val="19"/>
              </w:rPr>
              <w:t>revision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429</w:t>
            </w:r>
          </w:p>
        </w:tc>
        <w:tc>
          <w:tcPr>
            <w:tcW w:type="dxa" w:w="2880"/>
          </w:tcPr>
          <w:p>
            <w:r/>
            <w:r>
              <w:t>Превышен лимит запросов ключа</w:t>
            </w:r>
          </w:p>
        </w:tc>
        <w:tc>
          <w:tcPr>
            <w:tcW w:type="dxa" w:w="2880"/>
          </w:tcPr>
          <w:p>
            <w:r/>
            <w:r>
              <w:t>Выдержать окно (по умолчанию 60 запросов в минуту)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401</w:t>
            </w:r>
          </w:p>
        </w:tc>
        <w:tc>
          <w:tcPr>
            <w:tcW w:type="dxa" w:w="2880"/>
          </w:tcPr>
          <w:p>
            <w:r/>
            <w:r>
              <w:t>Токен неверен, отозван или просрочен</w:t>
            </w:r>
          </w:p>
        </w:tc>
        <w:tc>
          <w:tcPr>
            <w:tcW w:type="dxa" w:w="2880"/>
          </w:tcPr>
          <w:p>
            <w:r/>
            <w:r>
              <w:t>Остановить обмен, обратиться к администратору ФОТ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403</w:t>
            </w:r>
          </w:p>
        </w:tc>
        <w:tc>
          <w:tcPr>
            <w:tcW w:type="dxa" w:w="2880"/>
          </w:tcPr>
          <w:p>
            <w:r/>
            <w:r>
              <w:t>Ключу не открыт доступ или не включено подтверждение</w:t>
            </w:r>
          </w:p>
        </w:tc>
        <w:tc>
          <w:tcPr>
            <w:tcW w:type="dxa" w:w="2880"/>
          </w:tcPr>
          <w:p>
            <w:r/>
            <w:r>
              <w:t>Обратиться к администратору ФОТ</w:t>
            </w:r>
          </w:p>
        </w:tc>
      </w:tr>
    </w:tbl>
    <w:p/>
    <w:p>
      <w:r>
        <w:rPr>
          <w:b/>
        </w:rPr>
        <w:t>Восстановление после сбоя связи.</w:t>
      </w:r>
      <w:r>
        <w:t xml:space="preserve"> ACK идемпотентен: повторное подтверждение той же</w:t>
      </w:r>
    </w:p>
    <w:p>
      <w:r>
        <w:rPr>
          <w:rFonts w:ascii="Consolas" w:hAnsi="Consolas"/>
          <w:sz w:val="19"/>
        </w:rPr>
        <w:t>revision</w:t>
      </w:r>
      <w:r>
        <w:t xml:space="preserve"> возвращает исходный </w:t>
      </w:r>
      <w:r>
        <w:rPr>
          <w:rFonts w:ascii="Consolas" w:hAnsi="Consolas"/>
          <w:sz w:val="19"/>
        </w:rPr>
        <w:t>acked_at</w:t>
      </w:r>
      <w:r>
        <w:t xml:space="preserve"> и не создаёт вторую запись. Если связь</w:t>
      </w:r>
    </w:p>
    <w:p>
      <w:r>
        <w:t>оборвалась после записи документа, но до ACK — просто повторите ACK. Если</w:t>
      </w:r>
    </w:p>
    <w:p>
      <w:r>
        <w:t>неизвестно, прошёл ли ACK, повторите его: это безопасно.</w:t>
      </w:r>
    </w:p>
    <w:p>
      <w:pPr>
        <w:pStyle w:val="Heading2"/>
      </w:pPr>
      <w:r>
        <w:t>Цикл обмена на BSL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>// Возвращает структуру { Код, Тело }.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>Функция ЗапросТабелей(Метод, Путь, Тело = Неопределено) Экспорт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ApiKey = "fot_XXXXXXXXXXXXXXXX_YYYYYYYYYYYYYYYYYYYYYYYYYYYYYYYYYYYYYYYYYYYYYYYY";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SSL = Новый ЗащищённоеСоединениеOpenSSL();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Соединение = Новый HTTPСоединение("fot.su10.ru", 443, , , , 60, SSL);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Заголовки = Новый Соответствие;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Заголовки.Вставить("Authorization", "Bearer " + ApiKey);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Заголовки.Вставить("Accept", "application/json");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Запрос = Новый HTTPЗапрос("/api/public/v1/" + Путь, Заголовки);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Если Тело &lt;&gt; Неопределено Тогда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Заголовки.Вставить("Content-Type", "application/json");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Запись = Новый ЗаписьJSON;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Запись.УстановитьСтроку();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ЗаписатьJSON(Запись, Тело);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Запрос.УстановитьТелоИзСтроки(Запись.Закрыть(), КодировкаТекста.UTF8);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КонецЕсли;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Если Метод = "POST" Тогда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Ответ = Соединение.ОтправитьДляОбработки(Запрос);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Иначе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Ответ = Соединение.Получить(Запрос);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КонецЕсли;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Результат = Новый Структура("Код, Тело");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Результат.Код = Ответ.КодСостояния;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ТекстОтвета = Ответ.ПолучитьТелоКакСтроку("UTF-8");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Если ПустаяСтрока(ТекстОтвета) Тогда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Результат.Тело = Неопределено;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Иначе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Чтение = Новый ЧтениеJSON;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Чтение.УстановитьСтроку(ТекстОтвета);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Результат.Тело = ПрочитатьJSON(Чтение, Истина);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КонецЕсли;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Возврат Результат;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>КонецФункции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>// Основной цикл: список -&gt; табель -&gt; документ -&gt; ACK.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>Процедура ЗагрузитьТабелиИзФОТ(Месяц) Экспорт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Курсор = "";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Пока Истина Цикл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Путь = "timesheets?month=" + Месяц + "&amp;needs_export=true&amp;limit=100";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Если ЗначениеЗаполнено(Курсор) Тогда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    Путь = Путь + "&amp;cursor=" + Курсор;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КонецЕсли;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Список = ЗапросТабелей("GET", Путь);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Если Список.Код &lt;&gt; 200 Тогда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    ЗаписьЖурналаРегистрации("ФОТ.Табели", УровеньЖурналаРегистрации.Ошибка,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        , , "Список: код " + Список.Код);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    Прервать;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КонецЕсли;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Для Каждого Строка Из Список.Тело["data"] Цикл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    // Версия ещё не сформирована — вернёмся к этому табелю позже.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    Если Не Строка["version_available"] Тогда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        Продолжить;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    КонецЕсли;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    ИдентификаторТабеля = Строка["approval_id"];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    Ревизия = Строка["revision"];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    Табель = ЗапросТабелей("GET", "timesheets/" + Формат(ИдентификаторТабеля, "ЧГ=0"));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    // 409 — версия ещё не готова или идёт аварийная пересборка: до следующего цикла.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    Если Табель.Код = 409 Тогда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        Продолжить;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    КонецЕсли;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    Если Табель.Код &lt;&gt; 200 Тогда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        Продолжить;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    КонецЕсли;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    // Записываем документ. Ищем свой документ ПО approval_id, не по периоду и отделу.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    Успешно = ЗаписатьДокументТабеля(Табель.Тело);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    Если Не Успешно Тогда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        Продолжить;   // ACK не отправляем — заберём в следующем цикле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    КонецЕсли;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    ТелоACK = Новый Структура;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    ТелоACK.Вставить("revision", Табель.Тело["revision"]);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    ТелоACK.Вставить("document_ref", "ТАБ-" + Формат(ИдентификаторТабеля, "ЧГ=0"));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    Подтверждение = ЗапросТабелей("POST",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        "timesheets/" + Формат(ИдентификаторТабеля, "ЧГ=0") + "/ack", ТелоACK);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    // Пока писали документ, табель успели закрыть заново — появилась новая редакция.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    Если Подтверждение.Код = 409 Тогда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        ЗаписьЖурналаРегистрации("ФОТ.Табели", УровеньЖурналаРегистрации.Предупреждение,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            , , "Табель " + ИдентификаторТабеля + " изменился, заберём заново");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    КонецЕсли;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КонецЦикла;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Курсор = Список.Тело["next_cursor"];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Если Курсор = Неопределено Тогда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    Прервать;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КонецЕсли;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КонецЦикла;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>КонецПроцедуры</w:t>
      </w:r>
    </w:p>
    <w:p>
      <w:r>
        <w:t xml:space="preserve">Запись документа — эскиз: сотрудники ищутся по </w:t>
      </w:r>
      <w:r>
        <w:rPr>
          <w:rFonts w:ascii="Consolas" w:hAnsi="Consolas"/>
          <w:sz w:val="19"/>
        </w:rPr>
        <w:t>ID_FOT</w:t>
      </w:r>
      <w:r>
        <w:t>, строки с</w:t>
      </w:r>
    </w:p>
    <w:p>
      <w:r>
        <w:rPr>
          <w:rFonts w:ascii="Consolas" w:hAnsi="Consolas"/>
          <w:sz w:val="19"/>
        </w:rPr>
        <w:t>zero_activity = true</w:t>
      </w:r>
      <w:r>
        <w:t xml:space="preserve"> пропускаются.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>Функция ЗаписатьДокументТабеля(Данные)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Для Каждого Сотрудник Из Данные["employees"] Цикл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Если Сотрудник["zero_activity"] Тогда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    Продолжить;   // не проходит по СКУД — в документ не переносим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КонецЕсли;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КодФОТ = Сотрудник["identity"]["employee_id"];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СсылкаСотрудника = Справочники.Сотрудники.НайтиПоРеквизиту("ID_FOT", КодФОТ);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Если СсылкаСотрудника.Пустая() Тогда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    ЗаписьЖурналаРегистрации("ФОТ.Табели", УровеньЖурналаРегистрации.Предупреждение,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        , , "Не сопоставлен ID_FOT = " + КодФОТ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            + " (" + Сотрудник["identity"]["full_name"] + ")");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    Продолжить;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КонецЕсли;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Для Каждого День Из Сотрудник["days"] Цикл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    // День.Ключ — дата "ГГГГ-ММ-ДД", День.Значение — { status, hours, ... }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    КонецЦикла;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КонецЦикла;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   Возврат Истина;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1F2A37"/>
          <w:sz w:val="18"/>
        </w:rPr>
        <w:t>КонецФункции</w:t>
      </w:r>
    </w:p>
    <w:p>
      <w:pPr>
        <w:pStyle w:val="Heading2"/>
      </w:pPr>
      <w:r>
        <w:t>Диагностика</w:t>
      </w:r>
    </w:p>
    <w:p>
      <w:pPr>
        <w:pStyle w:val="ListBullet"/>
      </w:pPr>
      <w:r>
        <w:rPr>
          <w:b/>
        </w:rPr>
        <w:t>Журнал обращений.</w:t>
      </w:r>
      <w:r>
        <w:t xml:space="preserve"> Каждый запрос к API пишется в ФОТ: админка → «API-доступ» →</w:t>
      </w:r>
    </w:p>
    <w:p>
      <w:r>
        <w:t>ключ → «Лог запросов». Видны время, метод, код ответа, длительность и текст ошибки.</w:t>
      </w:r>
    </w:p>
    <w:p>
      <w:pPr>
        <w:pStyle w:val="ListBullet"/>
      </w:pPr>
      <w:r>
        <w:rPr>
          <w:b/>
        </w:rPr>
        <w:t>Сверка содержимого.</w:t>
      </w:r>
      <w:r>
        <w:t xml:space="preserve"> Если возникло подозрение, что в 1С попали не те данные,</w:t>
      </w:r>
    </w:p>
    <w:p>
      <w:r>
        <w:t xml:space="preserve">сравните </w:t>
      </w:r>
      <w:r>
        <w:rPr>
          <w:rFonts w:ascii="Consolas" w:hAnsi="Consolas"/>
          <w:sz w:val="19"/>
        </w:rPr>
        <w:t>content_hash</w:t>
      </w:r>
      <w:r>
        <w:t xml:space="preserve"> документа с </w:t>
      </w:r>
      <w:r>
        <w:rPr>
          <w:rFonts w:ascii="Consolas" w:hAnsi="Consolas"/>
          <w:sz w:val="19"/>
        </w:rPr>
        <w:t>content_hash</w:t>
      </w:r>
      <w:r>
        <w:t xml:space="preserve"> текущей версии</w:t>
      </w:r>
    </w:p>
    <w:p>
      <w:r>
        <w:t>(</w:t>
      </w:r>
      <w:r>
        <w:rPr>
          <w:rFonts w:ascii="Consolas" w:hAnsi="Consolas"/>
          <w:sz w:val="19"/>
        </w:rPr>
        <w:t>GET /timesheets/{approval_id}</w:t>
      </w:r>
      <w:r>
        <w:t>). Разошлись — значит в 1С лежит старая редакция,</w:t>
      </w:r>
    </w:p>
    <w:p>
      <w:r>
        <w:t>её нужно перечитать и подтвердить заново.</w:t>
      </w:r>
    </w:p>
    <w:p>
      <w:pPr>
        <w:pStyle w:val="ListBullet"/>
      </w:pPr>
      <w:r>
        <w:rPr>
          <w:b/>
        </w:rPr>
        <w:t>Табель «завис» в `needs_export`.</w:t>
      </w:r>
      <w:r>
        <w:t xml:space="preserve"> Почти всегда причина одна: документ записан,</w:t>
      </w:r>
    </w:p>
    <w:p>
      <w:r>
        <w:t xml:space="preserve">а ACK не отправлен. Отправьте ACK текущей </w:t>
      </w:r>
      <w:r>
        <w:rPr>
          <w:rFonts w:ascii="Consolas" w:hAnsi="Consolas"/>
          <w:sz w:val="19"/>
        </w:rPr>
        <w:t>revision</w:t>
      </w:r>
      <w:r>
        <w:t>.</w:t>
      </w:r>
    </w:p>
    <w:p>
      <w:pPr>
        <w:pStyle w:val="ListBullet"/>
      </w:pPr>
      <w:r>
        <w:rPr>
          <w:b/>
        </w:rPr>
        <w:t>Состояние в интерфейсе ФОТ.</w:t>
      </w:r>
      <w:r>
        <w:t xml:space="preserve"> В разделах «Табели HR» и «Согласования» у каждого</w:t>
      </w:r>
    </w:p>
    <w:p>
      <w:r>
        <w:t>табеля показан статус выгрузки: выгружен / изменён после выгрузки / не выгружен,</w:t>
      </w:r>
    </w:p>
    <w:p>
      <w:r>
        <w:t>с датой подтверждения и номером документа.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