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Name: Environmental Justice Leauge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member:  Alissa Martini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Author: “Hear for you”(group evaluation)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Current work status: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+  Idle in progress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+ Has made site pages but still needs to implement API 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+ Clients' needs have been met through separate codes aside from the website they are working on. 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Testing: 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( adversarial testing)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design needs work. It's not particularly pleasant to look at (it's bland)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but not all page functionality is working. The search and filters for the keywords are selectable but don't produce actual results.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Can't go back and forth between pages. Particularly “home” and “search”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Buttons are self explanatory which is good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(Code Review)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pages are up and working but switching between them was an issue bc they aren't linked.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looks a bit chaotic however it looks to be written in Java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 more  error handling ( very minimal)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sure language across templates is coherent ( all one language 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Notes: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page Functionalites and probably avoid extra work for scrapping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Questions: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Why aren't you using web scraping anymore?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are you transferring working code to the running pages?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Is API cost still an issue?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