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Полная техническая спецификация Project_Everlay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проекта:</w:t>
      </w:r>
      <w:r w:rsidDel="00000000" w:rsidR="00000000" w:rsidRPr="00000000">
        <w:rPr>
          <w:rtl w:val="0"/>
        </w:rPr>
        <w:t xml:space="preserve"> Project_Everlay — это автономная кроссплатформенная экосистема ИИ-оркестратора и умного ассистента для разработчика. Система построена на гибридной архитектуре (Python-бэкенд + C# .NET MAUI фронтенд) и предназначена для автоматизации написания кода, управления локальным ПК, парсинга данных и координации специализированных ИИ-агентов. Проект полностью исключает функции агрегатора доставки и фокусируется исключительно на разработке ИИ-инструментария.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Интерфейс (UI/UX) и возможности C# Ядра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Интерфейс строится на экосистеме </w:t>
      </w:r>
      <w:r w:rsidDel="00000000" w:rsidR="00000000" w:rsidRPr="00000000">
        <w:rPr>
          <w:b w:val="1"/>
          <w:bCs w:val="1"/>
          <w:rtl w:val="0"/>
        </w:rPr>
        <w:t xml:space="preserve">C# и .NET MAUI</w:t>
      </w:r>
      <w:r w:rsidDel="00000000" w:rsidR="00000000" w:rsidRPr="00000000">
        <w:rPr>
          <w:rtl w:val="0"/>
        </w:rPr>
        <w:t xml:space="preserve">, что обеспечивает кроссплатформенность (ПК и мобильные устройства). Визуальная часть делится на два основных смысловых блока: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Классическое окно чата: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Поле ввода для общения с центральным Оркестратором.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Вывод текстовых ответов, сниппетов кода (с подсветкой синтаксиса) и статусов выполнения системных команд.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Кнопки быстрого копирования кода и применения изменений напрямую в проект.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2D/3D Древо Агентов (Граф нейросети):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Визуальное отображение всех доступных ролевых агентов.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Кнопки и переключатели состояний:</w:t>
      </w:r>
      <w:r w:rsidDel="00000000" w:rsidR="00000000" w:rsidRPr="00000000">
        <w:rPr>
          <w:rtl w:val="0"/>
        </w:rPr>
        <w:t xml:space="preserve"> Возможность переводить агентов из статуса «Активен» (загружен в оперативную память) в статус «Архив» (сохранен на диске), чтобы не перегружать контекст и экономить ресурсы системы.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Три режима маршрутизации: «Ручной» (пользователь сам выбирает агента), «Авто» (Оркестратор решает, кому делегировать задачу) и «Гибридный».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Система Smart-Tagging:</w:t>
      </w:r>
      <w:r w:rsidDel="00000000" w:rsidR="00000000" w:rsidRPr="00000000">
        <w:rPr>
          <w:rtl w:val="0"/>
        </w:rPr>
        <w:t xml:space="preserve"> Кнопки для пометки важных заметок или кусков кода, которые принудительно фиксируются в долгосрочной памяти (RAG-базе).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Панель конфигурации:</w:t>
      </w:r>
      <w:r w:rsidDel="00000000" w:rsidR="00000000" w:rsidRPr="00000000">
        <w:rPr>
          <w:rtl w:val="0"/>
        </w:rPr>
        <w:t xml:space="preserve"> Меню для ввода API-ключей (OpenRouter), настройки путей к локальным базам SQLite и мониторинга загрузки системы.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Связь с Telegram-ботом (Авторизация и управление)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Telegram-модуль (Everlay_Bot с файлами bot.py и core.py), написанный на pyTelegramBotAPI, выполняет роль безопасного моста между пользователем и ядром на ПК.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Passwordless Auth (Беспарольная авторизация):</w:t>
      </w:r>
      <w:r w:rsidDel="00000000" w:rsidR="00000000" w:rsidRPr="00000000">
        <w:rPr>
          <w:rtl w:val="0"/>
        </w:rPr>
        <w:t xml:space="preserve"> Бот служит единственным ключом для входа в интерфейс Everlay. При попытке входа бот генерирует OTP (одноразовый пароль), который живет ровно 2 минуты.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Удаленное делегирование задач:</w:t>
      </w:r>
      <w:r w:rsidDel="00000000" w:rsidR="00000000" w:rsidRPr="00000000">
        <w:rPr>
          <w:rtl w:val="0"/>
        </w:rPr>
        <w:t xml:space="preserve"> Через интерфейс бота можно отправить команду на домашний/рабочий ПК (например, «запусти парсинг документации по этому URL» или «сделай коммит текущих изменений»). Бот передает POST-запрос на FastAPI сервер (server.py), и локальная машина начинает выполнение задачи.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Уведомления о статусе:</w:t>
      </w:r>
      <w:r w:rsidDel="00000000" w:rsidR="00000000" w:rsidRPr="00000000">
        <w:rPr>
          <w:rtl w:val="0"/>
        </w:rPr>
        <w:t xml:space="preserve"> Если запущен долгий процесс (например, сборка проекта или анализ большой базы данных), бот пришлет push-уведомление об успешном завершении или ошибке прямо в мессенджер.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Используемые модели и архитектура Ассистентов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оптимизирована под стабильную работу на аппаратной базе уровня Intel i5 Ultra в связке с 32 ГБ оперативной памяти и видеокартой RTX 5070. Чтобы избежать зависаний системы от "тяжелых" локальных моделей (на 14b параметров), архитектура переведена на легкие 7b-8b решения и использование API-агрегатора.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Провайдер:</w:t>
      </w:r>
      <w:r w:rsidDel="00000000" w:rsidR="00000000" w:rsidRPr="00000000">
        <w:rPr>
          <w:rtl w:val="0"/>
        </w:rPr>
        <w:t xml:space="preserve"> В качестве основного шлюза используется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, предоставляющий доступ к мощным моделям без нагрузки на локальное железо.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Текущие интегрированные модели: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nvidia/nemotron-3-ultra-550b-a55b:free (Мощный вычислительный центр для сложных архитектурных задач).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meta-llama/llama-3-8b-instruct:free (Быстрая модель для маршрутизации и простых ответов).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google/gemini-2.5-pro-exp-03-25:free (Использовалась для тестирования логики).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Динамические личности (Агенты):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Оркестратор:</w:t>
      </w:r>
      <w:r w:rsidDel="00000000" w:rsidR="00000000" w:rsidRPr="00000000">
        <w:rPr>
          <w:rtl w:val="0"/>
        </w:rPr>
        <w:t xml:space="preserve"> Главный системный ассистент, который принимает первоначальный запрос, анализирует его и решает, какому узкоспециализированному агенту его передать.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Агент-Кодер:</w:t>
      </w:r>
      <w:r w:rsidDel="00000000" w:rsidR="00000000" w:rsidRPr="00000000">
        <w:rPr>
          <w:rtl w:val="0"/>
        </w:rPr>
        <w:t xml:space="preserve"> Заточен под C#/.NET и Python, пишет скрипты, ищет баги.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Агент-Парсер:</w:t>
      </w:r>
      <w:r w:rsidDel="00000000" w:rsidR="00000000" w:rsidRPr="00000000">
        <w:rPr>
          <w:rtl w:val="0"/>
        </w:rPr>
        <w:t xml:space="preserve"> Специалист по работе с браузером и сбору данных.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Агент-Сисадмин:</w:t>
      </w:r>
      <w:r w:rsidDel="00000000" w:rsidR="00000000" w:rsidRPr="00000000">
        <w:rPr>
          <w:rtl w:val="0"/>
        </w:rPr>
        <w:t xml:space="preserve"> Отвечает за выполнение команд в консоли Windows.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Базовые возможности системы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Долгосрочная память (RAG на базе SQLite):</w:t>
      </w:r>
      <w:r w:rsidDel="00000000" w:rsidR="00000000" w:rsidRPr="00000000">
        <w:rPr>
          <w:rtl w:val="0"/>
        </w:rPr>
        <w:t xml:space="preserve"> Каждый запрос и ответ записываются в локальный файл everlay_brain.db. Система умеет извлекать историю предыдущих бесед, что позволяет ИИ «помнить» контекст проекта недельной давности.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Выполнение кода на ПК (Open Interpreter):</w:t>
      </w:r>
      <w:r w:rsidDel="00000000" w:rsidR="00000000" w:rsidRPr="00000000">
        <w:rPr>
          <w:rtl w:val="0"/>
        </w:rPr>
        <w:t xml:space="preserve"> Интеграция фреймворка, который дает ассистенту возможность писать и запускать скрипты прямо в терминале пользователя (создавать папки, устанавливать библиотеки через pip, управлять файлами).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«Умный предохранитель» (Телеметрия):</w:t>
      </w:r>
      <w:r w:rsidDel="00000000" w:rsidR="00000000" w:rsidRPr="00000000">
        <w:rPr>
          <w:rtl w:val="0"/>
        </w:rPr>
        <w:t xml:space="preserve"> Встроенный мониторинг потребления RAM и CPU. Если процесс парсинга или выполнения агентов перегружает систему, Everlay автоматически ставит фоновые задачи на паузу, предотвращая фризы.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Локальный API-сервер:</w:t>
      </w:r>
      <w:r w:rsidDel="00000000" w:rsidR="00000000" w:rsidRPr="00000000">
        <w:rPr>
          <w:rtl w:val="0"/>
        </w:rPr>
        <w:t xml:space="preserve"> Ядро на FastAPI (на порту 8000) позволяет подключать к «Мозгу» неограниченное количество внешних клиентов, плагинов или других ботов.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Работа с браузером (Агент-Парсер)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Everlay не ограничена текстовыми знаниями из своей базы — она умеет физически выходить в интернет.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Фреймворк Browser-use:</w:t>
      </w:r>
      <w:r w:rsidDel="00000000" w:rsidR="00000000" w:rsidRPr="00000000">
        <w:rPr>
          <w:rtl w:val="0"/>
        </w:rPr>
        <w:t xml:space="preserve"> Вместо написания хрупких скриптов парсинга под каждый сайт, система использует ИИ для визуального анализа веб-страниц.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Автономная навигация:</w:t>
      </w:r>
      <w:r w:rsidDel="00000000" w:rsidR="00000000" w:rsidRPr="00000000">
        <w:rPr>
          <w:rtl w:val="0"/>
        </w:rPr>
        <w:t xml:space="preserve"> ИИ может открыть браузер, вбить поисковый запрос, перейти по ссылкам, прочитать документацию или статью, и вернуть выжимку прямо в чат.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Сбор данных:</w:t>
      </w:r>
      <w:r w:rsidDel="00000000" w:rsidR="00000000" w:rsidRPr="00000000">
        <w:rPr>
          <w:rtl w:val="0"/>
        </w:rPr>
        <w:t xml:space="preserve"> Способность собирать информацию из открытых источников для анализа рынка, поиска решений ошибок с StackOverflow или скачивания нужных репозиториев без ручного вмешательства пользователя.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