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mn8xzjvpvbu3"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rFonts w:ascii="Calibri" w:cs="Calibri" w:eastAsia="Calibri" w:hAnsi="Calibri"/>
                <w:color w:val="548dd4"/>
                <w:sz w:val="20"/>
                <w:szCs w:val="20"/>
              </w:rPr>
            </w:pPr>
            <w:r w:rsidDel="00000000" w:rsidR="00000000" w:rsidRPr="00000000">
              <w:rPr>
                <w:color w:val="548dd4"/>
                <w:sz w:val="20"/>
                <w:szCs w:val="20"/>
                <w:rtl w:val="0"/>
              </w:rPr>
              <w:t xml:space="preserve">Se fue trabajando en el desarrollo del proyecto, incluyendo la incorporación de la base de datos que inicialmente partió siendo local y terminó trabajando con PostgreSQL usando el entorno de Supabase. En la fase anterior, EduNova trabajaba como aplicación móvil. No obstante, durante esta fase se implementaron los cambios y se fue explorando en las funcionalidades tanto técnicas de la gestión educativa como en funcionalidades de accesibilidad, priorizando la inclusión de los usuarios.</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0">
            <w:pPr>
              <w:jc w:val="both"/>
              <w:rPr>
                <w:color w:val="548dd4"/>
                <w:sz w:val="20"/>
                <w:szCs w:val="20"/>
              </w:rPr>
            </w:pPr>
            <w:r w:rsidDel="00000000" w:rsidR="00000000" w:rsidRPr="00000000">
              <w:rPr>
                <w:color w:val="548dd4"/>
                <w:sz w:val="20"/>
                <w:szCs w:val="20"/>
                <w:rtl w:val="0"/>
              </w:rPr>
              <w:t xml:space="preserve">Se modificaron los objetivos para dar un enfoque más aterrizado y realista, sin dejar de lado la ambición de este proyecto de cumplir con las expectativas de los usuarios.</w:t>
            </w:r>
          </w:p>
          <w:p w:rsidR="00000000" w:rsidDel="00000000" w:rsidP="00000000" w:rsidRDefault="00000000" w:rsidRPr="00000000" w14:paraId="00000011">
            <w:pPr>
              <w:jc w:val="both"/>
              <w:rPr>
                <w:color w:val="548dd4"/>
                <w:sz w:val="20"/>
                <w:szCs w:val="20"/>
              </w:rPr>
            </w:pPr>
            <w:r w:rsidDel="00000000" w:rsidR="00000000" w:rsidRPr="00000000">
              <w:rPr>
                <w:color w:val="548dd4"/>
                <w:sz w:val="20"/>
                <w:szCs w:val="20"/>
                <w:rtl w:val="0"/>
              </w:rPr>
              <w:t xml:space="preserve">Objetivo general</w:t>
            </w:r>
          </w:p>
          <w:p w:rsidR="00000000" w:rsidDel="00000000" w:rsidP="00000000" w:rsidRDefault="00000000" w:rsidRPr="00000000" w14:paraId="00000012">
            <w:pPr>
              <w:jc w:val="both"/>
              <w:rPr>
                <w:color w:val="548dd4"/>
                <w:sz w:val="20"/>
                <w:szCs w:val="20"/>
              </w:rPr>
            </w:pPr>
            <w:r w:rsidDel="00000000" w:rsidR="00000000" w:rsidRPr="00000000">
              <w:rPr>
                <w:color w:val="548dd4"/>
                <w:sz w:val="20"/>
                <w:szCs w:val="20"/>
                <w:rtl w:val="0"/>
              </w:rPr>
              <w:t xml:space="preserve">EduNova tiene como objetivo facilitar la gestión académica para docentes, estudiantes y administrativos, apoyando la gestión del tiempo de los usuarios y mejorando su progreso académico.</w:t>
            </w:r>
          </w:p>
          <w:p w:rsidR="00000000" w:rsidDel="00000000" w:rsidP="00000000" w:rsidRDefault="00000000" w:rsidRPr="00000000" w14:paraId="00000013">
            <w:pPr>
              <w:jc w:val="both"/>
              <w:rPr>
                <w:color w:val="548dd4"/>
                <w:sz w:val="20"/>
                <w:szCs w:val="20"/>
              </w:rPr>
            </w:pPr>
            <w:r w:rsidDel="00000000" w:rsidR="00000000" w:rsidRPr="00000000">
              <w:rPr>
                <w:color w:val="548dd4"/>
                <w:sz w:val="20"/>
                <w:szCs w:val="20"/>
                <w:rtl w:val="0"/>
              </w:rPr>
              <w:t xml:space="preserve">Objetivos específicos</w:t>
            </w:r>
          </w:p>
          <w:p w:rsidR="00000000" w:rsidDel="00000000" w:rsidP="00000000" w:rsidRDefault="00000000" w:rsidRPr="00000000" w14:paraId="00000014">
            <w:pPr>
              <w:numPr>
                <w:ilvl w:val="0"/>
                <w:numId w:val="2"/>
              </w:numPr>
              <w:spacing w:after="0" w:afterAutospacing="0"/>
              <w:ind w:left="720" w:hanging="360"/>
              <w:jc w:val="both"/>
              <w:rPr>
                <w:color w:val="548dd4"/>
                <w:sz w:val="20"/>
                <w:szCs w:val="20"/>
              </w:rPr>
            </w:pPr>
            <w:r w:rsidDel="00000000" w:rsidR="00000000" w:rsidRPr="00000000">
              <w:rPr>
                <w:color w:val="548dd4"/>
                <w:sz w:val="20"/>
                <w:szCs w:val="20"/>
                <w:rtl w:val="0"/>
              </w:rPr>
              <w:t xml:space="preserve">Reducir en un 20 % el tiempo dedicado a la gestión de actividades académicas de docentes, estudiantes y administrativos, durante los primeros 3 meses de implementación, a través de la comparación del tiempo promedio necesario para completar tareas antes y después de utilizar EduNova.</w:t>
            </w:r>
          </w:p>
          <w:p w:rsidR="00000000" w:rsidDel="00000000" w:rsidP="00000000" w:rsidRDefault="00000000" w:rsidRPr="00000000" w14:paraId="00000015">
            <w:pPr>
              <w:numPr>
                <w:ilvl w:val="0"/>
                <w:numId w:val="2"/>
              </w:numPr>
              <w:spacing w:after="0" w:afterAutospacing="0"/>
              <w:ind w:left="720" w:hanging="360"/>
              <w:jc w:val="both"/>
              <w:rPr>
                <w:color w:val="548dd4"/>
                <w:sz w:val="20"/>
                <w:szCs w:val="20"/>
              </w:rPr>
            </w:pPr>
            <w:r w:rsidDel="00000000" w:rsidR="00000000" w:rsidRPr="00000000">
              <w:rPr>
                <w:color w:val="548dd4"/>
                <w:sz w:val="20"/>
                <w:szCs w:val="20"/>
                <w:rtl w:val="0"/>
              </w:rPr>
              <w:t xml:space="preserve">Incrementar en un 25 % el cumplimiento oportuno de las actividades académicas de los estudiantes, durante los primeros 3 meses de uso, a través del seguimiento del porcentaje de tareas completadas dentro de los plazos establecidos en la plataforma.</w:t>
            </w:r>
          </w:p>
          <w:p w:rsidR="00000000" w:rsidDel="00000000" w:rsidP="00000000" w:rsidRDefault="00000000" w:rsidRPr="00000000" w14:paraId="00000016">
            <w:pPr>
              <w:numPr>
                <w:ilvl w:val="0"/>
                <w:numId w:val="2"/>
              </w:numPr>
              <w:spacing w:after="0" w:afterAutospacing="0"/>
              <w:ind w:left="720" w:hanging="360"/>
              <w:jc w:val="both"/>
              <w:rPr>
                <w:color w:val="548dd4"/>
                <w:sz w:val="20"/>
                <w:szCs w:val="20"/>
              </w:rPr>
            </w:pPr>
            <w:r w:rsidDel="00000000" w:rsidR="00000000" w:rsidRPr="00000000">
              <w:rPr>
                <w:color w:val="548dd4"/>
                <w:sz w:val="20"/>
                <w:szCs w:val="20"/>
                <w:rtl w:val="0"/>
              </w:rPr>
              <w:t xml:space="preserve">Disminuir en un 30 % el tiempo requerido por los docentes para registrar y gestionar la asistencia estudiantil, durante las primeras 8 semanas de implementación, a través de la medición del tiempo promedio dedicado al registro y corrección de asistencia por sección.</w:t>
            </w:r>
          </w:p>
          <w:p w:rsidR="00000000" w:rsidDel="00000000" w:rsidP="00000000" w:rsidRDefault="00000000" w:rsidRPr="00000000" w14:paraId="00000017">
            <w:pPr>
              <w:numPr>
                <w:ilvl w:val="0"/>
                <w:numId w:val="2"/>
              </w:numPr>
              <w:spacing w:after="0" w:afterAutospacing="0"/>
              <w:ind w:left="720" w:hanging="360"/>
              <w:jc w:val="both"/>
              <w:rPr>
                <w:color w:val="548dd4"/>
                <w:sz w:val="20"/>
                <w:szCs w:val="20"/>
              </w:rPr>
            </w:pPr>
            <w:r w:rsidDel="00000000" w:rsidR="00000000" w:rsidRPr="00000000">
              <w:rPr>
                <w:color w:val="548dd4"/>
                <w:sz w:val="20"/>
                <w:szCs w:val="20"/>
                <w:rtl w:val="0"/>
              </w:rPr>
              <w:t xml:space="preserve">Aumentar en un 15 % la participación de los estudiantes en las actividades académicas programadas, durante el primer semestre de implementación, a través del seguimiento del porcentaje de asistencia registrado por asignatura y sección en EduNova.</w:t>
            </w:r>
          </w:p>
          <w:p w:rsidR="00000000" w:rsidDel="00000000" w:rsidP="00000000" w:rsidRDefault="00000000" w:rsidRPr="00000000" w14:paraId="00000018">
            <w:pPr>
              <w:numPr>
                <w:ilvl w:val="0"/>
                <w:numId w:val="2"/>
              </w:numPr>
              <w:ind w:left="720" w:hanging="360"/>
              <w:jc w:val="both"/>
              <w:rPr>
                <w:color w:val="548dd4"/>
                <w:sz w:val="20"/>
                <w:szCs w:val="20"/>
              </w:rPr>
            </w:pPr>
            <w:r w:rsidDel="00000000" w:rsidR="00000000" w:rsidRPr="00000000">
              <w:rPr>
                <w:color w:val="548dd4"/>
                <w:sz w:val="20"/>
                <w:szCs w:val="20"/>
                <w:rtl w:val="0"/>
              </w:rPr>
              <w:t xml:space="preserve">Mejorar en un 20 % la eficiencia de los directores de carrera en el seguimiento académico de los estudiantes, durante los primeros 3 meses de implementación, a través de la reducción del tiempo promedio necesario para consultar indicadores de asistencia y detectar estudiantes con baja participación.</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9">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A">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Se utilizará la metodología Lean, la cual proporciona una mentalidad de compromiso en equipo que busca la constante perfección a través de la mejora continua y feedback del cliente.</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B">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C">
            <w:pPr>
              <w:jc w:val="both"/>
              <w:rPr>
                <w:i w:val="1"/>
                <w:iCs w:val="1"/>
                <w:color w:val="548dd4"/>
                <w:sz w:val="20"/>
                <w:szCs w:val="20"/>
              </w:rPr>
            </w:pPr>
            <w:r w:rsidDel="00000000" w:rsidR="00000000" w:rsidRPr="00000000">
              <w:rPr>
                <w:i w:val="1"/>
                <w:iCs w:val="1"/>
                <w:color w:val="548dd4"/>
                <w:sz w:val="20"/>
                <w:szCs w:val="20"/>
                <w:rtl w:val="0"/>
              </w:rPr>
              <w:t xml:space="preserve">En este informe se incluyeron las siguientes evidencias o entregables:</w:t>
            </w:r>
          </w:p>
          <w:p w:rsidR="00000000" w:rsidDel="00000000" w:rsidP="00000000" w:rsidRDefault="00000000" w:rsidRPr="00000000" w14:paraId="0000001D">
            <w:pPr>
              <w:numPr>
                <w:ilvl w:val="0"/>
                <w:numId w:val="1"/>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Diagrama As Is</w:t>
            </w:r>
          </w:p>
          <w:p w:rsidR="00000000" w:rsidDel="00000000" w:rsidP="00000000" w:rsidRDefault="00000000" w:rsidRPr="00000000" w14:paraId="0000001E">
            <w:pPr>
              <w:numPr>
                <w:ilvl w:val="0"/>
                <w:numId w:val="1"/>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Diagrama de Clases</w:t>
            </w:r>
          </w:p>
          <w:p w:rsidR="00000000" w:rsidDel="00000000" w:rsidP="00000000" w:rsidRDefault="00000000" w:rsidRPr="00000000" w14:paraId="0000001F">
            <w:pPr>
              <w:numPr>
                <w:ilvl w:val="0"/>
                <w:numId w:val="1"/>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Modelo de Datos Físico</w:t>
            </w:r>
          </w:p>
          <w:p w:rsidR="00000000" w:rsidDel="00000000" w:rsidP="00000000" w:rsidRDefault="00000000" w:rsidRPr="00000000" w14:paraId="00000020">
            <w:pPr>
              <w:numPr>
                <w:ilvl w:val="0"/>
                <w:numId w:val="1"/>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Carta Gantt</w:t>
            </w:r>
          </w:p>
          <w:p w:rsidR="00000000" w:rsidDel="00000000" w:rsidP="00000000" w:rsidRDefault="00000000" w:rsidRPr="00000000" w14:paraId="00000021">
            <w:pPr>
              <w:numPr>
                <w:ilvl w:val="0"/>
                <w:numId w:val="1"/>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Diagrama de Árbol de Oportunidades-Solución</w:t>
            </w:r>
          </w:p>
          <w:p w:rsidR="00000000" w:rsidDel="00000000" w:rsidP="00000000" w:rsidRDefault="00000000" w:rsidRPr="00000000" w14:paraId="00000022">
            <w:pPr>
              <w:numPr>
                <w:ilvl w:val="0"/>
                <w:numId w:val="1"/>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Planilla de Control de Cambios</w:t>
            </w:r>
          </w:p>
          <w:p w:rsidR="00000000" w:rsidDel="00000000" w:rsidP="00000000" w:rsidRDefault="00000000" w:rsidRPr="00000000" w14:paraId="00000023">
            <w:pPr>
              <w:numPr>
                <w:ilvl w:val="0"/>
                <w:numId w:val="1"/>
              </w:numPr>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Planilla de Control de Avances</w:t>
            </w:r>
          </w:p>
          <w:p w:rsidR="00000000" w:rsidDel="00000000" w:rsidP="00000000" w:rsidRDefault="00000000" w:rsidRPr="00000000" w14:paraId="00000024">
            <w:pPr>
              <w:jc w:val="both"/>
              <w:rPr>
                <w:i w:val="1"/>
                <w:iCs w:val="1"/>
                <w:color w:val="548dd4"/>
                <w:sz w:val="20"/>
                <w:szCs w:val="20"/>
              </w:rPr>
            </w:pPr>
            <w:r w:rsidDel="00000000" w:rsidR="00000000" w:rsidRPr="00000000">
              <w:rPr>
                <w:i w:val="1"/>
                <w:iCs w:val="1"/>
                <w:color w:val="548dd4"/>
                <w:sz w:val="20"/>
                <w:szCs w:val="20"/>
                <w:rtl w:val="0"/>
              </w:rPr>
              <w:t xml:space="preserve">Toda evidencia se aseguró de cumplir con lo requerido en base a feedback de entregas de avance y algunos diagramas fueron incluidos para ampliar la visión del proyecto orientándolo no solo a lo técnico, sino también al cliente como lo es no solamente el diagrama As Is, sino también el diagrama de Árbol de Oportunidades-Solución para entender el negocio y los dolores del cliente/oportunidades que se presenten.</w:t>
            </w:r>
          </w:p>
        </w:tc>
      </w:tr>
      <w:tr>
        <w:trPr>
          <w:cantSplit w:val="0"/>
          <w:trHeight w:val="440" w:hRule="atLeast"/>
          <w:tblHeader w:val="0"/>
        </w:trPr>
        <w:tc>
          <w:tcPr>
            <w:vAlign w:val="center"/>
          </w:tcPr>
          <w:p w:rsidR="00000000" w:rsidDel="00000000" w:rsidP="00000000" w:rsidRDefault="00000000" w:rsidRPr="00000000" w14:paraId="00000025">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26">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27">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9776.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28"/>
        <w:gridCol w:w="1077"/>
        <w:gridCol w:w="1276"/>
        <w:gridCol w:w="1276"/>
        <w:gridCol w:w="1275"/>
        <w:gridCol w:w="1276"/>
        <w:gridCol w:w="1418"/>
        <w:gridCol w:w="850"/>
        <w:tblGridChange w:id="0">
          <w:tblGrid>
            <w:gridCol w:w="1328"/>
            <w:gridCol w:w="1077"/>
            <w:gridCol w:w="1276"/>
            <w:gridCol w:w="1276"/>
            <w:gridCol w:w="1275"/>
            <w:gridCol w:w="1276"/>
            <w:gridCol w:w="1418"/>
            <w:gridCol w:w="850"/>
          </w:tblGrid>
        </w:tblGridChange>
      </w:tblGrid>
      <w:tr>
        <w:trPr>
          <w:cantSplit w:val="0"/>
          <w:trHeight w:val="415" w:hRule="atLeast"/>
          <w:tblHeader w:val="0"/>
        </w:trPr>
        <w:tc>
          <w:tcPr>
            <w:gridSpan w:val="8"/>
            <w:vAlign w:val="center"/>
          </w:tcPr>
          <w:p w:rsidR="00000000" w:rsidDel="00000000" w:rsidP="00000000" w:rsidRDefault="00000000" w:rsidRPr="00000000" w14:paraId="0000002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30">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31">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32">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33">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34">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35">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3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3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rHeight w:val="2410" w:hRule="atLeast"/>
          <w:tblHeader w:val="0"/>
        </w:trPr>
        <w:tc>
          <w:tcPr/>
          <w:p w:rsidR="00000000" w:rsidDel="00000000" w:rsidP="00000000" w:rsidRDefault="00000000" w:rsidRPr="00000000" w14:paraId="00000038">
            <w:pPr>
              <w:jc w:val="both"/>
              <w:rPr>
                <w:sz w:val="18"/>
                <w:szCs w:val="18"/>
              </w:rPr>
            </w:pPr>
            <w:r w:rsidDel="00000000" w:rsidR="00000000" w:rsidRPr="00000000">
              <w:rPr>
                <w:sz w:val="18"/>
                <w:szCs w:val="18"/>
                <w:rtl w:val="0"/>
              </w:rPr>
              <w:t xml:space="preserve">Diseñar y generar soluciones de software innovadoras y de calidad</w:t>
            </w:r>
            <w:r w:rsidDel="00000000" w:rsidR="00000000" w:rsidRPr="00000000">
              <w:rPr>
                <w:rtl w:val="0"/>
              </w:rPr>
            </w:r>
          </w:p>
        </w:tc>
        <w:tc>
          <w:tcPr/>
          <w:p w:rsidR="00000000" w:rsidDel="00000000" w:rsidP="00000000" w:rsidRDefault="00000000" w:rsidRPr="00000000" w14:paraId="0000003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Implementación de funcionalidades relacionadas al ámbito de gestión educativa</w:t>
            </w:r>
            <w:r w:rsidDel="00000000" w:rsidR="00000000" w:rsidRPr="00000000">
              <w:rPr>
                <w:rtl w:val="0"/>
              </w:rPr>
            </w:r>
          </w:p>
        </w:tc>
        <w:tc>
          <w:tcPr/>
          <w:p w:rsidR="00000000" w:rsidDel="00000000" w:rsidP="00000000" w:rsidRDefault="00000000" w:rsidRPr="00000000" w14:paraId="0000003A">
            <w:pPr>
              <w:jc w:val="both"/>
              <w:rPr>
                <w:b w:val="1"/>
                <w:bCs w:val="1"/>
                <w:sz w:val="18"/>
                <w:szCs w:val="18"/>
              </w:rPr>
            </w:pPr>
            <w:r w:rsidDel="00000000" w:rsidR="00000000" w:rsidRPr="00000000">
              <w:rPr>
                <w:i w:val="1"/>
                <w:iCs w:val="1"/>
                <w:color w:val="548dd4"/>
                <w:sz w:val="18"/>
                <w:szCs w:val="18"/>
                <w:rtl w:val="0"/>
              </w:rPr>
              <w:t xml:space="preserve">Entorno de Visual Studio Code</w:t>
            </w:r>
            <w:r w:rsidDel="00000000" w:rsidR="00000000" w:rsidRPr="00000000">
              <w:rPr>
                <w:rtl w:val="0"/>
              </w:rPr>
            </w:r>
          </w:p>
        </w:tc>
        <w:tc>
          <w:tcPr/>
          <w:p w:rsidR="00000000" w:rsidDel="00000000" w:rsidP="00000000" w:rsidRDefault="00000000" w:rsidRPr="00000000" w14:paraId="0000003B">
            <w:pPr>
              <w:jc w:val="both"/>
              <w:rPr>
                <w:b w:val="1"/>
                <w:bCs w:val="1"/>
                <w:sz w:val="18"/>
                <w:szCs w:val="18"/>
              </w:rPr>
            </w:pPr>
            <w:r w:rsidDel="00000000" w:rsidR="00000000" w:rsidRPr="00000000">
              <w:rPr>
                <w:i w:val="1"/>
                <w:iCs w:val="1"/>
                <w:color w:val="548dd4"/>
                <w:sz w:val="18"/>
                <w:szCs w:val="18"/>
                <w:rtl w:val="0"/>
              </w:rPr>
              <w:t xml:space="preserve">1 mes y medio</w:t>
            </w:r>
            <w:r w:rsidDel="00000000" w:rsidR="00000000" w:rsidRPr="00000000">
              <w:rPr>
                <w:rtl w:val="0"/>
              </w:rPr>
            </w:r>
          </w:p>
        </w:tc>
        <w:tc>
          <w:tcPr/>
          <w:p w:rsidR="00000000" w:rsidDel="00000000" w:rsidP="00000000" w:rsidRDefault="00000000" w:rsidRPr="00000000" w14:paraId="0000003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Fabián González y Valentina Latorre</w:t>
            </w:r>
            <w:r w:rsidDel="00000000" w:rsidR="00000000" w:rsidRPr="00000000">
              <w:rPr>
                <w:rtl w:val="0"/>
              </w:rPr>
            </w:r>
          </w:p>
        </w:tc>
        <w:tc>
          <w:tcPr/>
          <w:p w:rsidR="00000000" w:rsidDel="00000000" w:rsidP="00000000" w:rsidRDefault="00000000" w:rsidRPr="00000000" w14:paraId="0000003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Cambios en requerimientos del cliente o cliente no se compromete con el proyecto, teniendo que buscar otras soluciones.</w:t>
            </w:r>
            <w:r w:rsidDel="00000000" w:rsidR="00000000" w:rsidRPr="00000000">
              <w:rPr>
                <w:rtl w:val="0"/>
              </w:rPr>
            </w:r>
          </w:p>
        </w:tc>
        <w:tc>
          <w:tcPr/>
          <w:p w:rsidR="00000000" w:rsidDel="00000000" w:rsidP="00000000" w:rsidRDefault="00000000" w:rsidRPr="00000000" w14:paraId="0000003E">
            <w:pPr>
              <w:jc w:val="both"/>
              <w:rPr>
                <w:rFonts w:ascii="Calibri" w:cs="Calibri" w:eastAsia="Calibri" w:hAnsi="Calibri"/>
                <w:i w:val="1"/>
                <w:iCs w:val="1"/>
                <w:color w:val="c00000"/>
                <w:sz w:val="16"/>
                <w:szCs w:val="16"/>
              </w:rPr>
            </w:pPr>
            <w:r w:rsidDel="00000000" w:rsidR="00000000" w:rsidRPr="00000000">
              <w:rPr>
                <w:i w:val="1"/>
                <w:iCs w:val="1"/>
                <w:color w:val="548dd4"/>
                <w:sz w:val="18"/>
                <w:szCs w:val="18"/>
                <w:rtl w:val="0"/>
              </w:rPr>
              <w:t xml:space="preserve">Con retraso/ajustado</w:t>
            </w:r>
            <w:r w:rsidDel="00000000" w:rsidR="00000000" w:rsidRPr="00000000">
              <w:rPr>
                <w:rtl w:val="0"/>
              </w:rPr>
            </w:r>
          </w:p>
        </w:tc>
        <w:tc>
          <w:tcPr/>
          <w:p w:rsidR="00000000" w:rsidDel="00000000" w:rsidP="00000000" w:rsidRDefault="00000000" w:rsidRPr="00000000" w14:paraId="0000003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 realizaron ajustes en torno al lugar de piloteo de establecimiento escolar a educación superior. </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40">
            <w:pPr>
              <w:jc w:val="both"/>
              <w:rPr>
                <w:sz w:val="18"/>
                <w:szCs w:val="18"/>
              </w:rPr>
            </w:pPr>
            <w:r w:rsidDel="00000000" w:rsidR="00000000" w:rsidRPr="00000000">
              <w:rPr>
                <w:sz w:val="18"/>
                <w:szCs w:val="18"/>
                <w:rtl w:val="0"/>
              </w:rPr>
              <w:t xml:space="preserve">Diseñar y generar soluciones que permitan resolver los requerimientos de información</w:t>
            </w:r>
          </w:p>
        </w:tc>
        <w:tc>
          <w:tcPr/>
          <w:p w:rsidR="00000000" w:rsidDel="00000000" w:rsidP="00000000" w:rsidRDefault="00000000" w:rsidRPr="00000000" w14:paraId="0000004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Recolectar dolencias y/o identificar oportunidades mediante carencias del sistema actual con el que cuenta la institución.</w:t>
            </w:r>
            <w:r w:rsidDel="00000000" w:rsidR="00000000" w:rsidRPr="00000000">
              <w:rPr>
                <w:rtl w:val="0"/>
              </w:rPr>
            </w:r>
          </w:p>
        </w:tc>
        <w:tc>
          <w:tcPr/>
          <w:p w:rsidR="00000000" w:rsidDel="00000000" w:rsidP="00000000" w:rsidRDefault="00000000" w:rsidRPr="00000000" w14:paraId="0000004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Árbol de oportunidades</w:t>
            </w:r>
            <w:r w:rsidDel="00000000" w:rsidR="00000000" w:rsidRPr="00000000">
              <w:rPr>
                <w:rtl w:val="0"/>
              </w:rPr>
            </w:r>
          </w:p>
        </w:tc>
        <w:tc>
          <w:tcPr/>
          <w:p w:rsidR="00000000" w:rsidDel="00000000" w:rsidP="00000000" w:rsidRDefault="00000000" w:rsidRPr="00000000" w14:paraId="0000004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1 semana</w:t>
            </w:r>
            <w:r w:rsidDel="00000000" w:rsidR="00000000" w:rsidRPr="00000000">
              <w:rPr>
                <w:rtl w:val="0"/>
              </w:rPr>
            </w:r>
          </w:p>
        </w:tc>
        <w:tc>
          <w:tcPr/>
          <w:p w:rsidR="00000000" w:rsidDel="00000000" w:rsidP="00000000" w:rsidRDefault="00000000" w:rsidRPr="00000000" w14:paraId="0000004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Valentina Latorre</w:t>
            </w:r>
            <w:r w:rsidDel="00000000" w:rsidR="00000000" w:rsidRPr="00000000">
              <w:rPr>
                <w:rtl w:val="0"/>
              </w:rPr>
            </w:r>
          </w:p>
        </w:tc>
        <w:tc>
          <w:tcPr/>
          <w:p w:rsidR="00000000" w:rsidDel="00000000" w:rsidP="00000000" w:rsidRDefault="00000000" w:rsidRPr="00000000" w14:paraId="0000004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Pueden aparecer dolencias o aspectos que el cliente quiere que se incorporen, pero el alcance no los contempla debido al tiempo limitado.</w:t>
            </w:r>
            <w:r w:rsidDel="00000000" w:rsidR="00000000" w:rsidRPr="00000000">
              <w:rPr>
                <w:rtl w:val="0"/>
              </w:rPr>
            </w:r>
          </w:p>
        </w:tc>
        <w:tc>
          <w:tcPr/>
          <w:p w:rsidR="00000000" w:rsidDel="00000000" w:rsidP="00000000" w:rsidRDefault="00000000" w:rsidRPr="00000000" w14:paraId="0000004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En curso (árbol de diagramas sujeto a modificaciones)</w:t>
            </w:r>
            <w:r w:rsidDel="00000000" w:rsidR="00000000" w:rsidRPr="00000000">
              <w:rPr>
                <w:rtl w:val="0"/>
              </w:rPr>
            </w:r>
          </w:p>
        </w:tc>
        <w:tc>
          <w:tcPr/>
          <w:p w:rsidR="00000000" w:rsidDel="00000000" w:rsidP="00000000" w:rsidRDefault="00000000" w:rsidRPr="00000000" w14:paraId="0000004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En base al repentino cambio de lugar de piloto modificado, la toma de requerimientos aún se encuentra en curso.</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48">
            <w:pPr>
              <w:jc w:val="both"/>
              <w:rPr>
                <w:sz w:val="18"/>
                <w:szCs w:val="18"/>
              </w:rPr>
            </w:pPr>
            <w:r w:rsidDel="00000000" w:rsidR="00000000" w:rsidRPr="00000000">
              <w:rPr>
                <w:sz w:val="18"/>
                <w:szCs w:val="18"/>
                <w:rtl w:val="0"/>
              </w:rPr>
              <w:t xml:space="preserve">Diseñar y adaptar los procesos de ingeniería de requisitos</w:t>
            </w:r>
          </w:p>
        </w:tc>
        <w:tc>
          <w:tcPr/>
          <w:p w:rsidR="00000000" w:rsidDel="00000000" w:rsidP="00000000" w:rsidRDefault="00000000" w:rsidRPr="00000000" w14:paraId="0000004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Modificar funcionalidades nuevas en base a los cambios en el lugar de piloto, adaptándose así al nuevo foco del proyecto.</w:t>
            </w:r>
            <w:r w:rsidDel="00000000" w:rsidR="00000000" w:rsidRPr="00000000">
              <w:rPr>
                <w:rtl w:val="0"/>
              </w:rPr>
            </w:r>
          </w:p>
        </w:tc>
        <w:tc>
          <w:tcPr/>
          <w:p w:rsidR="00000000" w:rsidDel="00000000" w:rsidP="00000000" w:rsidRDefault="00000000" w:rsidRPr="00000000" w14:paraId="0000004A">
            <w:pPr>
              <w:jc w:val="both"/>
              <w:rPr>
                <w:i w:val="1"/>
                <w:iCs w:val="1"/>
                <w:color w:val="548dd4"/>
                <w:sz w:val="18"/>
                <w:szCs w:val="18"/>
              </w:rPr>
            </w:pPr>
            <w:r w:rsidDel="00000000" w:rsidR="00000000" w:rsidRPr="00000000">
              <w:rPr>
                <w:i w:val="1"/>
                <w:iCs w:val="1"/>
                <w:color w:val="548dd4"/>
                <w:sz w:val="18"/>
                <w:szCs w:val="18"/>
                <w:rtl w:val="0"/>
              </w:rPr>
              <w:t xml:space="preserve">Árbol de oportunidades</w:t>
            </w:r>
          </w:p>
          <w:p w:rsidR="00000000" w:rsidDel="00000000" w:rsidP="00000000" w:rsidRDefault="00000000" w:rsidRPr="00000000" w14:paraId="0000004B">
            <w:pPr>
              <w:jc w:val="both"/>
              <w:rPr>
                <w:i w:val="1"/>
                <w:iCs w:val="1"/>
                <w:color w:val="548dd4"/>
                <w:sz w:val="18"/>
                <w:szCs w:val="18"/>
              </w:rPr>
            </w:pPr>
            <w:r w:rsidDel="00000000" w:rsidR="00000000" w:rsidRPr="00000000">
              <w:rPr>
                <w:i w:val="1"/>
                <w:iCs w:val="1"/>
                <w:color w:val="548dd4"/>
                <w:sz w:val="18"/>
                <w:szCs w:val="18"/>
                <w:rtl w:val="0"/>
              </w:rPr>
              <w:t xml:space="preserve">Diagrama As Is</w:t>
            </w:r>
          </w:p>
          <w:p w:rsidR="00000000" w:rsidDel="00000000" w:rsidP="00000000" w:rsidRDefault="00000000" w:rsidRPr="00000000" w14:paraId="0000004C">
            <w:pPr>
              <w:jc w:val="both"/>
              <w:rPr>
                <w:i w:val="1"/>
                <w:iCs w:val="1"/>
                <w:color w:val="548dd4"/>
                <w:sz w:val="18"/>
                <w:szCs w:val="18"/>
              </w:rPr>
            </w:pPr>
            <w:r w:rsidDel="00000000" w:rsidR="00000000" w:rsidRPr="00000000">
              <w:rPr>
                <w:i w:val="1"/>
                <w:iCs w:val="1"/>
                <w:color w:val="548dd4"/>
                <w:sz w:val="18"/>
                <w:szCs w:val="18"/>
                <w:rtl w:val="0"/>
              </w:rPr>
              <w:t xml:space="preserve">Diagrama de Clases</w:t>
            </w:r>
          </w:p>
          <w:p w:rsidR="00000000" w:rsidDel="00000000" w:rsidP="00000000" w:rsidRDefault="00000000" w:rsidRPr="00000000" w14:paraId="0000004D">
            <w:pPr>
              <w:jc w:val="both"/>
              <w:rPr>
                <w:i w:val="1"/>
                <w:iCs w:val="1"/>
                <w:color w:val="548dd4"/>
                <w:sz w:val="18"/>
                <w:szCs w:val="18"/>
              </w:rPr>
            </w:pPr>
            <w:r w:rsidDel="00000000" w:rsidR="00000000" w:rsidRPr="00000000">
              <w:rPr>
                <w:i w:val="1"/>
                <w:iCs w:val="1"/>
                <w:color w:val="548dd4"/>
                <w:sz w:val="18"/>
                <w:szCs w:val="18"/>
                <w:rtl w:val="0"/>
              </w:rPr>
              <w:t xml:space="preserve">Modelo de datos</w:t>
            </w:r>
          </w:p>
        </w:tc>
        <w:tc>
          <w:tcPr/>
          <w:p w:rsidR="00000000" w:rsidDel="00000000" w:rsidP="00000000" w:rsidRDefault="00000000" w:rsidRPr="00000000" w14:paraId="0000004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1 semana</w:t>
            </w:r>
            <w:r w:rsidDel="00000000" w:rsidR="00000000" w:rsidRPr="00000000">
              <w:rPr>
                <w:rtl w:val="0"/>
              </w:rPr>
            </w:r>
          </w:p>
        </w:tc>
        <w:tc>
          <w:tcPr/>
          <w:p w:rsidR="00000000" w:rsidDel="00000000" w:rsidP="00000000" w:rsidRDefault="00000000" w:rsidRPr="00000000" w14:paraId="0000004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Fabián González y Valentina Latorre</w:t>
            </w:r>
            <w:r w:rsidDel="00000000" w:rsidR="00000000" w:rsidRPr="00000000">
              <w:rPr>
                <w:rtl w:val="0"/>
              </w:rPr>
            </w:r>
          </w:p>
        </w:tc>
        <w:tc>
          <w:tcPr/>
          <w:p w:rsidR="00000000" w:rsidDel="00000000" w:rsidP="00000000" w:rsidRDefault="00000000" w:rsidRPr="00000000" w14:paraId="0000005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Cambios en lugar de piloto afectarían no solamente a las funcionalidades incorporadas en el proyecto, sino también la representación visual de los procesos de negocio y entender los requerimientos del cliente.</w:t>
            </w:r>
            <w:r w:rsidDel="00000000" w:rsidR="00000000" w:rsidRPr="00000000">
              <w:rPr>
                <w:rtl w:val="0"/>
              </w:rPr>
            </w:r>
          </w:p>
        </w:tc>
        <w:tc>
          <w:tcPr/>
          <w:p w:rsidR="00000000" w:rsidDel="00000000" w:rsidP="00000000" w:rsidRDefault="00000000" w:rsidRPr="00000000" w14:paraId="00000051">
            <w:pPr>
              <w:jc w:val="both"/>
              <w:rPr>
                <w:i w:val="1"/>
                <w:iCs w:val="1"/>
                <w:color w:val="548dd4"/>
                <w:sz w:val="18"/>
                <w:szCs w:val="18"/>
              </w:rPr>
            </w:pPr>
            <w:r w:rsidDel="00000000" w:rsidR="00000000" w:rsidRPr="00000000">
              <w:rPr>
                <w:i w:val="1"/>
                <w:iCs w:val="1"/>
                <w:color w:val="548dd4"/>
                <w:sz w:val="18"/>
                <w:szCs w:val="18"/>
                <w:rtl w:val="0"/>
              </w:rPr>
              <w:t xml:space="preserve">En curso (árbol de diagramas sujeto a modificaciones)</w:t>
            </w:r>
          </w:p>
        </w:tc>
        <w:tc>
          <w:tcPr/>
          <w:p w:rsidR="00000000" w:rsidDel="00000000" w:rsidP="00000000" w:rsidRDefault="00000000" w:rsidRPr="00000000" w14:paraId="00000052">
            <w:pPr>
              <w:jc w:val="both"/>
              <w:rPr>
                <w:i w:val="1"/>
                <w:iCs w:val="1"/>
                <w:color w:val="548dd4"/>
                <w:sz w:val="18"/>
                <w:szCs w:val="18"/>
              </w:rPr>
            </w:pPr>
            <w:r w:rsidDel="00000000" w:rsidR="00000000" w:rsidRPr="00000000">
              <w:rPr>
                <w:i w:val="1"/>
                <w:iCs w:val="1"/>
                <w:color w:val="548dd4"/>
                <w:sz w:val="18"/>
                <w:szCs w:val="18"/>
                <w:rtl w:val="0"/>
              </w:rPr>
              <w:t xml:space="preserve">En base al repentino cambio de lugar de piloto modificado, la toma de requerimientos aún se encuentra en curso.</w:t>
            </w:r>
          </w:p>
        </w:tc>
      </w:tr>
      <w:tr>
        <w:trPr>
          <w:cantSplit w:val="0"/>
          <w:trHeight w:val="2410" w:hRule="atLeast"/>
          <w:tblHeader w:val="0"/>
        </w:trPr>
        <w:tc>
          <w:tcPr/>
          <w:p w:rsidR="00000000" w:rsidDel="00000000" w:rsidP="00000000" w:rsidRDefault="00000000" w:rsidRPr="00000000" w14:paraId="00000053">
            <w:pPr>
              <w:jc w:val="both"/>
              <w:rPr>
                <w:sz w:val="18"/>
                <w:szCs w:val="18"/>
              </w:rPr>
            </w:pPr>
            <w:r w:rsidDel="00000000" w:rsidR="00000000" w:rsidRPr="00000000">
              <w:rPr>
                <w:sz w:val="18"/>
                <w:szCs w:val="18"/>
                <w:rtl w:val="0"/>
              </w:rPr>
              <w:t xml:space="preserve">Evaluar y gestionar proyectos en su área de especialización profesional</w:t>
            </w:r>
          </w:p>
        </w:tc>
        <w:tc>
          <w:tcPr/>
          <w:p w:rsidR="00000000" w:rsidDel="00000000" w:rsidP="00000000" w:rsidRDefault="00000000" w:rsidRPr="00000000" w14:paraId="0000005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Adaptar documentos de planificación del proyecto en base a circunstancias del ambiente del proyecto y distribución de tareas.</w:t>
            </w:r>
            <w:r w:rsidDel="00000000" w:rsidR="00000000" w:rsidRPr="00000000">
              <w:rPr>
                <w:rtl w:val="0"/>
              </w:rPr>
            </w:r>
          </w:p>
        </w:tc>
        <w:tc>
          <w:tcPr/>
          <w:p w:rsidR="00000000" w:rsidDel="00000000" w:rsidP="00000000" w:rsidRDefault="00000000" w:rsidRPr="00000000" w14:paraId="00000055">
            <w:pPr>
              <w:jc w:val="both"/>
              <w:rPr>
                <w:i w:val="1"/>
                <w:iCs w:val="1"/>
                <w:color w:val="548dd4"/>
                <w:sz w:val="18"/>
                <w:szCs w:val="18"/>
              </w:rPr>
            </w:pPr>
            <w:r w:rsidDel="00000000" w:rsidR="00000000" w:rsidRPr="00000000">
              <w:rPr>
                <w:i w:val="1"/>
                <w:iCs w:val="1"/>
                <w:color w:val="548dd4"/>
                <w:sz w:val="18"/>
                <w:szCs w:val="18"/>
                <w:rtl w:val="0"/>
              </w:rPr>
              <w:t xml:space="preserve">Carta Gantt</w:t>
            </w:r>
          </w:p>
          <w:p w:rsidR="00000000" w:rsidDel="00000000" w:rsidP="00000000" w:rsidRDefault="00000000" w:rsidRPr="00000000" w14:paraId="00000056">
            <w:pPr>
              <w:jc w:val="both"/>
              <w:rPr>
                <w:i w:val="1"/>
                <w:iCs w:val="1"/>
                <w:color w:val="548dd4"/>
                <w:sz w:val="18"/>
                <w:szCs w:val="18"/>
              </w:rPr>
            </w:pPr>
            <w:r w:rsidDel="00000000" w:rsidR="00000000" w:rsidRPr="00000000">
              <w:rPr>
                <w:i w:val="1"/>
                <w:iCs w:val="1"/>
                <w:color w:val="548dd4"/>
                <w:sz w:val="18"/>
                <w:szCs w:val="18"/>
                <w:rtl w:val="0"/>
              </w:rPr>
              <w:t xml:space="preserve">Matriz RACI</w:t>
            </w:r>
          </w:p>
        </w:tc>
        <w:tc>
          <w:tcPr/>
          <w:p w:rsidR="00000000" w:rsidDel="00000000" w:rsidP="00000000" w:rsidRDefault="00000000" w:rsidRPr="00000000" w14:paraId="0000005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1 semana</w:t>
            </w:r>
            <w:r w:rsidDel="00000000" w:rsidR="00000000" w:rsidRPr="00000000">
              <w:rPr>
                <w:rtl w:val="0"/>
              </w:rPr>
            </w:r>
          </w:p>
        </w:tc>
        <w:tc>
          <w:tcPr/>
          <w:p w:rsidR="00000000" w:rsidDel="00000000" w:rsidP="00000000" w:rsidRDefault="00000000" w:rsidRPr="00000000" w14:paraId="0000005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Fabián González y Valentina Latorre</w:t>
            </w:r>
            <w:r w:rsidDel="00000000" w:rsidR="00000000" w:rsidRPr="00000000">
              <w:rPr>
                <w:rtl w:val="0"/>
              </w:rPr>
            </w:r>
          </w:p>
        </w:tc>
        <w:tc>
          <w:tcPr/>
          <w:p w:rsidR="00000000" w:rsidDel="00000000" w:rsidP="00000000" w:rsidRDefault="00000000" w:rsidRPr="00000000" w14:paraId="0000005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Ciertas situaciones puede generar cambios en la planificación que no deben afectar en la calidad del sitio web presentado. Cambios en Carta Gantt deben realizarse de tal manera que ningún aspecto de calidad y tiempo se vea afectado gravemente.</w:t>
            </w:r>
            <w:r w:rsidDel="00000000" w:rsidR="00000000" w:rsidRPr="00000000">
              <w:rPr>
                <w:rtl w:val="0"/>
              </w:rPr>
            </w:r>
          </w:p>
        </w:tc>
        <w:tc>
          <w:tcPr/>
          <w:p w:rsidR="00000000" w:rsidDel="00000000" w:rsidP="00000000" w:rsidRDefault="00000000" w:rsidRPr="00000000" w14:paraId="0000005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Ajustado</w:t>
            </w:r>
            <w:r w:rsidDel="00000000" w:rsidR="00000000" w:rsidRPr="00000000">
              <w:rPr>
                <w:rtl w:val="0"/>
              </w:rPr>
            </w:r>
          </w:p>
        </w:tc>
        <w:tc>
          <w:tcPr/>
          <w:p w:rsidR="00000000" w:rsidDel="00000000" w:rsidP="00000000" w:rsidRDefault="00000000" w:rsidRPr="00000000" w14:paraId="0000005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Cambio repentino del lugar de piloto generó cambios a su vez en cronograma del proyecto, teniendo así que ajustar actividades como reuniones MVP y modificaciones al sitio web.</w:t>
            </w:r>
            <w:r w:rsidDel="00000000" w:rsidR="00000000" w:rsidRPr="00000000">
              <w:rPr>
                <w:rtl w:val="0"/>
              </w:rPr>
            </w:r>
          </w:p>
        </w:tc>
      </w:tr>
    </w:tbl>
    <w:p w:rsidR="00000000" w:rsidDel="00000000" w:rsidP="00000000" w:rsidRDefault="00000000" w:rsidRPr="00000000" w14:paraId="0000005C">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D">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5F">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60">
            <w:pPr>
              <w:jc w:val="both"/>
              <w:rPr>
                <w:i w:val="1"/>
                <w:iCs w:val="1"/>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Fonts w:ascii="Calibri" w:cs="Calibri" w:eastAsia="Calibri" w:hAnsi="Calibri"/>
                <w:i w:val="1"/>
                <w:iCs w:val="1"/>
                <w:color w:val="548dd4"/>
                <w:sz w:val="20"/>
                <w:szCs w:val="20"/>
                <w:rtl w:val="0"/>
              </w:rPr>
              <w:t xml:space="preserve">Describe los factores que han facilitado y/o dificultado el desarrollo de tu Proyecto APT hasta ahora. En el caso de las dificultades debes describir qué acciones tomaste y/o tomarás para solucionarlas. </w:t>
            </w:r>
            <w:r w:rsidDel="00000000" w:rsidR="00000000" w:rsidRPr="00000000">
              <w:rPr>
                <w:rFonts w:ascii="Calibri" w:cs="Calibri" w:eastAsia="Calibri" w:hAnsi="Calibri"/>
                <w:b w:val="1"/>
                <w:bCs w:val="1"/>
                <w:color w:val="1f3864"/>
                <w:rtl w:val="0"/>
              </w:rPr>
              <w:t xml:space="preserve"> </w:t>
            </w:r>
            <w:r w:rsidDel="00000000" w:rsidR="00000000" w:rsidRPr="00000000">
              <w:rPr>
                <w:color w:val="1f3864"/>
                <w:rtl w:val="0"/>
              </w:rPr>
              <w:t xml:space="preserve">Los factores que han dificultado el desarrollo del plan de trabajo han sido el cambio repentino de lugar de piloteo de establecimientos educativos que han dejado de comunicarse sin importar la insistencia. Sin embargo, un factor que facilitó la solución de esto fue que como equipo actuamos con rapidez frente a situaciones que puedan afectar aspectos del proyecto. Si bien, no contar con un lugar de piloto en concreto puede afectar en cierto modo la calificación de este proyecto, nosotros aún priorizamos los requisitos del usuario en nuestro proyecto; por lo tanto, desde el día viernes comenzamos a trabajar en nuestro proyecto orientado a Duoc UC sede Antonio Varas,  donde llevaremos a cabo entrevistas y encuestas durante una semana. Aquello nos dará una visión a grandes rasgos de los requerimientos durante esa semana. Luego cada semana llevaremos a cabo con esos mismos usuarios de esa semana pruebas de usabilidad, que nos permitirá recolectar feedback significativo y que nos permitirá realizar las modificaciones pertinentes.</w:t>
            </w:r>
            <w:r w:rsidDel="00000000" w:rsidR="00000000" w:rsidRPr="00000000">
              <w:rPr>
                <w:rtl w:val="0"/>
              </w:rPr>
            </w:r>
          </w:p>
          <w:p w:rsidR="00000000" w:rsidDel="00000000" w:rsidP="00000000" w:rsidRDefault="00000000" w:rsidRPr="00000000" w14:paraId="00000061">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62">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66">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67">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Fonts w:ascii="Calibri" w:cs="Calibri" w:eastAsia="Calibri" w:hAnsi="Calibri"/>
                <w:i w:val="1"/>
                <w:iCs w:val="1"/>
                <w:color w:val="548dd4"/>
                <w:sz w:val="20"/>
                <w:szCs w:val="20"/>
                <w:rtl w:val="0"/>
              </w:rPr>
              <w:t xml:space="preserve">Señalar los ajustes que realizaste a tu plan de trabajo o actividades que eliminaste y, justifica por qué lo hiciste. </w:t>
            </w:r>
            <w:r w:rsidDel="00000000" w:rsidR="00000000" w:rsidRPr="00000000">
              <w:rPr>
                <w:rtl w:val="0"/>
              </w:rPr>
              <w:t xml:space="preserve"> </w:t>
            </w:r>
            <w:r w:rsidDel="00000000" w:rsidR="00000000" w:rsidRPr="00000000">
              <w:rPr>
                <w:rFonts w:ascii="Calibri" w:cs="Calibri" w:eastAsia="Calibri" w:hAnsi="Calibri"/>
                <w:i w:val="1"/>
                <w:iCs w:val="1"/>
                <w:color w:val="548dd4"/>
                <w:sz w:val="20"/>
                <w:szCs w:val="20"/>
                <w:rtl w:val="0"/>
              </w:rPr>
              <w:t xml:space="preserve">En el caso de que tu plan de trabajo no haya requerido ni requiera ajustes, justifica esta decisión a partir de los facilitadores que te han permitido desarrollarlo como fue planeado.</w:t>
            </w:r>
          </w:p>
          <w:p w:rsidR="00000000" w:rsidDel="00000000" w:rsidP="00000000" w:rsidRDefault="00000000" w:rsidRPr="00000000" w14:paraId="00000068">
            <w:pPr>
              <w:jc w:val="both"/>
              <w:rPr>
                <w:sz w:val="20"/>
                <w:szCs w:val="20"/>
              </w:rPr>
            </w:pPr>
            <w:r w:rsidDel="00000000" w:rsidR="00000000" w:rsidRPr="00000000">
              <w:rPr>
                <w:sz w:val="20"/>
                <w:szCs w:val="20"/>
                <w:rtl w:val="0"/>
              </w:rPr>
              <w:t xml:space="preserve">Se modificaron los plazos de las reuniones con clientes, que se traduce ahora como las pruebas de usabilidad conducidas cada semana hasta que el proyecto cumpla con las expectativas del cliente y pueda finalmente darse termino al proyecto. </w:t>
            </w:r>
            <w:r w:rsidDel="00000000" w:rsidR="00000000" w:rsidRPr="00000000">
              <w:rPr>
                <w:rtl w:val="0"/>
              </w:rPr>
            </w:r>
          </w:p>
          <w:p w:rsidR="00000000" w:rsidDel="00000000" w:rsidP="00000000" w:rsidRDefault="00000000" w:rsidRPr="00000000" w14:paraId="00000069">
            <w:pPr>
              <w:jc w:val="both"/>
              <w:rPr>
                <w:rFonts w:ascii="Calibri" w:cs="Calibri" w:eastAsia="Calibri" w:hAnsi="Calibri"/>
                <w:i w:val="1"/>
                <w:iCs w:val="1"/>
                <w:color w:val="c00000"/>
                <w:sz w:val="20"/>
                <w:szCs w:val="20"/>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6F">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0">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71">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En caso de que </w:t>
            </w:r>
            <w:r w:rsidDel="00000000" w:rsidR="00000000" w:rsidRPr="00000000">
              <w:rPr>
                <w:rFonts w:ascii="Calibri" w:cs="Calibri" w:eastAsia="Calibri" w:hAnsi="Calibri"/>
                <w:b w:val="1"/>
                <w:bCs w:val="1"/>
                <w:i w:val="1"/>
                <w:iCs w:val="1"/>
                <w:color w:val="548dd4"/>
                <w:sz w:val="20"/>
                <w:szCs w:val="20"/>
                <w:rtl w:val="0"/>
              </w:rPr>
              <w:t xml:space="preserve">no hayas iniciado actividades o estén retrasadas</w:t>
            </w:r>
            <w:r w:rsidDel="00000000" w:rsidR="00000000" w:rsidRPr="00000000">
              <w:rPr>
                <w:rFonts w:ascii="Calibri" w:cs="Calibri" w:eastAsia="Calibri" w:hAnsi="Calibri"/>
                <w:i w:val="1"/>
                <w:iCs w:val="1"/>
                <w:color w:val="548dd4"/>
                <w:sz w:val="20"/>
                <w:szCs w:val="20"/>
                <w:rtl w:val="0"/>
              </w:rPr>
              <w:t xml:space="preserve"> de acuerdo a tu planificación, señala los motivos por los que no has podido cumplir dichos plazos y qué estrategias utilizarás para avanzar en dichas actividades y no afectar tu proyecto APT. </w:t>
            </w:r>
          </w:p>
          <w:p w:rsidR="00000000" w:rsidDel="00000000" w:rsidP="00000000" w:rsidRDefault="00000000" w:rsidRPr="00000000" w14:paraId="00000072">
            <w:pPr>
              <w:jc w:val="both"/>
              <w:rPr>
                <w:rFonts w:ascii="Calibri" w:cs="Calibri" w:eastAsia="Calibri" w:hAnsi="Calibri"/>
                <w:sz w:val="20"/>
                <w:szCs w:val="20"/>
              </w:rPr>
            </w:pPr>
            <w:r w:rsidDel="00000000" w:rsidR="00000000" w:rsidRPr="00000000">
              <w:rPr>
                <w:sz w:val="20"/>
                <w:szCs w:val="20"/>
                <w:rtl w:val="0"/>
              </w:rPr>
              <w:t xml:space="preserve">En base a la carta Gantt, nos encontramos al día a pesar de los obstáculos encontrados. Eso evidencia los plazos realistas contemplados y que se contaba con tiempo frente a dificultades presentadas en el camino.</w:t>
            </w:r>
            <w:r w:rsidDel="00000000" w:rsidR="00000000" w:rsidRPr="00000000">
              <w:rPr>
                <w:rtl w:val="0"/>
              </w:rPr>
            </w:r>
          </w:p>
          <w:p w:rsidR="00000000" w:rsidDel="00000000" w:rsidP="00000000" w:rsidRDefault="00000000" w:rsidRPr="00000000" w14:paraId="00000073">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79">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7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b24azVzZe57RojteBJ0PnS/JGg==">CgMxLjAyDmgubW44eHpqdnB2YnUzOAByITFiYVdfTktRcWYwRTJHaEFOSGZiR0szQVItZFI4amxvZA==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