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Section–1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Architecture, LLM Mechanics, RAG, and Copilot Usage (Total: 40 points)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8mio52kp3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Agent Architecture (10 points)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ud1blq84o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(a) Define the functional difference between an agent and a chatbot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chatbot</w:t>
      </w:r>
      <w:r w:rsidDel="00000000" w:rsidR="00000000" w:rsidRPr="00000000">
        <w:rPr>
          <w:rtl w:val="0"/>
        </w:rPr>
        <w:t xml:space="preserve"> is primarily a conversational system—either rule-based or LLM-powered—that responds to user inputs with text.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have autonomy, external awareness, or the ability to take real-world actions.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, on the other hand, is an autonomous decision-making system that can: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Perceive context (UI state, user session, environment, history, external data)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and make decisions based on goals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actions using tools, APIs, databases, or external systems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simple terms: </w:t>
      </w:r>
      <w:r w:rsidDel="00000000" w:rsidR="00000000" w:rsidRPr="00000000">
        <w:rPr>
          <w:b w:val="1"/>
          <w:bCs w:val="1"/>
          <w:rtl w:val="0"/>
        </w:rPr>
        <w:t xml:space="preserve">Chatbots talk; agents act.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A chatbot answers: “Where is my order?”</w:t>
        <w:br w:type="textWrapping"/>
        <w:t xml:space="preserve"> An agent can: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an Order Status API,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real details,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user profile if needed,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summarized final reply.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lihsqum69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(b) When would you choose NOT to use AI in a system? (3 scenarios with reasoning)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nl9h0bovlk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When the task is very simple and requires only 1–2 steps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Form validation, calculating GST, age &gt; 18 check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Simple rules are faster, cheaper, and reliable. AI adds complexity and may produce inconsistent outputs.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53kutn6km4v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When the task involves sensitive or private information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Medical records, bank transactions, salary data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Sending sensitive data to AI models creates privacy, compliance, and legal risks (HIPAA, GDPR, PCI). Such domains require deterministic, auditable behavior.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0leae2590jg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When speed and cost are critical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IoT devices, embedded systems, lightweight apps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AI increases latency, compute costs, and power usage. If a rule solves the problem instantly, AI is unnecessary overhead.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r2y9rpmq4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(c) Explain state awareness in LLMs via introspection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 awareness</w:t>
      </w:r>
      <w:r w:rsidDel="00000000" w:rsidR="00000000" w:rsidRPr="00000000">
        <w:rPr>
          <w:rtl w:val="0"/>
        </w:rPr>
        <w:t xml:space="preserve"> enables an LLM or agent to access, track, and reason about information beyond a single message — such as UI state, user preferences, past decisions, or conversation history.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Introspection</w:t>
      </w:r>
      <w:r w:rsidDel="00000000" w:rsidR="00000000" w:rsidRPr="00000000">
        <w:rPr>
          <w:rtl w:val="0"/>
        </w:rPr>
        <w:t xml:space="preserve"> is the model’s ability to “look into” its internal reasoning steps or stored context and adjust its next action. It includes: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Inspecting state variables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sessionHistory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Evaluating its previous plan or decisions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Adapting behavior based on what it knows about the current context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shopping assistant sees that items are in the cart but checkout hasn’t happened yet and proactively suggests a discount, reminder,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Proceed to Checkout</w:t>
      </w:r>
      <w:r w:rsidDel="00000000" w:rsidR="00000000" w:rsidRPr="00000000">
        <w:rPr>
          <w:rtl w:val="0"/>
        </w:rPr>
        <w:t xml:space="preserve"> link.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7hhfqhjq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LLM Mechanics (10 points)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6tvgy5ooj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(a) Describe how an LLM processes a request (developer’s perspective)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Construction</w:t>
      </w:r>
      <w:r w:rsidDel="00000000" w:rsidR="00000000" w:rsidRPr="00000000">
        <w:rPr>
          <w:rtl w:val="0"/>
        </w:rPr>
        <w:t xml:space="preserve"> — Developer sends system instructions, user input, and context/memory.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Tokenization</w:t>
      </w:r>
      <w:r w:rsidDel="00000000" w:rsidR="00000000" w:rsidRPr="00000000">
        <w:rPr>
          <w:rtl w:val="0"/>
        </w:rPr>
        <w:t xml:space="preserve"> — Input text is converted into tokens (numbers).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</w:t>
      </w:r>
      <w:r w:rsidDel="00000000" w:rsidR="00000000" w:rsidRPr="00000000">
        <w:rPr>
          <w:rtl w:val="0"/>
        </w:rPr>
        <w:t xml:space="preserve"> — The model predicts next tokens using attention and trained parameters.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Generation</w:t>
      </w:r>
      <w:r w:rsidDel="00000000" w:rsidR="00000000" w:rsidRPr="00000000">
        <w:rPr>
          <w:rtl w:val="0"/>
        </w:rPr>
        <w:t xml:space="preserve"> — Outputs natural-language text and may include tool/function calls.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Post-processing</w:t>
      </w:r>
      <w:r w:rsidDel="00000000" w:rsidR="00000000" w:rsidRPr="00000000">
        <w:rPr>
          <w:rtl w:val="0"/>
        </w:rPr>
        <w:t xml:space="preserve"> — The agent executes tool calls, validates results, or formats the final answer.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Request → Model Reasoning → Tool Call → Tool Result → Refinement → Final Output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n9buw1iij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(b) Explain the role of tools/function calls in extending LLM capability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(function calls/actions) allow the LLM to: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real-world actions (API calls, DB queries)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live data (weather, prices, inventory)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computations or retrieve external knowledge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bridge language understanding and real-world execution.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“Find the cheapest flight to Paris”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searchFlights()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LLM summarizes results.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ps51mwte1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(c) Purpose of logging in production agent systems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 is essential for: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 &amp; tracing (reasoning, tool calls, errors)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 (latency, token use, API success rate)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&amp; safety (audit trails for GDPR/HIPAA)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models (retraining/fine-tuning)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Detecting hallucinations &amp; anomalies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Using Logfire or LangSmith to record inputs, decisions, tool calls, and outputs.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nf71bgfzr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Retrieval-Augmented Generation (RAG) (10 points)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fqwhed41x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(a) Difference between Standard RAG and Hierarchical RAG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RAG: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flat search across all documents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Retrieves top matching chunks directly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 short, simple data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Hierarchical RAG: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Multi-step retrieval (broad → specific)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Navigates documents like Book → Chapter → Section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 long, structured documents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lyrp3ojv9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(b) When to use each RAG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 RAG:</w:t>
      </w:r>
      <w:r w:rsidDel="00000000" w:rsidR="00000000" w:rsidRPr="00000000">
        <w:rPr>
          <w:rtl w:val="0"/>
        </w:rPr>
        <w:t xml:space="preserve"> short docs, FAQs, help articles.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Hierarchical RAG:</w:t>
      </w:r>
      <w:r w:rsidDel="00000000" w:rsidR="00000000" w:rsidRPr="00000000">
        <w:rPr>
          <w:rtl w:val="0"/>
        </w:rPr>
        <w:t xml:space="preserve"> long manuals, policies, research papers.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nlt9yt562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(c) One limitation of each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 RAG Limitation:</w:t>
      </w:r>
      <w:r w:rsidDel="00000000" w:rsidR="00000000" w:rsidRPr="00000000">
        <w:rPr>
          <w:rtl w:val="0"/>
        </w:rPr>
        <w:t xml:space="preserve"> may miss context in long docs.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Hierarchical RAG Limitation:</w:t>
      </w:r>
      <w:r w:rsidDel="00000000" w:rsidR="00000000" w:rsidRPr="00000000">
        <w:rPr>
          <w:rtl w:val="0"/>
        </w:rPr>
        <w:t xml:space="preserve"> slower and more expensive due to multiple retrieval steps.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fkneeggk7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Correct Way to Use Copilot (10 points)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Copilot for small code blocks (30–50 lines).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immediately and create a safe commit/branch.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precise instructions; avoid vague/large requests.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Copilot as an accelerator — always verify output.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context (function names, inputs/outputs).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for security/performance issues.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include sensitive data in prompts.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for boilerplate and repetitive tasks.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engineering practices: test, document, small commits.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beia6r4l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Section–2</w:t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https://github.com/balendrakumar123/pydantic_ai_assignment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