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rFonts w:ascii="Georgia" w:cs="Georgia" w:eastAsia="Georgia" w:hAnsi="Georgia"/>
          <w:b/>
          <w:bCs/>
          <w:color w:val="1A5276"/>
          <w:sz w:val="72"/>
          <w:szCs w:val="72"/>
        </w:rPr>
        <w:t xml:space="preserve">SHIFU-OCR</w:t>
      </w:r>
    </w:p>
    <w:p>
      <w:pPr>
        <w:spacing w:after="200"/>
        <w:jc w:val="center"/>
      </w:pPr>
      <w:r>
        <w:rPr>
          <w:rFonts w:ascii="Georgia" w:cs="Georgia" w:eastAsia="Georgia" w:hAnsi="Georgia"/>
          <w:color w:val="2E86C1"/>
          <w:sz w:val="32"/>
          <w:szCs w:val="32"/>
        </w:rPr>
        <w:t xml:space="preserve">Fluid Theory Optical Character Recognition</w:t>
      </w:r>
    </w:p>
    <w:p>
      <w:pPr>
        <w:pBdr>
          <w:top w:val="single" w:color="2E86C1" w:sz="2" w:space="12"/>
        </w:pBdr>
        <w:spacing w:after="60"/>
        <w:jc w:val="center"/>
      </w:pPr>
      <w:r>
        <w:rPr>
          <w:rFonts w:ascii="Calibri" w:cs="Calibri" w:eastAsia="Calibri" w:hAnsi="Calibri"/>
          <w:color w:val="2C3E50"/>
          <w:sz w:val="24"/>
          <w:szCs w:val="24"/>
        </w:rPr>
        <w:t xml:space="preserve">Technical Reference &amp; Fine-Tuning Guide</w:t>
      </w:r>
    </w:p>
    <w:p>
      <w:pPr>
        <w:spacing w:before="80" w:after="80"/>
      </w:pPr>
    </w:p>
    <w:p>
      <w:pPr>
        <w:spacing w:before="80" w:after="80"/>
      </w:pPr>
    </w:p>
    <w:p>
      <w:pPr>
        <w:jc w:val="center"/>
      </w:pPr>
      <w:r>
        <w:rPr>
          <w:rFonts w:ascii="Calibri" w:cs="Calibri" w:eastAsia="Calibri" w:hAnsi="Calibri"/>
          <w:color w:val="AAB7B8"/>
          <w:sz w:val="22"/>
          <w:szCs w:val="22"/>
        </w:rPr>
        <w:t xml:space="preserve">Version 2.0  |  March 2026</w:t>
      </w:r>
    </w:p>
    <w:p>
      <w:pPr>
        <w:spacing w:after="200"/>
        <w:jc w:val="center"/>
      </w:pPr>
      <w:r>
        <w:rPr>
          <w:rFonts w:ascii="Calibri" w:cs="Calibri" w:eastAsia="Calibri" w:hAnsi="Calibri"/>
          <w:color w:val="AAB7B8"/>
          <w:sz w:val="20"/>
          <w:szCs w:val="20"/>
        </w:rPr>
        <w:t xml:space="preserve">Author: Bader Al-Enezi  |  Technical Implementation: Claude (Anthropic)</w:t>
      </w:r>
    </w:p>
    <w:p>
      <w:pPr>
        <w:spacing w:before="80" w:after="80"/>
      </w:pPr>
    </w:p>
    <w:p>
      <w:pPr>
        <w:spacing w:before="80" w:after="80"/>
      </w:pP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Model the medium. Detect displacement. Let experience shape the landscape. The cup defines the content, the content defines the cup.</w:t>
      </w:r>
    </w:p>
    <w:p>
      <w:pPr>
        <w:spacing w:before="80" w:after="80"/>
      </w:pPr>
    </w:p>
    <w:p>
      <w:pPr>
        <w:spacing w:before="80" w:after="80"/>
      </w:pPr>
    </w:p>
    <w:p>
      <w:pPr>
        <w:spacing w:before="80" w:after="80"/>
      </w:pPr>
    </w:p>
    <w:p>
      <w:pPr>
        <w:jc w:val="center"/>
      </w:pPr>
      <w:r>
        <w:rPr>
          <w:rFonts w:ascii="Calibri" w:cs="Calibri" w:eastAsia="Calibri" w:hAnsi="Calibri"/>
          <w:color w:val="2C3E50"/>
          <w:sz w:val="22"/>
          <w:szCs w:val="22"/>
        </w:rPr>
        <w:t xml:space="preserve">Mubarak Al-Kabeer Hospital, Kuwait</w:t>
      </w:r>
    </w:p>
    <w:p>
      <w:pPr>
        <w:jc w:val="center"/>
      </w:pPr>
      <w:r>
        <w:rPr>
          <w:rFonts w:ascii="Calibri" w:cs="Calibri" w:eastAsia="Calibri" w:hAnsi="Calibri"/>
          <w:color w:val="AAB7B8"/>
          <w:sz w:val="20"/>
          <w:szCs w:val="20"/>
        </w:rPr>
        <w:t xml:space="preserve">Prepared for: Kuwait Board Neurology Residency (KIMS, October 2026)</w:t>
      </w:r>
    </w:p>
    <w:p>
      <w:r>
        <w:br w:type="page"/>
      </w:r>
    </w:p>
    <w:p>
      <w:pPr>
        <w:pStyle w:val="Heading1"/>
        <w:spacing w:before="400" w:after="200"/>
      </w:pPr>
      <w:r>
        <w:rPr>
          <w:rFonts w:ascii="Georgia" w:cs="Georgia" w:eastAsia="Georgia" w:hAnsi="Georgia"/>
          <w:b/>
          <w:bCs/>
          <w:color w:val="1A5276"/>
          <w:sz w:val="36"/>
          <w:szCs w:val="36"/>
        </w:rPr>
        <w:t xml:space="preserve">Table of Contents</w:t>
      </w:r>
    </w:p>
    <w:p>
      <w:pPr>
        <w:spacing w:after="120" w:line="276"/>
      </w:pPr>
      <w:r>
        <w:rPr>
          <w:rFonts w:ascii="Calibri" w:cs="Calibri" w:eastAsia="Calibri" w:hAnsi="Calibri"/>
          <w:color w:val="2C3E50"/>
          <w:sz w:val="22"/>
          <w:szCs w:val="22"/>
        </w:rPr>
        <w:t xml:space="preserve">1. Executive Summary</w:t>
      </w:r>
    </w:p>
    <w:p>
      <w:pPr>
        <w:spacing w:after="120" w:line="276"/>
      </w:pPr>
      <w:r>
        <w:rPr>
          <w:rFonts w:ascii="Calibri" w:cs="Calibri" w:eastAsia="Calibri" w:hAnsi="Calibri"/>
          <w:color w:val="2C3E50"/>
          <w:sz w:val="22"/>
          <w:szCs w:val="22"/>
        </w:rPr>
        <w:t xml:space="preserve">2. Theoretical Foundation</w:t>
      </w:r>
    </w:p>
    <w:p>
      <w:pPr>
        <w:spacing w:after="120" w:line="276"/>
      </w:pPr>
      <w:r>
        <w:rPr>
          <w:rFonts w:ascii="Calibri" w:cs="Calibri" w:eastAsia="Calibri" w:hAnsi="Calibri"/>
          <w:color w:val="2C3E50"/>
          <w:sz w:val="22"/>
          <w:szCs w:val="22"/>
        </w:rPr>
        <w:t xml:space="preserve">    2.1 Medium Displacement Theory</w:t>
      </w:r>
    </w:p>
    <w:p>
      <w:pPr>
        <w:spacing w:after="120" w:line="276"/>
      </w:pPr>
      <w:r>
        <w:rPr>
          <w:rFonts w:ascii="Calibri" w:cs="Calibri" w:eastAsia="Calibri" w:hAnsi="Calibri"/>
          <w:color w:val="2C3E50"/>
          <w:sz w:val="22"/>
          <w:szCs w:val="22"/>
        </w:rPr>
        <w:t xml:space="preserve">    2.2 Fluid Landscapes (vs. Rules)</w:t>
      </w:r>
    </w:p>
    <w:p>
      <w:pPr>
        <w:spacing w:after="120" w:line="276"/>
      </w:pPr>
      <w:r>
        <w:rPr>
          <w:rFonts w:ascii="Calibri" w:cs="Calibri" w:eastAsia="Calibri" w:hAnsi="Calibri"/>
          <w:color w:val="2C3E50"/>
          <w:sz w:val="22"/>
          <w:szCs w:val="22"/>
        </w:rPr>
        <w:t xml:space="preserve">    2.3 Coherence Displacement</w:t>
      </w:r>
    </w:p>
    <w:p>
      <w:pPr>
        <w:spacing w:after="120" w:line="276"/>
      </w:pPr>
      <w:r>
        <w:rPr>
          <w:rFonts w:ascii="Calibri" w:cs="Calibri" w:eastAsia="Calibri" w:hAnsi="Calibri"/>
          <w:color w:val="2C3E50"/>
          <w:sz w:val="22"/>
          <w:szCs w:val="22"/>
        </w:rPr>
        <w:t xml:space="preserve">    2.4 Co-Defining Containers</w:t>
      </w:r>
    </w:p>
    <w:p>
      <w:pPr>
        <w:spacing w:after="120" w:line="276"/>
      </w:pPr>
      <w:r>
        <w:rPr>
          <w:rFonts w:ascii="Calibri" w:cs="Calibri" w:eastAsia="Calibri" w:hAnsi="Calibri"/>
          <w:color w:val="2C3E50"/>
          <w:sz w:val="22"/>
          <w:szCs w:val="22"/>
        </w:rPr>
        <w:t xml:space="preserve">    2.5 MRI Relaxation Signatures</w:t>
      </w:r>
    </w:p>
    <w:p>
      <w:pPr>
        <w:spacing w:after="120" w:line="276"/>
      </w:pPr>
      <w:r>
        <w:rPr>
          <w:rFonts w:ascii="Calibri" w:cs="Calibri" w:eastAsia="Calibri" w:hAnsi="Calibri"/>
          <w:color w:val="2C3E50"/>
          <w:sz w:val="22"/>
          <w:szCs w:val="22"/>
        </w:rPr>
        <w:t xml:space="preserve">    2.6 FLAIR Suppression</w:t>
      </w:r>
    </w:p>
    <w:p>
      <w:pPr>
        <w:spacing w:after="120" w:line="276"/>
      </w:pPr>
      <w:r>
        <w:rPr>
          <w:rFonts w:ascii="Calibri" w:cs="Calibri" w:eastAsia="Calibri" w:hAnsi="Calibri"/>
          <w:color w:val="2C3E50"/>
          <w:sz w:val="22"/>
          <w:szCs w:val="22"/>
        </w:rPr>
        <w:t xml:space="preserve">    2.7 Multi-Tesla Thresholding</w:t>
      </w:r>
    </w:p>
    <w:p>
      <w:pPr>
        <w:spacing w:after="120" w:line="276"/>
      </w:pPr>
      <w:r>
        <w:rPr>
          <w:rFonts w:ascii="Calibri" w:cs="Calibri" w:eastAsia="Calibri" w:hAnsi="Calibri"/>
          <w:color w:val="2C3E50"/>
          <w:sz w:val="22"/>
          <w:szCs w:val="22"/>
        </w:rPr>
        <w:t xml:space="preserve">3. Architecture Overview</w:t>
      </w:r>
    </w:p>
    <w:p>
      <w:pPr>
        <w:spacing w:after="120" w:line="276"/>
      </w:pPr>
      <w:r>
        <w:rPr>
          <w:rFonts w:ascii="Calibri" w:cs="Calibri" w:eastAsia="Calibri" w:hAnsi="Calibri"/>
          <w:color w:val="2C3E50"/>
          <w:sz w:val="22"/>
          <w:szCs w:val="22"/>
        </w:rPr>
        <w:t xml:space="preserve">4. Pipeline: Layer by Layer</w:t>
      </w:r>
    </w:p>
    <w:p>
      <w:pPr>
        <w:spacing w:after="120" w:line="276"/>
      </w:pPr>
      <w:r>
        <w:rPr>
          <w:rFonts w:ascii="Calibri" w:cs="Calibri" w:eastAsia="Calibri" w:hAnsi="Calibri"/>
          <w:color w:val="2C3E50"/>
          <w:sz w:val="22"/>
          <w:szCs w:val="22"/>
        </w:rPr>
        <w:t xml:space="preserve">5. Results &amp; Benchmarks</w:t>
      </w:r>
    </w:p>
    <w:p>
      <w:pPr>
        <w:spacing w:after="120" w:line="276"/>
      </w:pPr>
      <w:r>
        <w:rPr>
          <w:rFonts w:ascii="Calibri" w:cs="Calibri" w:eastAsia="Calibri" w:hAnsi="Calibri"/>
          <w:color w:val="2C3E50"/>
          <w:sz w:val="22"/>
          <w:szCs w:val="22"/>
        </w:rPr>
        <w:t xml:space="preserve">6. Fine-Tuning Guide</w:t>
      </w:r>
    </w:p>
    <w:p>
      <w:pPr>
        <w:spacing w:after="120" w:line="276"/>
      </w:pPr>
      <w:r>
        <w:rPr>
          <w:rFonts w:ascii="Calibri" w:cs="Calibri" w:eastAsia="Calibri" w:hAnsi="Calibri"/>
          <w:color w:val="2C3E50"/>
          <w:sz w:val="22"/>
          <w:szCs w:val="22"/>
        </w:rPr>
        <w:t xml:space="preserve">7. Clinical Context Engine</w:t>
      </w:r>
    </w:p>
    <w:p>
      <w:pPr>
        <w:spacing w:after="120" w:line="276"/>
      </w:pPr>
      <w:r>
        <w:rPr>
          <w:rFonts w:ascii="Calibri" w:cs="Calibri" w:eastAsia="Calibri" w:hAnsi="Calibri"/>
          <w:color w:val="2C3E50"/>
          <w:sz w:val="22"/>
          <w:szCs w:val="22"/>
        </w:rPr>
        <w:t xml:space="preserve">8. Known Limitations</w:t>
      </w:r>
    </w:p>
    <w:p>
      <w:pPr>
        <w:spacing w:after="120" w:line="276"/>
      </w:pPr>
      <w:r>
        <w:rPr>
          <w:rFonts w:ascii="Calibri" w:cs="Calibri" w:eastAsia="Calibri" w:hAnsi="Calibri"/>
          <w:color w:val="2C3E50"/>
          <w:sz w:val="22"/>
          <w:szCs w:val="22"/>
        </w:rPr>
        <w:t xml:space="preserve">9. Roadmap</w:t>
      </w:r>
    </w:p>
    <w:p>
      <w:pPr>
        <w:spacing w:after="120" w:line="276"/>
      </w:pPr>
      <w:r>
        <w:rPr>
          <w:rFonts w:ascii="Calibri" w:cs="Calibri" w:eastAsia="Calibri" w:hAnsi="Calibri"/>
          <w:color w:val="2C3E50"/>
          <w:sz w:val="22"/>
          <w:szCs w:val="22"/>
        </w:rPr>
        <w:t xml:space="preserve">10. Module Reference</w:t>
      </w:r>
    </w:p>
    <w:p>
      <w:r>
        <w:br w:type="page"/>
      </w:r>
    </w:p>
    <w:p>
      <w:pPr>
        <w:pStyle w:val="Heading1"/>
        <w:spacing w:before="400" w:after="200"/>
      </w:pPr>
      <w:r>
        <w:rPr>
          <w:rFonts w:ascii="Georgia" w:cs="Georgia" w:eastAsia="Georgia" w:hAnsi="Georgia"/>
          <w:b/>
          <w:bCs/>
          <w:color w:val="1A5276"/>
          <w:sz w:val="36"/>
          <w:szCs w:val="36"/>
        </w:rPr>
        <w:t xml:space="preserve">1. Executive Summary</w:t>
      </w:r>
    </w:p>
    <w:p>
      <w:pPr>
        <w:spacing w:after="120" w:line="276"/>
      </w:pPr>
      <w:r>
        <w:rPr>
          <w:rFonts w:ascii="Calibri" w:cs="Calibri" w:eastAsia="Calibri" w:hAnsi="Calibri"/>
          <w:color w:val="2C3E50"/>
          <w:sz w:val="22"/>
          <w:szCs w:val="22"/>
        </w:rPr>
        <w:t xml:space="preserve">Shifu-OCR is a character and word recognition system built entirely from first principles, without neural networks, GPU computation, or large training datasets. It was developed in a single conversation through iterative theory-building, implementation, and collision with real clinical data.</w:t>
      </w:r>
    </w:p>
    <w:p>
      <w:pPr>
        <w:spacing w:before="80" w:after="80"/>
      </w:pPr>
    </w:p>
    <w:p>
      <w:pPr>
        <w:pStyle w:val="Heading3"/>
        <w:spacing w:before="200" w:after="100"/>
      </w:pPr>
      <w:r>
        <w:rPr>
          <w:rFonts w:ascii="Georgia" w:cs="Georgia" w:eastAsia="Georgia" w:hAnsi="Georgia"/>
          <w:b/>
          <w:bCs/>
          <w:color w:val="2C3E50"/>
          <w:sz w:val="24"/>
          <w:szCs w:val="24"/>
        </w:rPr>
        <w:t xml:space="preserve">Key Innovations</w:t>
      </w:r>
    </w:p>
    <w:p>
      <w:pPr>
        <w:pStyle w:val="ListParagraph"/>
        <w:numPr>
          <w:ilvl w:val="0"/>
          <w:numId w:val="2"/>
        </w:numPr>
        <w:spacing w:after="80"/>
      </w:pPr>
      <w:r>
        <w:rPr>
          <w:rFonts w:ascii="Calibri" w:cs="Calibri" w:eastAsia="Calibri" w:hAnsi="Calibri"/>
          <w:b/>
          <w:bCs/>
          <w:sz w:val="22"/>
          <w:szCs w:val="22"/>
        </w:rPr>
        <w:t xml:space="preserve">Medium Displacement Theory: </w:t>
      </w:r>
      <w:r>
        <w:rPr>
          <w:rFonts w:ascii="Calibri" w:cs="Calibri" w:eastAsia="Calibri" w:hAnsi="Calibri"/>
          <w:sz w:val="22"/>
          <w:szCs w:val="22"/>
        </w:rPr>
        <w:t xml:space="preserve">Characters are detected as perturbations of a background medium, not as patterns to match.</w:t>
      </w:r>
    </w:p>
    <w:p>
      <w:pPr>
        <w:pStyle w:val="ListParagraph"/>
        <w:numPr>
          <w:ilvl w:val="0"/>
          <w:numId w:val="2"/>
        </w:numPr>
        <w:spacing w:after="80"/>
      </w:pPr>
      <w:r>
        <w:rPr>
          <w:rFonts w:ascii="Calibri" w:cs="Calibri" w:eastAsia="Calibri" w:hAnsi="Calibri"/>
          <w:b/>
          <w:bCs/>
          <w:sz w:val="22"/>
          <w:szCs w:val="22"/>
        </w:rPr>
        <w:t xml:space="preserve">Fluid Landscapes: </w:t>
      </w:r>
      <w:r>
        <w:rPr>
          <w:rFonts w:ascii="Calibri" w:cs="Calibri" w:eastAsia="Calibri" w:hAnsi="Calibri"/>
          <w:sz w:val="22"/>
          <w:szCs w:val="22"/>
        </w:rPr>
        <w:t xml:space="preserve">Characters are represented as probability terrains shaped by experience. No rigid rules. What is consistent peaks; what varies flattens.</w:t>
      </w:r>
    </w:p>
    <w:p>
      <w:pPr>
        <w:pStyle w:val="ListParagraph"/>
        <w:numPr>
          <w:ilvl w:val="0"/>
          <w:numId w:val="2"/>
        </w:numPr>
        <w:spacing w:after="80"/>
      </w:pPr>
      <w:r>
        <w:rPr>
          <w:rFonts w:ascii="Calibri" w:cs="Calibri" w:eastAsia="Calibri" w:hAnsi="Calibri"/>
          <w:b/>
          <w:bCs/>
          <w:sz w:val="22"/>
          <w:szCs w:val="22"/>
        </w:rPr>
        <w:t xml:space="preserve">Coherence Displacement: </w:t>
      </w:r>
      <w:r>
        <w:rPr>
          <w:rFonts w:ascii="Calibri" w:cs="Calibri" w:eastAsia="Calibri" w:hAnsi="Calibri"/>
          <w:sz w:val="22"/>
          <w:szCs w:val="22"/>
        </w:rPr>
        <w:t xml:space="preserve">Text detection by measuring local pixel harmony, not brightness. Works on colored backgrounds where classical methods fail (8x improvement).</w:t>
      </w:r>
    </w:p>
    <w:p>
      <w:pPr>
        <w:pStyle w:val="ListParagraph"/>
        <w:numPr>
          <w:ilvl w:val="0"/>
          <w:numId w:val="2"/>
        </w:numPr>
        <w:spacing w:after="80"/>
      </w:pPr>
      <w:r>
        <w:rPr>
          <w:rFonts w:ascii="Calibri" w:cs="Calibri" w:eastAsia="Calibri" w:hAnsi="Calibri"/>
          <w:b/>
          <w:bCs/>
          <w:sz w:val="22"/>
          <w:szCs w:val="22"/>
        </w:rPr>
        <w:t xml:space="preserve">MRI Relaxation Signatures: </w:t>
      </w:r>
      <w:r>
        <w:rPr>
          <w:rFonts w:ascii="Calibri" w:cs="Calibri" w:eastAsia="Calibri" w:hAnsi="Calibri"/>
          <w:sz w:val="22"/>
          <w:szCs w:val="22"/>
        </w:rPr>
        <w:t xml:space="preserve">Characters identified by how they respond to perturbation (erosion, dilation, blur), not static appearance. Enables recognition at sub-20-pixel resolution.</w:t>
      </w:r>
    </w:p>
    <w:p>
      <w:pPr>
        <w:pStyle w:val="ListParagraph"/>
        <w:numPr>
          <w:ilvl w:val="0"/>
          <w:numId w:val="2"/>
        </w:numPr>
        <w:spacing w:after="80"/>
      </w:pPr>
      <w:r>
        <w:rPr>
          <w:rFonts w:ascii="Calibri" w:cs="Calibri" w:eastAsia="Calibri" w:hAnsi="Calibri"/>
          <w:b/>
          <w:bCs/>
          <w:sz w:val="22"/>
          <w:szCs w:val="22"/>
        </w:rPr>
        <w:t xml:space="preserve">FLAIR Suppression: </w:t>
      </w:r>
      <w:r>
        <w:rPr>
          <w:rFonts w:ascii="Calibri" w:cs="Calibri" w:eastAsia="Calibri" w:hAnsi="Calibri"/>
          <w:sz w:val="22"/>
          <w:szCs w:val="22"/>
        </w:rPr>
        <w:t xml:space="preserve">Table borders and structural lines are nulled by their connectedness signature, like CSF suppression in FLAIR MRI.</w:t>
      </w:r>
    </w:p>
    <w:p>
      <w:pPr>
        <w:pStyle w:val="ListParagraph"/>
        <w:numPr>
          <w:ilvl w:val="0"/>
          <w:numId w:val="2"/>
        </w:numPr>
        <w:spacing w:after="80"/>
      </w:pPr>
      <w:r>
        <w:rPr>
          <w:rFonts w:ascii="Calibri" w:cs="Calibri" w:eastAsia="Calibri" w:hAnsi="Calibri"/>
          <w:b/>
          <w:bCs/>
          <w:sz w:val="22"/>
          <w:szCs w:val="22"/>
        </w:rPr>
        <w:t xml:space="preserve">Co-Defining Containers: </w:t>
      </w:r>
      <w:r>
        <w:rPr>
          <w:rFonts w:ascii="Calibri" w:cs="Calibri" w:eastAsia="Calibri" w:hAnsi="Calibri"/>
          <w:sz w:val="22"/>
          <w:szCs w:val="22"/>
        </w:rPr>
        <w:t xml:space="preserve">Words constrain characters, characters define words. Clinical vocabulary constrains interpretations. Structure and content are mutually defining.</w:t>
      </w:r>
    </w:p>
    <w:p>
      <w:pPr>
        <w:spacing w:before="80" w:after="80"/>
      </w:pPr>
    </w:p>
    <w:p>
      <w:pPr>
        <w:pStyle w:val="Heading3"/>
        <w:spacing w:before="200" w:after="100"/>
      </w:pPr>
      <w:r>
        <w:rPr>
          <w:rFonts w:ascii="Georgia" w:cs="Georgia" w:eastAsia="Georgia" w:hAnsi="Georgia"/>
          <w:b/>
          <w:bCs/>
          <w:color w:val="2C3E50"/>
          <w:sz w:val="24"/>
          <w:szCs w:val="24"/>
        </w:rPr>
        <w:t xml:space="preserve">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Character accuracy (trained fonts)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93.8%</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 system fonts, 26 obs/char</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Character accuracy (unseen fonts)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70.5-88.5%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 fonts never seen in training</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Line reading (rendered text)</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With word containers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Noise robustness (blur)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96.2%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Blur radius 2.5px</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Noise robustness (noise+blur)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100%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Combined degradation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Real document (word-level)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27%</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Real ward screenshot, multi-Tesla</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Real document (FLAIR + first word)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First word of each cell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Model size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80 KB</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JSON, no binary weights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Training time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3.8 seconds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No GPU</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Inference time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0.7 seconds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Full page, CPU only</w:t>
            </w:r>
          </w:p>
        </w:tc>
      </w:tr>
    </w:tbl>
    <w:p>
      <w:r>
        <w:br w:type="page"/>
      </w:r>
    </w:p>
    <w:p>
      <w:pPr>
        <w:pStyle w:val="Heading1"/>
        <w:spacing w:before="400" w:after="200"/>
      </w:pPr>
      <w:r>
        <w:rPr>
          <w:rFonts w:ascii="Georgia" w:cs="Georgia" w:eastAsia="Georgia" w:hAnsi="Georgia"/>
          <w:b/>
          <w:bCs/>
          <w:color w:val="1A5276"/>
          <w:sz w:val="36"/>
          <w:szCs w:val="36"/>
        </w:rPr>
        <w:t xml:space="preserve">2. Theoretical Foundation</w:t>
      </w:r>
    </w:p>
    <w:p>
      <w:pPr>
        <w:spacing w:after="120" w:line="276"/>
      </w:pPr>
      <w:r>
        <w:rPr>
          <w:rFonts w:ascii="Calibri" w:cs="Calibri" w:eastAsia="Calibri" w:hAnsi="Calibri"/>
          <w:color w:val="2C3E50"/>
          <w:sz w:val="22"/>
          <w:szCs w:val="22"/>
        </w:rPr>
        <w:t xml:space="preserve">Every layer of Shifu-OCR was derived from a single principle, then tested against data. Each failure led to a refinement of the theory, not an abandonment. This section documents the intellectual journey from axiom to implementation.</w:t>
      </w:r>
    </w:p>
    <w:p>
      <w:pPr>
        <w:pStyle w:val="Heading2"/>
        <w:pBdr>
          <w:bottom w:val="single" w:color="2E86C1" w:sz="2" w:space="4"/>
        </w:pBdr>
        <w:spacing w:before="300" w:after="150"/>
      </w:pPr>
      <w:r>
        <w:rPr>
          <w:rFonts w:ascii="Georgia" w:cs="Georgia" w:eastAsia="Georgia" w:hAnsi="Georgia"/>
          <w:b/>
          <w:bCs/>
          <w:color w:val="2E86C1"/>
          <w:sz w:val="28"/>
          <w:szCs w:val="28"/>
        </w:rPr>
        <w:t xml:space="preserve">2.1 Medium Displacement Theory</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Don't model the ink. Model the medium. The character is the hole, defined by negation. Calculate the effect, and you will know the letter.</w:t>
      </w:r>
    </w:p>
    <w:p>
      <w:pPr>
        <w:spacing w:after="120" w:line="276"/>
      </w:pPr>
      <w:r>
        <w:rPr>
          <w:rFonts w:ascii="Calibri" w:cs="Calibri" w:eastAsia="Calibri" w:hAnsi="Calibri"/>
          <w:color w:val="2C3E50"/>
          <w:sz w:val="22"/>
          <w:szCs w:val="22"/>
        </w:rPr>
        <w:t xml:space="preserve">The foundational insight: text recognition should not begin by asking 'what does this character look like?' but rather 'how does this character perturb its background?' A character is not a positive entity to be matched. It is a disruption in an otherwise smooth field. The identity of the disruption is determined by its topological and proportional effect on the medium, not by its pixel-level appearance.</w:t>
      </w:r>
    </w:p>
    <w:p>
      <w:pPr>
        <w:spacing w:before="80" w:after="80"/>
      </w:pPr>
    </w:p>
    <w:p>
      <w:pPr>
        <w:pStyle w:val="Heading3"/>
        <w:spacing w:before="200" w:after="100"/>
      </w:pPr>
      <w:r>
        <w:rPr>
          <w:rFonts w:ascii="Georgia" w:cs="Georgia" w:eastAsia="Georgia" w:hAnsi="Georgia"/>
          <w:b/>
          <w:bCs/>
          <w:color w:val="2C3E50"/>
          <w:sz w:val="24"/>
          <w:szCs w:val="24"/>
        </w:rPr>
        <w:t xml:space="preserve">Formal Definition</w:t>
      </w:r>
    </w:p>
    <w:p>
      <w:pPr>
        <w:spacing w:after="120" w:line="276"/>
      </w:pPr>
      <w:r>
        <w:rPr>
          <w:rFonts w:ascii="Calibri" w:cs="Calibri" w:eastAsia="Calibri" w:hAnsi="Calibri"/>
          <w:color w:val="2C3E50"/>
          <w:sz w:val="22"/>
          <w:szCs w:val="22"/>
        </w:rPr>
        <w:t xml:space="preserve">Given an image I and a background model B:</w:t>
      </w:r>
    </w:p>
    <w:p>
      <w:pPr>
        <w:shd w:fill="F8F9FA" w:val="clear"/>
        <w:spacing w:before="80" w:after="80"/>
        <w:ind w:left="360" w:right="360"/>
      </w:pPr>
      <w:r>
        <w:rPr>
          <w:rFonts w:ascii="Consolas" w:cs="Consolas" w:eastAsia="Consolas" w:hAnsi="Consolas"/>
          <w:color w:val="2C3E50"/>
          <w:sz w:val="18"/>
          <w:szCs w:val="18"/>
        </w:rPr>
        <w:t xml:space="preserve">  Displacement D(x,y) = B(x,y) - I(x,y)</w:t>
      </w:r>
    </w:p>
    <w:p>
      <w:pPr>
        <w:shd w:fill="F8F9FA" w:val="clear"/>
        <w:spacing w:before="80" w:after="80"/>
        <w:ind w:left="360" w:right="360"/>
      </w:pPr>
      <w:r>
        <w:rPr>
          <w:rFonts w:ascii="Consolas" w:cs="Consolas" w:eastAsia="Consolas" w:hAnsi="Consolas"/>
          <w:color w:val="2C3E50"/>
          <w:sz w:val="18"/>
          <w:szCs w:val="18"/>
        </w:rPr>
        <w:t xml:space="preserve">  Perturbation P = { (x,y) : D(x,y) &gt; threshold }</w:t>
      </w:r>
    </w:p>
    <w:p>
      <w:pPr>
        <w:shd w:fill="F8F9FA" w:val="clear"/>
        <w:spacing w:before="80" w:after="80"/>
        <w:ind w:left="360" w:right="360"/>
      </w:pPr>
      <w:r>
        <w:rPr>
          <w:rFonts w:ascii="Consolas" w:cs="Consolas" w:eastAsia="Consolas" w:hAnsi="Consolas"/>
          <w:color w:val="2C3E50"/>
          <w:sz w:val="18"/>
          <w:szCs w:val="18"/>
        </w:rPr>
        <w:t xml:space="preserve">  Identity = f(topology(P), proportions(P), symmetry(P))</w:t>
      </w:r>
    </w:p>
    <w:p>
      <w:pPr>
        <w:spacing w:before="80" w:after="80"/>
      </w:pPr>
    </w:p>
    <w:p>
      <w:pPr>
        <w:spacing w:after="120" w:line="276"/>
      </w:pPr>
      <w:r>
        <w:rPr>
          <w:rFonts w:ascii="Calibri" w:cs="Calibri" w:eastAsia="Calibri" w:hAnsi="Calibri"/>
          <w:color w:val="2C3E50"/>
          <w:sz w:val="22"/>
          <w:szCs w:val="22"/>
        </w:rPr>
        <w:t xml:space="preserve">The background B is estimated via morphological closing (fills in small dark regions with surrounding background intensity) followed by Gaussian smoothing. This produces a 'paper without ink' image against which deviations are measured.</w:t>
      </w:r>
    </w:p>
    <w:p>
      <w:pPr>
        <w:spacing w:before="80" w:after="80"/>
      </w:pPr>
    </w:p>
    <w:p>
      <w:pPr>
        <w:pStyle w:val="Heading3"/>
        <w:spacing w:before="200" w:after="100"/>
      </w:pPr>
      <w:r>
        <w:rPr>
          <w:rFonts w:ascii="Georgia" w:cs="Georgia" w:eastAsia="Georgia" w:hAnsi="Georgia"/>
          <w:b/>
          <w:bCs/>
          <w:color w:val="2C3E50"/>
          <w:sz w:val="24"/>
          <w:szCs w:val="24"/>
        </w:rPr>
        <w:t xml:space="preserve">Why This Works</w:t>
      </w:r>
    </w:p>
    <w:p>
      <w:pPr>
        <w:spacing w:after="120" w:line="276"/>
      </w:pPr>
      <w:r>
        <w:rPr>
          <w:rFonts w:ascii="Calibri" w:cs="Calibri" w:eastAsia="Calibri" w:hAnsi="Calibri"/>
          <w:color w:val="2C3E50"/>
          <w:sz w:val="22"/>
          <w:szCs w:val="22"/>
        </w:rPr>
        <w:t xml:space="preserve">An 'A' in Helvetica and an 'A' in Times New Roman look completely different at the pixel level. But they both create one enclosed counter-space. They both bifurcate the background into a region above the crossbar and below. The topology of the displacement is invariant. The proportional distribution of displacement is nearly invariant. Only the exact geometry varies, and geometry is the least reliable signal.</w:t>
      </w:r>
    </w:p>
    <w:p>
      <w:pPr>
        <w:spacing w:before="80" w:after="80"/>
      </w:pPr>
    </w:p>
    <w:p>
      <w:pPr>
        <w:pStyle w:val="Heading3"/>
        <w:spacing w:before="200" w:after="100"/>
      </w:pPr>
      <w:r>
        <w:rPr>
          <w:rFonts w:ascii="Georgia" w:cs="Georgia" w:eastAsia="Georgia" w:hAnsi="Georgia"/>
          <w:b/>
          <w:bCs/>
          <w:color w:val="2C3E50"/>
          <w:sz w:val="24"/>
          <w:szCs w:val="24"/>
        </w:rPr>
        <w:t xml:space="preserve">Experimental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Feature Type</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Fisher Score</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Invariance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Topology (holes, Euler number)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55.46</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Highest: identical across all fonts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Counter-space geometry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55.34</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Highest: hole count is absolute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Quadrant balance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5.27</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High: proportional distribution stable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Regional displacement (3x3)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4.61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High: coarse distribution stable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Radial profile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Moderate: angular distribution stable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Projections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1.93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Moderate: 1D shadows vary somewhat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Crossing counts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1.45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Low: depends on stroke width</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Junctions/endpoints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1.35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Low: serifs create spurious junctions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Boundary contact</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0.00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None: too sensitive to font geometry</w:t>
            </w:r>
          </w:p>
        </w:tc>
      </w:tr>
    </w:tbl>
    <w:p>
      <w:pPr>
        <w:spacing w:after="120" w:line="276"/>
      </w:pPr>
      <w:r>
        <w:rPr>
          <w:rFonts w:ascii="Calibri" w:cs="Calibri" w:eastAsia="Calibri" w:hAnsi="Calibri"/>
          <w:color w:val="2C3E50"/>
          <w:sz w:val="22"/>
          <w:szCs w:val="22"/>
        </w:rPr>
        <w:t xml:space="preserve">Fisher discriminant ratio measures inter-class variance divided by intra-class variance. Higher score means the feature varies more between different characters than between different renderings of the same character. Topology dominates because it is a topological invariant; boundary contact fails because it captures font-specific geometry.</w:t>
      </w:r>
    </w:p>
    <w:p>
      <w:r>
        <w:br w:type="page"/>
      </w:r>
    </w:p>
    <w:p>
      <w:pPr>
        <w:pStyle w:val="Heading2"/>
        <w:pBdr>
          <w:bottom w:val="single" w:color="2E86C1" w:sz="2" w:space="4"/>
        </w:pBdr>
        <w:spacing w:before="300" w:after="150"/>
      </w:pPr>
      <w:r>
        <w:rPr>
          <w:rFonts w:ascii="Georgia" w:cs="Georgia" w:eastAsia="Georgia" w:hAnsi="Georgia"/>
          <w:b/>
          <w:bCs/>
          <w:color w:val="2E86C1"/>
          <w:sz w:val="28"/>
          <w:szCs w:val="28"/>
        </w:rPr>
        <w:t xml:space="preserve">2.2 Fluid Landscapes</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Just because you haven't seen a pink cat doesn't mean it can't exist. Don't make it rigid, make it smooth and flowy.</w:t>
      </w:r>
    </w:p>
    <w:p>
      <w:pPr>
        <w:spacing w:after="120" w:line="276"/>
      </w:pPr>
      <w:r>
        <w:rPr>
          <w:rFonts w:ascii="Calibri" w:cs="Calibri" w:eastAsia="Calibri" w:hAnsi="Calibri"/>
          <w:color w:val="2C3E50"/>
          <w:sz w:val="22"/>
          <w:szCs w:val="22"/>
        </w:rPr>
        <w:t xml:space="preserve">The v1 system used rigid rules (IF Euler number = 0 AND holes = 1 THEN ...). This accumulated 139 contradictory rules and ended lower than it started. The fundamental problem: rules are walls. Real variation is continuous.</w:t>
      </w:r>
    </w:p>
    <w:p>
      <w:pPr>
        <w:spacing w:before="80" w:after="80"/>
      </w:pPr>
    </w:p>
    <w:p>
      <w:pPr>
        <w:pStyle w:val="Heading3"/>
        <w:spacing w:before="200" w:after="100"/>
      </w:pPr>
      <w:r>
        <w:rPr>
          <w:rFonts w:ascii="Georgia" w:cs="Georgia" w:eastAsia="Georgia" w:hAnsi="Georgia"/>
          <w:b/>
          <w:bCs/>
          <w:color w:val="2C3E50"/>
          <w:sz w:val="24"/>
          <w:szCs w:val="24"/>
        </w:rPr>
        <w:t xml:space="preserve">The Landscape Model</w:t>
      </w:r>
    </w:p>
    <w:p>
      <w:pPr>
        <w:spacing w:after="120" w:line="276"/>
      </w:pPr>
      <w:r>
        <w:rPr>
          <w:rFonts w:ascii="Calibri" w:cs="Calibri" w:eastAsia="Calibri" w:hAnsi="Calibri"/>
          <w:color w:val="2C3E50"/>
          <w:sz w:val="22"/>
          <w:szCs w:val="22"/>
        </w:rPr>
        <w:t xml:space="preserve">Each character is represented as a Gaussian probability landscape over feature space. The landscape is defined by two quantities:</w:t>
      </w:r>
    </w:p>
    <w:p>
      <w:pPr>
        <w:pStyle w:val="ListParagraph"/>
        <w:numPr>
          <w:ilvl w:val="0"/>
          <w:numId w:val="2"/>
        </w:numPr>
        <w:spacing w:after="80"/>
      </w:pPr>
      <w:r>
        <w:rPr>
          <w:rFonts w:ascii="Calibri" w:cs="Calibri" w:eastAsia="Calibri" w:hAnsi="Calibri"/>
          <w:b/>
          <w:bCs/>
          <w:sz w:val="22"/>
          <w:szCs w:val="22"/>
        </w:rPr>
        <w:t xml:space="preserve">Mean: </w:t>
      </w:r>
      <w:r>
        <w:rPr>
          <w:rFonts w:ascii="Calibri" w:cs="Calibri" w:eastAsia="Calibri" w:hAnsi="Calibri"/>
          <w:sz w:val="22"/>
          <w:szCs w:val="22"/>
        </w:rPr>
        <w:t xml:space="preserve">The center of the landscape. The 'typical' feature vector for this character, averaged over all observations.</w:t>
      </w:r>
    </w:p>
    <w:p>
      <w:pPr>
        <w:pStyle w:val="ListParagraph"/>
        <w:numPr>
          <w:ilvl w:val="0"/>
          <w:numId w:val="2"/>
        </w:numPr>
        <w:spacing w:after="80"/>
      </w:pPr>
      <w:r>
        <w:rPr>
          <w:rFonts w:ascii="Calibri" w:cs="Calibri" w:eastAsia="Calibri" w:hAnsi="Calibri"/>
          <w:b/>
          <w:bCs/>
          <w:sz w:val="22"/>
          <w:szCs w:val="22"/>
        </w:rPr>
        <w:t xml:space="preserve">Variance: </w:t>
      </w:r>
      <w:r>
        <w:rPr>
          <w:rFonts w:ascii="Calibri" w:cs="Calibri" w:eastAsia="Calibri" w:hAnsi="Calibri"/>
          <w:sz w:val="22"/>
          <w:szCs w:val="22"/>
        </w:rPr>
        <w:t xml:space="preserve">The spread. Features that are consistent across observations have low variance (peaked landscape). Features that vary have high variance (flat landscape).</w:t>
      </w:r>
    </w:p>
    <w:p>
      <w:pPr>
        <w:spacing w:before="80" w:after="80"/>
      </w:pPr>
    </w:p>
    <w:p>
      <w:pPr>
        <w:pStyle w:val="Heading3"/>
        <w:spacing w:before="200" w:after="100"/>
      </w:pPr>
      <w:r>
        <w:rPr>
          <w:rFonts w:ascii="Georgia" w:cs="Georgia" w:eastAsia="Georgia" w:hAnsi="Georgia"/>
          <w:b/>
          <w:bCs/>
          <w:color w:val="2C3E50"/>
          <w:sz w:val="24"/>
          <w:szCs w:val="24"/>
        </w:rPr>
        <w:t xml:space="preserve">Self-Weighting</w:t>
      </w:r>
    </w:p>
    <w:p>
      <w:pPr>
        <w:spacing w:after="120" w:line="276"/>
      </w:pPr>
      <w:r>
        <w:rPr>
          <w:rFonts w:ascii="Calibri" w:cs="Calibri" w:eastAsia="Calibri" w:hAnsi="Calibri"/>
          <w:color w:val="2C3E50"/>
          <w:sz w:val="22"/>
          <w:szCs w:val="22"/>
        </w:rPr>
        <w:t xml:space="preserve">The landscape automatically determines what matters. Features with low variance (high precision = 1/variance) dominate the distance calculation. Features with high variance contribute almost nothing. This means:</w:t>
      </w:r>
    </w:p>
    <w:p>
      <w:pPr>
        <w:pStyle w:val="ListParagraph"/>
        <w:numPr>
          <w:ilvl w:val="0"/>
          <w:numId w:val="2"/>
        </w:numPr>
        <w:spacing w:after="80"/>
      </w:pPr>
      <w:r>
        <w:rPr>
          <w:rFonts w:ascii="Calibri" w:cs="Calibri" w:eastAsia="Calibri" w:hAnsi="Calibri"/>
          <w:sz w:val="22"/>
          <w:szCs w:val="22"/>
        </w:rPr>
        <w:t xml:space="preserve">Topology features (holes, Euler) are automatically weighted highest because they never vary across fonts.</w:t>
      </w:r>
    </w:p>
    <w:p>
      <w:pPr>
        <w:pStyle w:val="ListParagraph"/>
        <w:numPr>
          <w:ilvl w:val="0"/>
          <w:numId w:val="2"/>
        </w:numPr>
        <w:spacing w:after="80"/>
      </w:pPr>
      <w:r>
        <w:rPr>
          <w:rFonts w:ascii="Calibri" w:cs="Calibri" w:eastAsia="Calibri" w:hAnsi="Calibri"/>
          <w:sz w:val="22"/>
          <w:szCs w:val="22"/>
        </w:rPr>
        <w:t xml:space="preserve">Junction/endpoint features are automatically weighted lowest because serifs make them unstable.</w:t>
      </w:r>
    </w:p>
    <w:p>
      <w:pPr>
        <w:pStyle w:val="ListParagraph"/>
        <w:numPr>
          <w:ilvl w:val="0"/>
          <w:numId w:val="2"/>
        </w:numPr>
        <w:spacing w:after="80"/>
      </w:pPr>
      <w:r>
        <w:rPr>
          <w:rFonts w:ascii="Calibri" w:cs="Calibri" w:eastAsia="Calibri" w:hAnsi="Calibri"/>
          <w:sz w:val="22"/>
          <w:szCs w:val="22"/>
        </w:rPr>
        <w:t xml:space="preserve">No human-tuned weights are needed. The data sculpts the landscape.</w:t>
      </w:r>
    </w:p>
    <w:p>
      <w:pPr>
        <w:spacing w:before="80" w:after="80"/>
      </w:pPr>
    </w:p>
    <w:p>
      <w:pPr>
        <w:pStyle w:val="Heading3"/>
        <w:spacing w:before="200" w:after="100"/>
      </w:pPr>
      <w:r>
        <w:rPr>
          <w:rFonts w:ascii="Georgia" w:cs="Georgia" w:eastAsia="Georgia" w:hAnsi="Georgia"/>
          <w:b/>
          <w:bCs/>
          <w:color w:val="2C3E50"/>
          <w:sz w:val="24"/>
          <w:szCs w:val="24"/>
        </w:rPr>
        <w:t xml:space="preserve">Classification</w:t>
      </w:r>
    </w:p>
    <w:p>
      <w:pPr>
        <w:shd w:fill="F8F9FA" w:val="clear"/>
        <w:spacing w:before="80" w:after="80"/>
        <w:ind w:left="360" w:right="360"/>
      </w:pPr>
      <w:r>
        <w:rPr>
          <w:rFonts w:ascii="Consolas" w:cs="Consolas" w:eastAsia="Consolas" w:hAnsi="Consolas"/>
          <w:color w:val="2C3E50"/>
          <w:sz w:val="18"/>
          <w:szCs w:val="18"/>
        </w:rPr>
        <w:t xml:space="preserve">  score(observation, landscape) = -0.5 * sum((obs - mean)^2 / variance) + log(n + 1) * 0.5</w:t>
      </w:r>
    </w:p>
    <w:p>
      <w:pPr>
        <w:spacing w:after="120" w:line="276"/>
      </w:pPr>
      <w:r>
        <w:rPr>
          <w:rFonts w:ascii="Calibri" w:cs="Calibri" w:eastAsia="Calibri" w:hAnsi="Calibri"/>
          <w:color w:val="2C3E50"/>
          <w:sz w:val="22"/>
          <w:szCs w:val="22"/>
        </w:rPr>
        <w:t xml:space="preserve">This is the log-likelihood of the observation under the Gaussian model. Higher score means better fit. The log(n+1) term gives a small confidence bonus to landscapes with more experience.</w:t>
      </w:r>
    </w:p>
    <w:p>
      <w:pPr>
        <w:spacing w:before="80" w:after="80"/>
      </w:pPr>
    </w:p>
    <w:p>
      <w:pPr>
        <w:pStyle w:val="Heading3"/>
        <w:spacing w:before="200" w:after="100"/>
      </w:pPr>
      <w:r>
        <w:rPr>
          <w:rFonts w:ascii="Georgia" w:cs="Georgia" w:eastAsia="Georgia" w:hAnsi="Georgia"/>
          <w:b/>
          <w:bCs/>
          <w:color w:val="2C3E50"/>
          <w:sz w:val="24"/>
          <w:szCs w:val="24"/>
        </w:rPr>
        <w:t xml:space="preserve">Comparison: Rules vs. Landscapes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Rule-Based (TR-OCR)</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Fluid Landscape (FT-OCR)</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Learning curve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Oscillating (80-&gt;96-&gt;54-&gt;38%)</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Improving (46-&gt;81-&gt;73-&gt;89-&gt;81-&gt;85%)</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Forgetting</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Rules contradict across fonts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96.2% on original font after 9 new</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Rules accumulated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139 (contradictory)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 (landscapes absorb everything)</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Auditable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Yes (readable rules)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Yes (readable means/variances)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Novel input handling</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Breaks (no matching rule)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Degrades gracefully (wide landscape)</w:t>
            </w:r>
          </w:p>
        </w:tc>
      </w:tr>
    </w:tbl>
    <w:p>
      <w:r>
        <w:br w:type="page"/>
      </w:r>
    </w:p>
    <w:p>
      <w:pPr>
        <w:pStyle w:val="Heading2"/>
        <w:pBdr>
          <w:bottom w:val="single" w:color="2E86C1" w:sz="2" w:space="4"/>
        </w:pBdr>
        <w:spacing w:before="300" w:after="150"/>
      </w:pPr>
      <w:r>
        <w:rPr>
          <w:rFonts w:ascii="Georgia" w:cs="Georgia" w:eastAsia="Georgia" w:hAnsi="Georgia"/>
          <w:b/>
          <w:bCs/>
          <w:color w:val="2E86C1"/>
          <w:sz w:val="28"/>
          <w:szCs w:val="28"/>
        </w:rPr>
        <w:t xml:space="preserve">2.3 Coherence Displacement</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A page is connected as a whole. A word is not. Even if it has the same color, it will always be different because the pixels are not in harmony with the rest of the page.</w:t>
      </w:r>
    </w:p>
    <w:p>
      <w:pPr>
        <w:spacing w:after="120" w:line="276"/>
      </w:pPr>
      <w:r>
        <w:rPr>
          <w:rFonts w:ascii="Calibri" w:cs="Calibri" w:eastAsia="Calibri" w:hAnsi="Calibri"/>
          <w:color w:val="2C3E50"/>
          <w:sz w:val="22"/>
          <w:szCs w:val="22"/>
        </w:rPr>
        <w:t xml:space="preserve">Classic displacement measures brightness anomaly: how different is this pixel from the expected background brightness? This fails when text color is similar to background color (green text on green cells in a spreadsheet).</w:t>
      </w:r>
    </w:p>
    <w:p>
      <w:pPr>
        <w:spacing w:after="120" w:line="276"/>
      </w:pPr>
      <w:r>
        <w:rPr>
          <w:rFonts w:ascii="Calibri" w:cs="Calibri" w:eastAsia="Calibri" w:hAnsi="Calibri"/>
          <w:color w:val="2C3E50"/>
          <w:sz w:val="22"/>
          <w:szCs w:val="22"/>
        </w:rPr>
        <w:t xml:space="preserve">Coherence displacement measures harmony disruption: how well does this pixel agree with its local neighborhood? Background pixels agree with their neighbors regardless of color. Text pixels have edges and structure that disagree with neighbors, regardless of color.</w:t>
      </w:r>
    </w:p>
    <w:p>
      <w:pPr>
        <w:spacing w:before="80" w:after="80"/>
      </w:pPr>
    </w:p>
    <w:p>
      <w:pPr>
        <w:pStyle w:val="Heading3"/>
        <w:spacing w:before="200" w:after="100"/>
      </w:pPr>
      <w:r>
        <w:rPr>
          <w:rFonts w:ascii="Georgia" w:cs="Georgia" w:eastAsia="Georgia" w:hAnsi="Georgia"/>
          <w:b/>
          <w:bCs/>
          <w:color w:val="2C3E50"/>
          <w:sz w:val="24"/>
          <w:szCs w:val="24"/>
        </w:rPr>
        <w:t xml:space="preserve">Implementation</w:t>
      </w:r>
    </w:p>
    <w:p>
      <w:pPr>
        <w:shd w:fill="F8F9FA" w:val="clear"/>
        <w:spacing w:before="80" w:after="80"/>
        <w:ind w:left="360" w:right="360"/>
      </w:pPr>
      <w:r>
        <w:rPr>
          <w:rFonts w:ascii="Consolas" w:cs="Consolas" w:eastAsia="Consolas" w:hAnsi="Consolas"/>
          <w:color w:val="2C3E50"/>
          <w:sz w:val="18"/>
          <w:szCs w:val="18"/>
        </w:rPr>
        <w:t xml:space="preserve">  local_variance(x,y) = mean((pixel - local_mean)^2) within window</w:t>
      </w:r>
    </w:p>
    <w:p>
      <w:pPr>
        <w:shd w:fill="F8F9FA" w:val="clear"/>
        <w:spacing w:before="80" w:after="80"/>
        <w:ind w:left="360" w:right="360"/>
      </w:pPr>
      <w:r>
        <w:rPr>
          <w:rFonts w:ascii="Consolas" w:cs="Consolas" w:eastAsia="Consolas" w:hAnsi="Consolas"/>
          <w:color w:val="2C3E50"/>
          <w:sz w:val="18"/>
          <w:szCs w:val="18"/>
        </w:rPr>
        <w:t xml:space="preserve">  coherence(x,y) = 1 / (1 + local_variance(x,y))</w:t>
      </w:r>
    </w:p>
    <w:p>
      <w:pPr>
        <w:shd w:fill="F8F9FA" w:val="clear"/>
        <w:spacing w:before="80" w:after="80"/>
        <w:ind w:left="360" w:right="360"/>
      </w:pPr>
      <w:r>
        <w:rPr>
          <w:rFonts w:ascii="Consolas" w:cs="Consolas" w:eastAsia="Consolas" w:hAnsi="Consolas"/>
          <w:color w:val="2C3E50"/>
          <w:sz w:val="18"/>
          <w:szCs w:val="18"/>
        </w:rPr>
        <w:t xml:space="preserve">  displacement = max(incoherence, edge_density) across all color channels</w:t>
      </w:r>
    </w:p>
    <w:p>
      <w:pPr>
        <w:spacing w:before="80" w:after="80"/>
      </w:pPr>
    </w:p>
    <w:p>
      <w:pPr>
        <w:pStyle w:val="Heading3"/>
        <w:spacing w:before="200" w:after="100"/>
      </w:pPr>
      <w:r>
        <w:rPr>
          <w:rFonts w:ascii="Georgia" w:cs="Georgia" w:eastAsia="Georgia" w:hAnsi="Georgia"/>
          <w:b/>
          <w:bCs/>
          <w:color w:val="2C3E50"/>
          <w:sz w:val="24"/>
          <w:szCs w:val="24"/>
        </w:rPr>
        <w:t xml:space="preserve">Results on Real Clinical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Region</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Classic (pixels)</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Coherence (pixels)</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Improvement</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Ward 20 Bed 1-17 (green bg)</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1,245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10,425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8.4x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Ward 20 Bed 14-1 (green bg)</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1,918</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12,189</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6.4x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Doctor 'Bader' (yellow bg)</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902</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2,033</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2.3x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Ward 19 header (green bg)</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568</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2,775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4.9x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Chronic status (yellow/red)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981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5,211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5.3x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Full image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238,060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690,794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2.9x</w:t>
            </w:r>
          </w:p>
        </w:tc>
      </w:tr>
    </w:tbl>
    <w:p>
      <w:pPr>
        <w:pStyle w:val="Heading2"/>
        <w:pBdr>
          <w:bottom w:val="single" w:color="2E86C1" w:sz="2" w:space="4"/>
        </w:pBdr>
        <w:spacing w:before="300" w:after="150"/>
      </w:pPr>
      <w:r>
        <w:rPr>
          <w:rFonts w:ascii="Georgia" w:cs="Georgia" w:eastAsia="Georgia" w:hAnsi="Georgia"/>
          <w:b/>
          <w:bCs/>
          <w:color w:val="2E86C1"/>
          <w:sz w:val="28"/>
          <w:szCs w:val="28"/>
        </w:rPr>
        <w:t xml:space="preserve">2.4 Co-Defining Containers</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A cup is defined by the ability to carry fluid. Otherwise it would be a broken cup or pipe. The cup defines the content and the content defines the cup. A paper cup cannot hold molten lava.</w:t>
      </w:r>
    </w:p>
    <w:p>
      <w:pPr>
        <w:spacing w:after="120" w:line="276"/>
      </w:pPr>
      <w:r>
        <w:rPr>
          <w:rFonts w:ascii="Calibri" w:cs="Calibri" w:eastAsia="Calibri" w:hAnsi="Calibri"/>
          <w:color w:val="2C3E50"/>
          <w:sz w:val="22"/>
          <w:szCs w:val="22"/>
        </w:rPr>
        <w:t xml:space="preserve">In v1, character recognition and word reading were separate layers. Characters were recognized in isolation, then assembled. This is building the cup before pouring water. In v2, they co-define: word-level vocabulary containers constrain which characters are plausible at each position, and character-level evidence constrains which words are plausible.</w:t>
      </w:r>
    </w:p>
    <w:p>
      <w:pPr>
        <w:spacing w:before="80" w:after="80"/>
      </w:pPr>
    </w:p>
    <w:p>
      <w:pPr>
        <w:pStyle w:val="Heading3"/>
        <w:spacing w:before="200" w:after="100"/>
      </w:pPr>
      <w:r>
        <w:rPr>
          <w:rFonts w:ascii="Georgia" w:cs="Georgia" w:eastAsia="Georgia" w:hAnsi="Georgia"/>
          <w:b/>
          <w:bCs/>
          <w:color w:val="2C3E50"/>
          <w:sz w:val="24"/>
          <w:szCs w:val="24"/>
        </w:rPr>
        <w:t xml:space="preserve">Results: Line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Without Containers</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With Containers</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Improvement</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Line accuracy (rendered)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58%</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83%</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+25%</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PON55IUM -&gt; POTASSIUM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Failed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Corrected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4 chars fixed</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6PILLEDEMA -&gt; PAPILLEDEMA</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Failed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Corrected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 chars fixed</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NEGNIVE -&gt; NEGATIVE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Failed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Corrected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 chars fixed</w:t>
            </w:r>
          </w:p>
        </w:tc>
      </w:tr>
    </w:tbl>
    <w:p>
      <w:r>
        <w:br w:type="page"/>
      </w:r>
    </w:p>
    <w:p>
      <w:pPr>
        <w:pStyle w:val="Heading2"/>
        <w:pBdr>
          <w:bottom w:val="single" w:color="2E86C1" w:sz="2" w:space="4"/>
        </w:pBdr>
        <w:spacing w:before="300" w:after="150"/>
      </w:pPr>
      <w:r>
        <w:rPr>
          <w:rFonts w:ascii="Georgia" w:cs="Georgia" w:eastAsia="Georgia" w:hAnsi="Georgia"/>
          <w:b/>
          <w:bCs/>
          <w:color w:val="2E86C1"/>
          <w:sz w:val="28"/>
          <w:szCs w:val="28"/>
        </w:rPr>
        <w:t xml:space="preserve">2.5 MRI Relaxation Signatures</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We don't structure to understand. We can revert from chaos based on disturbance calculations. Words will be affected differently, similarly to how tissues respond differently in MRI.</w:t>
      </w:r>
    </w:p>
    <w:p>
      <w:pPr>
        <w:spacing w:after="120" w:line="276"/>
      </w:pPr>
      <w:r>
        <w:rPr>
          <w:rFonts w:ascii="Calibri" w:cs="Calibri" w:eastAsia="Calibri" w:hAnsi="Calibri"/>
          <w:color w:val="2C3E50"/>
          <w:sz w:val="22"/>
          <w:szCs w:val="22"/>
        </w:rPr>
        <w:t xml:space="preserve">At sub-20-pixel resolution, static features collapse. An 'a' and 'e' are indistinguishable blobs. But they respond differently to perturbation: erode them and different parts vanish first. The degradation pattern is the fingerprint.</w:t>
      </w:r>
    </w:p>
    <w:p>
      <w:pPr>
        <w:spacing w:before="80" w:after="80"/>
      </w:pPr>
    </w:p>
    <w:p>
      <w:pPr>
        <w:pStyle w:val="Heading3"/>
        <w:spacing w:before="200" w:after="100"/>
      </w:pPr>
      <w:r>
        <w:rPr>
          <w:rFonts w:ascii="Georgia" w:cs="Georgia" w:eastAsia="Georgia" w:hAnsi="Georgia"/>
          <w:b/>
          <w:bCs/>
          <w:color w:val="2C3E50"/>
          <w:sz w:val="24"/>
          <w:szCs w:val="24"/>
        </w:rPr>
        <w:t xml:space="preserve">The MRI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Pulse</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Operation</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What It Reveals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Baseline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Original binary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Static state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T1 (light erosion)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Erosion r=1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What survives gentle thinning</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T2 (heavy erosion)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Erosion r=2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Deep structural core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Dilation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Dilation r=1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What fills in, what merges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Diffusion (blur)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Gaussian sigma=1.5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How structure dissolves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Skeleton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Medial axis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Topological spine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Distance core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Distance transform &gt;0.3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Deep interior</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Delta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Baseline - T1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Rate of change under perturbation</w:t>
            </w:r>
          </w:p>
        </w:tc>
      </w:tr>
    </w:tbl>
    <w:p>
      <w:pPr>
        <w:pStyle w:val="Heading2"/>
        <w:pBdr>
          <w:bottom w:val="single" w:color="2E86C1" w:sz="2" w:space="4"/>
        </w:pBdr>
        <w:spacing w:before="300" w:after="150"/>
      </w:pPr>
      <w:r>
        <w:rPr>
          <w:rFonts w:ascii="Georgia" w:cs="Georgia" w:eastAsia="Georgia" w:hAnsi="Georgia"/>
          <w:b/>
          <w:bCs/>
          <w:color w:val="2E86C1"/>
          <w:sz w:val="28"/>
          <w:szCs w:val="28"/>
        </w:rPr>
        <w:t xml:space="preserve">2.6 FLAIR Suppression</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CSF is dark in FLAIR because it accurately measures when the CSF is at its relaxation time. Lines that consistently have connectedness should be treated differently than letters.</w:t>
      </w:r>
    </w:p>
    <w:p>
      <w:pPr>
        <w:spacing w:after="120" w:line="276"/>
      </w:pPr>
      <w:r>
        <w:rPr>
          <w:rFonts w:ascii="Calibri" w:cs="Calibri" w:eastAsia="Calibri" w:hAnsi="Calibri"/>
          <w:color w:val="2C3E50"/>
          <w:sz w:val="22"/>
          <w:szCs w:val="22"/>
        </w:rPr>
        <w:t xml:space="preserve">Table borders and structural lines have a specific relaxation signature: extreme aspect ratio, spanning near-full width or height, uniform thickness, high fill ratio. FLAIR suppression nulls components matching this signature, leaving only text. On the Hassan cell: 19 components before FLAIR, 4 word segments after.</w:t>
      </w:r>
    </w:p>
    <w:p>
      <w:pPr>
        <w:pStyle w:val="Heading2"/>
        <w:pBdr>
          <w:bottom w:val="single" w:color="2E86C1" w:sz="2" w:space="4"/>
        </w:pBdr>
        <w:spacing w:before="300" w:after="150"/>
      </w:pPr>
      <w:r>
        <w:rPr>
          <w:rFonts w:ascii="Georgia" w:cs="Georgia" w:eastAsia="Georgia" w:hAnsi="Georgia"/>
          <w:b/>
          <w:bCs/>
          <w:color w:val="2E86C1"/>
          <w:sz w:val="28"/>
          <w:szCs w:val="28"/>
        </w:rPr>
        <w:t xml:space="preserve">2.7 Multi-Tesla Thresholding</w:t>
      </w:r>
    </w:p>
    <w:p>
      <w:pPr>
        <w:pBdr>
          <w:left w:val="single" w:color="2E86C1" w:sz="8" w:space="8"/>
        </w:pBdr>
        <w:spacing w:before="120" w:after="120" w:line="276"/>
        <w:ind w:left="720" w:right="720"/>
      </w:pPr>
      <w:r>
        <w:rPr>
          <w:rFonts w:ascii="Georgia" w:cs="Georgia" w:eastAsia="Georgia" w:hAnsi="Georgia"/>
          <w:i/>
          <w:iCs/>
          <w:color w:val="5D6D7E"/>
          <w:sz w:val="22"/>
          <w:szCs w:val="22"/>
        </w:rPr>
        <w:t xml:space="preserve">Pixels aren't individuals. Their identity is different from the whole. A big 'i' is heavier than a small 'i'. The MRI still sees this difference if you raise the level of Tesla.</w:t>
      </w:r>
    </w:p>
    <w:p>
      <w:pPr>
        <w:spacing w:after="120" w:line="276"/>
      </w:pPr>
      <w:r>
        <w:rPr>
          <w:rFonts w:ascii="Calibri" w:cs="Calibri" w:eastAsia="Calibri" w:hAnsi="Calibri"/>
          <w:color w:val="2C3E50"/>
          <w:sz w:val="22"/>
          <w:szCs w:val="22"/>
        </w:rPr>
        <w:t xml:space="preserve">Instead of binarizing at one threshold, apply multiple thresholds (intensity levels 8, 15, 25, 40, 60, 90, 130). Each level reveals different structure. The progression of what appears at each level IS the word's signature. This achieved the first successful word-level recognition on the real ward document.</w:t>
      </w:r>
    </w:p>
    <w:p>
      <w:r>
        <w:br w:type="page"/>
      </w:r>
    </w:p>
    <w:p>
      <w:pPr>
        <w:pStyle w:val="Heading1"/>
        <w:spacing w:before="400" w:after="200"/>
      </w:pPr>
      <w:r>
        <w:rPr>
          <w:rFonts w:ascii="Georgia" w:cs="Georgia" w:eastAsia="Georgia" w:hAnsi="Georgia"/>
          <w:b/>
          <w:bCs/>
          <w:color w:val="1A5276"/>
          <w:sz w:val="36"/>
          <w:szCs w:val="36"/>
        </w:rPr>
        <w:t xml:space="preserve">3. Architecture Overview</w:t>
      </w:r>
    </w:p>
    <w:p>
      <w:pPr>
        <w:spacing w:after="120" w:line="276"/>
      </w:pPr>
      <w:r>
        <w:rPr>
          <w:rFonts w:ascii="Calibri" w:cs="Calibri" w:eastAsia="Calibri" w:hAnsi="Calibri"/>
          <w:color w:val="2C3E50"/>
          <w:sz w:val="22"/>
          <w:szCs w:val="22"/>
        </w:rPr>
        <w:t xml:space="preserve">The complete Shifu-OCR pipeline consists of six layers, each implementing one of the theoretical principles. Data flows top-to-bottom. Constraints flow bottom-to-top (co-defining).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Principle</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Input</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Output</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 Coherence Detection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 connectedness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RGB image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Text displacement field</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 FLAIR Suppression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Null consistent lines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Displacement field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Text-only binary mask</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 Word Segmentation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Islands in the medium</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Binary mask (dilated)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Word-level image crops</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4. Multi-Tesla Signatures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Disturb &amp; measure response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Word image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56D relaxation vector</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 Fluid Landscape Match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Experience shapes terrain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Relaxation vector</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Ranked word candidates</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 Clinical Containers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Cup defines content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Candidates + context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Validated output + flags</w:t>
            </w:r>
          </w:p>
        </w:tc>
      </w:tr>
    </w:tbl>
    <w:p>
      <w:pPr>
        <w:spacing w:before="80" w:after="80"/>
      </w:pPr>
    </w:p>
    <w:p>
      <w:pPr>
        <w:pStyle w:val="Heading3"/>
        <w:spacing w:before="200" w:after="100"/>
      </w:pPr>
      <w:r>
        <w:rPr>
          <w:rFonts w:ascii="Georgia" w:cs="Georgia" w:eastAsia="Georgia" w:hAnsi="Georgia"/>
          <w:b/>
          <w:bCs/>
          <w:color w:val="2C3E50"/>
          <w:sz w:val="24"/>
          <w:szCs w:val="24"/>
        </w:rPr>
        <w:t xml:space="preserve">Data Flow</w:t>
      </w:r>
    </w:p>
    <w:p>
      <w:pPr>
        <w:shd w:fill="F8F9FA" w:val="clear"/>
        <w:spacing w:before="80" w:after="80"/>
        <w:ind w:left="360" w:right="360"/>
      </w:pPr>
      <w:r>
        <w:rPr>
          <w:rFonts w:ascii="Consolas" w:cs="Consolas" w:eastAsia="Consolas" w:hAnsi="Consolas"/>
          <w:color w:val="2C3E50"/>
          <w:sz w:val="18"/>
          <w:szCs w:val="18"/>
        </w:rPr>
        <w:t xml:space="preserve">  Image -&gt; [Coherence] -&gt; [FLAIR] -&gt; [Segment] -&gt; [Multi-Tesla] -&gt; [Landscape] -&gt; [Clinical] -&gt; Output</w:t>
      </w:r>
    </w:p>
    <w:p>
      <w:pPr>
        <w:shd w:fill="F8F9FA" w:val="clear"/>
        <w:spacing w:before="80" w:after="80"/>
        <w:ind w:left="360" w:right="360"/>
      </w:pPr>
      <w:r>
        <w:rPr>
          <w:rFonts w:ascii="Consolas" w:cs="Consolas" w:eastAsia="Consolas" w:hAnsi="Consolas"/>
          <w:color w:val="2C3E50"/>
          <w:sz w:val="18"/>
          <w:szCs w:val="18"/>
        </w:rPr>
        <w:t xml:space="preserve">                                                                        ^                |</w:t>
      </w:r>
    </w:p>
    <w:p>
      <w:pPr>
        <w:shd w:fill="F8F9FA" w:val="clear"/>
        <w:spacing w:before="80" w:after="80"/>
        <w:ind w:left="360" w:right="360"/>
      </w:pPr>
      <w:r>
        <w:rPr>
          <w:rFonts w:ascii="Consolas" w:cs="Consolas" w:eastAsia="Consolas" w:hAnsi="Consolas"/>
          <w:color w:val="2C3E50"/>
          <w:sz w:val="18"/>
          <w:szCs w:val="18"/>
        </w:rPr>
        <w:t xml:space="preserve">                                                                        |_ corrections __|</w:t>
      </w:r>
    </w:p>
    <w:p>
      <w:pPr>
        <w:spacing w:after="120" w:line="276"/>
      </w:pPr>
      <w:r>
        <w:rPr>
          <w:rFonts w:ascii="Calibri" w:cs="Calibri" w:eastAsia="Calibri" w:hAnsi="Calibri"/>
          <w:color w:val="2C3E50"/>
          <w:sz w:val="22"/>
          <w:szCs w:val="22"/>
        </w:rPr>
        <w:t xml:space="preserve">The correction loop: when a human verifies or corrects the output, the correction feeds back into the word landscape, reshaping it for future encounters. The system learns from experience without retraining.</w:t>
      </w:r>
    </w:p>
    <w:p>
      <w:r>
        <w:br w:type="page"/>
      </w:r>
    </w:p>
    <w:p>
      <w:pPr>
        <w:pStyle w:val="Heading1"/>
        <w:spacing w:before="400" w:after="200"/>
      </w:pPr>
      <w:r>
        <w:rPr>
          <w:rFonts w:ascii="Georgia" w:cs="Georgia" w:eastAsia="Georgia" w:hAnsi="Georgia"/>
          <w:b/>
          <w:bCs/>
          <w:color w:val="1A5276"/>
          <w:sz w:val="36"/>
          <w:szCs w:val="36"/>
        </w:rPr>
        <w:t xml:space="preserve">4. Pipeline: Layer by Layer</w:t>
      </w:r>
    </w:p>
    <w:p>
      <w:pPr>
        <w:pStyle w:val="Heading2"/>
        <w:pBdr>
          <w:bottom w:val="single" w:color="2E86C1" w:sz="2" w:space="4"/>
        </w:pBdr>
        <w:spacing w:before="300" w:after="150"/>
      </w:pPr>
      <w:r>
        <w:rPr>
          <w:rFonts w:ascii="Georgia" w:cs="Georgia" w:eastAsia="Georgia" w:hAnsi="Georgia"/>
          <w:b/>
          <w:bCs/>
          <w:color w:val="2E86C1"/>
          <w:sz w:val="28"/>
          <w:szCs w:val="28"/>
        </w:rPr>
        <w:t xml:space="preserve">4.1 Layer 1: Coherence Displacement</w:t>
      </w:r>
    </w:p>
    <w:p>
      <w:pPr>
        <w:pStyle w:val="Heading3"/>
        <w:spacing w:before="200" w:after="100"/>
      </w:pPr>
      <w:r>
        <w:rPr>
          <w:rFonts w:ascii="Georgia" w:cs="Georgia" w:eastAsia="Georgia" w:hAnsi="Georgia"/>
          <w:b/>
          <w:bCs/>
          <w:color w:val="2C3E50"/>
          <w:sz w:val="24"/>
          <w:szCs w:val="24"/>
        </w:rPr>
        <w:t xml:space="preserve">Purpose</w:t>
      </w:r>
    </w:p>
    <w:p>
      <w:pPr>
        <w:spacing w:after="120" w:line="276"/>
      </w:pPr>
      <w:r>
        <w:rPr>
          <w:rFonts w:ascii="Calibri" w:cs="Calibri" w:eastAsia="Calibri" w:hAnsi="Calibri"/>
          <w:color w:val="2C3E50"/>
          <w:sz w:val="22"/>
          <w:szCs w:val="22"/>
        </w:rPr>
        <w:t xml:space="preserve">Detect text on any background color by measuring local pixel harmony disruption.</w:t>
      </w:r>
    </w:p>
    <w:p>
      <w:pPr>
        <w:pStyle w:val="Heading3"/>
        <w:spacing w:before="200" w:after="100"/>
      </w:pPr>
      <w:r>
        <w:rPr>
          <w:rFonts w:ascii="Georgia" w:cs="Georgia" w:eastAsia="Georgia" w:hAnsi="Georgia"/>
          <w:b/>
          <w:bCs/>
          <w:color w:val="2C3E50"/>
          <w:sz w:val="24"/>
          <w:szCs w:val="24"/>
        </w:rPr>
        <w:t xml:space="preserve">Input</w:t>
      </w:r>
    </w:p>
    <w:p>
      <w:pPr>
        <w:spacing w:after="120" w:line="276"/>
      </w:pPr>
      <w:r>
        <w:rPr>
          <w:rFonts w:ascii="Calibri" w:cs="Calibri" w:eastAsia="Calibri" w:hAnsi="Calibri"/>
          <w:color w:val="2C3E50"/>
          <w:sz w:val="22"/>
          <w:szCs w:val="22"/>
        </w:rPr>
        <w:t xml:space="preserve">RGB or grayscale image (any size).</w:t>
      </w:r>
    </w:p>
    <w:p>
      <w:pPr>
        <w:pStyle w:val="Heading3"/>
        <w:spacing w:before="200" w:after="100"/>
      </w:pPr>
      <w:r>
        <w:rPr>
          <w:rFonts w:ascii="Georgia" w:cs="Georgia" w:eastAsia="Georgia" w:hAnsi="Georgia"/>
          <w:b/>
          <w:bCs/>
          <w:color w:val="2C3E50"/>
          <w:sz w:val="24"/>
          <w:szCs w:val="24"/>
        </w:rPr>
        <w:t xml:space="preserve">Process</w:t>
      </w:r>
    </w:p>
    <w:p>
      <w:pPr>
        <w:shd w:fill="F8F9FA" w:val="clear"/>
        <w:spacing w:before="80" w:after="80"/>
        <w:ind w:left="360" w:right="360"/>
      </w:pPr>
      <w:r>
        <w:rPr>
          <w:rFonts w:ascii="Consolas" w:cs="Consolas" w:eastAsia="Consolas" w:hAnsi="Consolas"/>
          <w:color w:val="2C3E50"/>
          <w:sz w:val="18"/>
          <w:szCs w:val="18"/>
        </w:rPr>
        <w:t xml:space="preserve">  For each color channel:</w:t>
      </w:r>
    </w:p>
    <w:p>
      <w:pPr>
        <w:shd w:fill="F8F9FA" w:val="clear"/>
        <w:spacing w:before="80" w:after="80"/>
        <w:ind w:left="360" w:right="360"/>
      </w:pPr>
      <w:r>
        <w:rPr>
          <w:rFonts w:ascii="Consolas" w:cs="Consolas" w:eastAsia="Consolas" w:hAnsi="Consolas"/>
          <w:color w:val="2C3E50"/>
          <w:sz w:val="18"/>
          <w:szCs w:val="18"/>
        </w:rPr>
        <w:t xml:space="preserve">    local_mean = convolve(channel, uniform_kernel(window))</w:t>
      </w:r>
    </w:p>
    <w:p>
      <w:pPr>
        <w:shd w:fill="F8F9FA" w:val="clear"/>
        <w:spacing w:before="80" w:after="80"/>
        <w:ind w:left="360" w:right="360"/>
      </w:pPr>
      <w:r>
        <w:rPr>
          <w:rFonts w:ascii="Consolas" w:cs="Consolas" w:eastAsia="Consolas" w:hAnsi="Consolas"/>
          <w:color w:val="2C3E50"/>
          <w:sz w:val="18"/>
          <w:szCs w:val="18"/>
        </w:rPr>
        <w:t xml:space="preserve">    local_var  = convolve((channel - local_mean)^2, uniform_kernel(window))</w:t>
      </w:r>
    </w:p>
    <w:p>
      <w:pPr>
        <w:shd w:fill="F8F9FA" w:val="clear"/>
        <w:spacing w:before="80" w:after="80"/>
        <w:ind w:left="360" w:right="360"/>
      </w:pPr>
      <w:r>
        <w:rPr>
          <w:rFonts w:ascii="Consolas" w:cs="Consolas" w:eastAsia="Consolas" w:hAnsi="Consolas"/>
          <w:color w:val="2C3E50"/>
          <w:sz w:val="18"/>
          <w:szCs w:val="18"/>
        </w:rPr>
        <w:t xml:space="preserve">    incoherence = local_var / max(local_var)</w:t>
      </w:r>
    </w:p>
    <w:p>
      <w:pPr>
        <w:shd w:fill="F8F9FA" w:val="clear"/>
        <w:spacing w:before="80" w:after="80"/>
        <w:ind w:left="360" w:right="360"/>
      </w:pPr>
      <w:r>
        <w:rPr>
          <w:rFonts w:ascii="Consolas" w:cs="Consolas" w:eastAsia="Consolas" w:hAnsi="Consolas"/>
          <w:color w:val="2C3E50"/>
          <w:sz w:val="18"/>
          <w:szCs w:val="18"/>
        </w:rPr>
        <w:t xml:space="preserve">    edges = sobel_magnitude(channel) / max(sobel)</w:t>
      </w:r>
    </w:p>
    <w:p>
      <w:pPr>
        <w:shd w:fill="F8F9FA" w:val="clear"/>
        <w:spacing w:before="80" w:after="80"/>
        <w:ind w:left="360" w:right="360"/>
      </w:pPr>
      <w:r>
        <w:rPr>
          <w:rFonts w:ascii="Consolas" w:cs="Consolas" w:eastAsia="Consolas" w:hAnsi="Consolas"/>
          <w:color w:val="2C3E50"/>
          <w:sz w:val="18"/>
          <w:szCs w:val="18"/>
        </w:rPr>
        <w:t xml:space="preserve">  displacement = max(incoherence, edges) across channels</w:t>
      </w:r>
    </w:p>
    <w:p>
      <w:pPr>
        <w:pStyle w:val="Heading3"/>
        <w:spacing w:before="200" w:after="100"/>
      </w:pPr>
      <w:r>
        <w:rPr>
          <w:rFonts w:ascii="Georgia" w:cs="Georgia" w:eastAsia="Georgia" w:hAnsi="Georgia"/>
          <w:b/>
          <w:bCs/>
          <w:color w:val="2C3E50"/>
          <w:sz w:val="24"/>
          <w:szCs w:val="24"/>
        </w:rPr>
        <w:t xml:space="preserve">Key Parameter</w:t>
      </w:r>
    </w:p>
    <w:p>
      <w:pPr>
        <w:spacing w:after="100" w:line="276"/>
      </w:pPr>
      <w:r>
        <w:rPr>
          <w:rFonts w:ascii="Calibri" w:cs="Calibri" w:eastAsia="Calibri" w:hAnsi="Calibri"/>
          <w:b/>
          <w:bCs/>
          <w:color w:val="2C3E50"/>
          <w:sz w:val="22"/>
          <w:szCs w:val="22"/>
        </w:rPr>
        <w:t xml:space="preserve">window: </w:t>
      </w:r>
      <w:r>
        <w:rPr>
          <w:rFonts w:ascii="Calibri" w:cs="Calibri" w:eastAsia="Calibri" w:hAnsi="Calibri"/>
          <w:color w:val="2C3E50"/>
          <w:sz w:val="22"/>
          <w:szCs w:val="22"/>
        </w:rPr>
        <w:t xml:space="preserve">Size of the local neighborhood. Default 3. Larger window smooths more but may merge adjacent characters. For documents with very small text, use window=2.</w:t>
      </w:r>
    </w:p>
    <w:p>
      <w:pPr>
        <w:pStyle w:val="Heading3"/>
        <w:spacing w:before="200" w:after="100"/>
      </w:pPr>
      <w:r>
        <w:rPr>
          <w:rFonts w:ascii="Georgia" w:cs="Georgia" w:eastAsia="Georgia" w:hAnsi="Georgia"/>
          <w:b/>
          <w:bCs/>
          <w:color w:val="2C3E50"/>
          <w:sz w:val="24"/>
          <w:szCs w:val="24"/>
        </w:rPr>
        <w:t xml:space="preserve">Output</w:t>
      </w:r>
    </w:p>
    <w:p>
      <w:pPr>
        <w:spacing w:after="120" w:line="276"/>
      </w:pPr>
      <w:r>
        <w:rPr>
          <w:rFonts w:ascii="Calibri" w:cs="Calibri" w:eastAsia="Calibri" w:hAnsi="Calibri"/>
          <w:color w:val="2C3E50"/>
          <w:sz w:val="22"/>
          <w:szCs w:val="22"/>
        </w:rPr>
        <w:t xml:space="preserve">Float displacement field, same size as input. High values = text, low values = background.</w:t>
      </w:r>
    </w:p>
    <w:p>
      <w:pPr>
        <w:pStyle w:val="Heading2"/>
        <w:pBdr>
          <w:bottom w:val="single" w:color="2E86C1" w:sz="2" w:space="4"/>
        </w:pBdr>
        <w:spacing w:before="300" w:after="150"/>
      </w:pPr>
      <w:r>
        <w:rPr>
          <w:rFonts w:ascii="Georgia" w:cs="Georgia" w:eastAsia="Georgia" w:hAnsi="Georgia"/>
          <w:b/>
          <w:bCs/>
          <w:color w:val="2E86C1"/>
          <w:sz w:val="28"/>
          <w:szCs w:val="28"/>
        </w:rPr>
        <w:t xml:space="preserve">4.2 Layer 2: FLAIR Suppression</w:t>
      </w:r>
    </w:p>
    <w:p>
      <w:pPr>
        <w:pStyle w:val="Heading3"/>
        <w:spacing w:before="200" w:after="100"/>
      </w:pPr>
      <w:r>
        <w:rPr>
          <w:rFonts w:ascii="Georgia" w:cs="Georgia" w:eastAsia="Georgia" w:hAnsi="Georgia"/>
          <w:b/>
          <w:bCs/>
          <w:color w:val="2C3E50"/>
          <w:sz w:val="24"/>
          <w:szCs w:val="24"/>
        </w:rPr>
        <w:t xml:space="preserve">Purpose</w:t>
      </w:r>
    </w:p>
    <w:p>
      <w:pPr>
        <w:spacing w:after="120" w:line="276"/>
      </w:pPr>
      <w:r>
        <w:rPr>
          <w:rFonts w:ascii="Calibri" w:cs="Calibri" w:eastAsia="Calibri" w:hAnsi="Calibri"/>
          <w:color w:val="2C3E50"/>
          <w:sz w:val="22"/>
          <w:szCs w:val="22"/>
        </w:rPr>
        <w:t xml:space="preserve">Remove table borders, cell boundaries, and structural lines that would be falsely detected as text.</w:t>
      </w:r>
    </w:p>
    <w:p>
      <w:pPr>
        <w:pStyle w:val="Heading3"/>
        <w:spacing w:before="200" w:after="100"/>
      </w:pPr>
      <w:r>
        <w:rPr>
          <w:rFonts w:ascii="Georgia" w:cs="Georgia" w:eastAsia="Georgia" w:hAnsi="Georgia"/>
          <w:b/>
          <w:bCs/>
          <w:color w:val="2C3E50"/>
          <w:sz w:val="24"/>
          <w:szCs w:val="24"/>
        </w:rPr>
        <w:t xml:space="preserve">Process</w:t>
      </w:r>
    </w:p>
    <w:p>
      <w:pPr>
        <w:shd w:fill="F8F9FA" w:val="clear"/>
        <w:spacing w:before="80" w:after="80"/>
        <w:ind w:left="360" w:right="360"/>
      </w:pPr>
      <w:r>
        <w:rPr>
          <w:rFonts w:ascii="Consolas" w:cs="Consolas" w:eastAsia="Consolas" w:hAnsi="Consolas"/>
          <w:color w:val="2C3E50"/>
          <w:sz w:val="18"/>
          <w:szCs w:val="18"/>
        </w:rPr>
        <w:t xml:space="preserve">  For each connected component in the binary displacement:</w:t>
      </w:r>
    </w:p>
    <w:p>
      <w:pPr>
        <w:shd w:fill="F8F9FA" w:val="clear"/>
        <w:spacing w:before="80" w:after="80"/>
        <w:ind w:left="360" w:right="360"/>
      </w:pPr>
      <w:r>
        <w:rPr>
          <w:rFonts w:ascii="Consolas" w:cs="Consolas" w:eastAsia="Consolas" w:hAnsi="Consolas"/>
          <w:color w:val="2C3E50"/>
          <w:sz w:val="18"/>
          <w:szCs w:val="18"/>
        </w:rPr>
        <w:t xml:space="preserve">    if aspect_ratio &gt; 8 and height &lt; 15% of cell:  -&gt; LINE (suppress)</w:t>
      </w:r>
    </w:p>
    <w:p>
      <w:pPr>
        <w:shd w:fill="F8F9FA" w:val="clear"/>
        <w:spacing w:before="80" w:after="80"/>
        <w:ind w:left="360" w:right="360"/>
      </w:pPr>
      <w:r>
        <w:rPr>
          <w:rFonts w:ascii="Consolas" w:cs="Consolas" w:eastAsia="Consolas" w:hAnsi="Consolas"/>
          <w:color w:val="2C3E50"/>
          <w:sz w:val="18"/>
          <w:szCs w:val="18"/>
        </w:rPr>
        <w:t xml:space="preserve">    if width &gt; 85% of cell and thin:                -&gt; LINE (suppress)</w:t>
      </w:r>
    </w:p>
    <w:p>
      <w:pPr>
        <w:shd w:fill="F8F9FA" w:val="clear"/>
        <w:spacing w:before="80" w:after="80"/>
        <w:ind w:left="360" w:right="360"/>
      </w:pPr>
      <w:r>
        <w:rPr>
          <w:rFonts w:ascii="Consolas" w:cs="Consolas" w:eastAsia="Consolas" w:hAnsi="Consolas"/>
          <w:color w:val="2C3E50"/>
          <w:sz w:val="18"/>
          <w:szCs w:val="18"/>
        </w:rPr>
        <w:t xml:space="preserve">    if height &gt; 85% of cell and thin:               -&gt; LINE (suppress)</w:t>
      </w:r>
    </w:p>
    <w:p>
      <w:pPr>
        <w:shd w:fill="F8F9FA" w:val="clear"/>
        <w:spacing w:before="80" w:after="80"/>
        <w:ind w:left="360" w:right="360"/>
      </w:pPr>
      <w:r>
        <w:rPr>
          <w:rFonts w:ascii="Consolas" w:cs="Consolas" w:eastAsia="Consolas" w:hAnsi="Consolas"/>
          <w:color w:val="2C3E50"/>
          <w:sz w:val="18"/>
          <w:szCs w:val="18"/>
        </w:rPr>
        <w:t xml:space="preserve">    else:                                            -&gt; TEXT (keep)</w:t>
      </w:r>
    </w:p>
    <w:p>
      <w:pPr>
        <w:pStyle w:val="Heading3"/>
        <w:spacing w:before="200" w:after="100"/>
      </w:pPr>
      <w:r>
        <w:rPr>
          <w:rFonts w:ascii="Georgia" w:cs="Georgia" w:eastAsia="Georgia" w:hAnsi="Georgia"/>
          <w:b/>
          <w:bCs/>
          <w:color w:val="2C3E50"/>
          <w:sz w:val="24"/>
          <w:szCs w:val="24"/>
        </w:rPr>
        <w:t xml:space="preserve">Key Parameters</w:t>
      </w:r>
    </w:p>
    <w:p>
      <w:pPr>
        <w:spacing w:after="100" w:line="276"/>
      </w:pPr>
      <w:r>
        <w:rPr>
          <w:rFonts w:ascii="Calibri" w:cs="Calibri" w:eastAsia="Calibri" w:hAnsi="Calibri"/>
          <w:b/>
          <w:bCs/>
          <w:color w:val="2C3E50"/>
          <w:sz w:val="22"/>
          <w:szCs w:val="22"/>
        </w:rPr>
        <w:t xml:space="preserve">Aspect ratio threshold: </w:t>
      </w:r>
      <w:r>
        <w:rPr>
          <w:rFonts w:ascii="Calibri" w:cs="Calibri" w:eastAsia="Calibri" w:hAnsi="Calibri"/>
          <w:color w:val="2C3E50"/>
          <w:sz w:val="22"/>
          <w:szCs w:val="22"/>
        </w:rPr>
        <w:t xml:space="preserve">8.0. Components wider than 8:1 are classified as lines. Reduce to 6.0 if thin characters like 'l' or 'I' are being suppressed.</w:t>
      </w:r>
    </w:p>
    <w:p>
      <w:pPr>
        <w:pStyle w:val="Heading2"/>
        <w:pBdr>
          <w:bottom w:val="single" w:color="2E86C1" w:sz="2" w:space="4"/>
        </w:pBdr>
        <w:spacing w:before="300" w:after="150"/>
      </w:pPr>
      <w:r>
        <w:rPr>
          <w:rFonts w:ascii="Georgia" w:cs="Georgia" w:eastAsia="Georgia" w:hAnsi="Georgia"/>
          <w:b/>
          <w:bCs/>
          <w:color w:val="2E86C1"/>
          <w:sz w:val="28"/>
          <w:szCs w:val="28"/>
        </w:rPr>
        <w:t xml:space="preserve">4.3 Layer 3: Word Segmentation</w:t>
      </w:r>
    </w:p>
    <w:p>
      <w:pPr>
        <w:pStyle w:val="Heading3"/>
        <w:spacing w:before="200" w:after="100"/>
      </w:pPr>
      <w:r>
        <w:rPr>
          <w:rFonts w:ascii="Georgia" w:cs="Georgia" w:eastAsia="Georgia" w:hAnsi="Georgia"/>
          <w:b/>
          <w:bCs/>
          <w:color w:val="2C3E50"/>
          <w:sz w:val="24"/>
          <w:szCs w:val="24"/>
        </w:rPr>
        <w:t xml:space="preserve">Purpose</w:t>
      </w:r>
    </w:p>
    <w:p>
      <w:pPr>
        <w:spacing w:after="120" w:line="276"/>
      </w:pPr>
      <w:r>
        <w:rPr>
          <w:rFonts w:ascii="Calibri" w:cs="Calibri" w:eastAsia="Calibri" w:hAnsi="Calibri"/>
          <w:color w:val="2C3E50"/>
          <w:sz w:val="22"/>
          <w:szCs w:val="22"/>
        </w:rPr>
        <w:t xml:space="preserve">Group text pixels into word-level regions. Words are the natural recognition unit at low resolution.</w:t>
      </w:r>
    </w:p>
    <w:p>
      <w:pPr>
        <w:pStyle w:val="Heading3"/>
        <w:spacing w:before="200" w:after="100"/>
      </w:pPr>
      <w:r>
        <w:rPr>
          <w:rFonts w:ascii="Georgia" w:cs="Georgia" w:eastAsia="Georgia" w:hAnsi="Georgia"/>
          <w:b/>
          <w:bCs/>
          <w:color w:val="2C3E50"/>
          <w:sz w:val="24"/>
          <w:szCs w:val="24"/>
        </w:rPr>
        <w:t xml:space="preserve">Process</w:t>
      </w:r>
    </w:p>
    <w:p>
      <w:pPr>
        <w:shd w:fill="F8F9FA" w:val="clear"/>
        <w:spacing w:before="80" w:after="80"/>
        <w:ind w:left="360" w:right="360"/>
      </w:pPr>
      <w:r>
        <w:rPr>
          <w:rFonts w:ascii="Consolas" w:cs="Consolas" w:eastAsia="Consolas" w:hAnsi="Consolas"/>
          <w:color w:val="2C3E50"/>
          <w:sz w:val="18"/>
          <w:szCs w:val="18"/>
        </w:rPr>
        <w:t xml:space="preserve">  text_mask = FLAIR_output</w:t>
      </w:r>
    </w:p>
    <w:p>
      <w:pPr>
        <w:shd w:fill="F8F9FA" w:val="clear"/>
        <w:spacing w:before="80" w:after="80"/>
        <w:ind w:left="360" w:right="360"/>
      </w:pPr>
      <w:r>
        <w:rPr>
          <w:rFonts w:ascii="Consolas" w:cs="Consolas" w:eastAsia="Consolas" w:hAnsi="Consolas"/>
          <w:color w:val="2C3E50"/>
          <w:sz w:val="18"/>
          <w:szCs w:val="18"/>
        </w:rPr>
        <w:t xml:space="preserve">  dilated = dilation(text_mask, rectangle(1, 4))  # connect chars within words</w:t>
      </w:r>
    </w:p>
    <w:p>
      <w:pPr>
        <w:shd w:fill="F8F9FA" w:val="clear"/>
        <w:spacing w:before="80" w:after="80"/>
        <w:ind w:left="360" w:right="360"/>
      </w:pPr>
      <w:r>
        <w:rPr>
          <w:rFonts w:ascii="Consolas" w:cs="Consolas" w:eastAsia="Consolas" w:hAnsi="Consolas"/>
          <w:color w:val="2C3E50"/>
          <w:sz w:val="18"/>
          <w:szCs w:val="18"/>
        </w:rPr>
        <w:t xml:space="preserve">  word_components = connected_components(dilated)</w:t>
      </w:r>
    </w:p>
    <w:p>
      <w:pPr>
        <w:shd w:fill="F8F9FA" w:val="clear"/>
        <w:spacing w:before="80" w:after="80"/>
        <w:ind w:left="360" w:right="360"/>
      </w:pPr>
      <w:r>
        <w:rPr>
          <w:rFonts w:ascii="Consolas" w:cs="Consolas" w:eastAsia="Consolas" w:hAnsi="Consolas"/>
          <w:color w:val="2C3E50"/>
          <w:sz w:val="18"/>
          <w:szCs w:val="18"/>
        </w:rPr>
        <w:t xml:space="preserve">  filter: remove components with width &lt; 6, height &lt; 5, aspect &gt; 15</w:t>
      </w:r>
    </w:p>
    <w:p>
      <w:pPr>
        <w:pStyle w:val="Heading3"/>
        <w:spacing w:before="200" w:after="100"/>
      </w:pPr>
      <w:r>
        <w:rPr>
          <w:rFonts w:ascii="Georgia" w:cs="Georgia" w:eastAsia="Georgia" w:hAnsi="Georgia"/>
          <w:b/>
          <w:bCs/>
          <w:color w:val="2C3E50"/>
          <w:sz w:val="24"/>
          <w:szCs w:val="24"/>
        </w:rPr>
        <w:t xml:space="preserve">Key Parameter</w:t>
      </w:r>
    </w:p>
    <w:p>
      <w:pPr>
        <w:spacing w:after="100" w:line="276"/>
      </w:pPr>
      <w:r>
        <w:rPr>
          <w:rFonts w:ascii="Calibri" w:cs="Calibri" w:eastAsia="Calibri" w:hAnsi="Calibri"/>
          <w:b/>
          <w:bCs/>
          <w:color w:val="2C3E50"/>
          <w:sz w:val="22"/>
          <w:szCs w:val="22"/>
        </w:rPr>
        <w:t xml:space="preserve">Dilation width: </w:t>
      </w:r>
      <w:r>
        <w:rPr>
          <w:rFonts w:ascii="Calibri" w:cs="Calibri" w:eastAsia="Calibri" w:hAnsi="Calibri"/>
          <w:color w:val="2C3E50"/>
          <w:sz w:val="22"/>
          <w:szCs w:val="22"/>
        </w:rPr>
        <w:t xml:space="preserve">4 pixels (at 3x upscale). Controls how aggressively characters within a word are merged. Too small: words split. Too large: adjacent words merge. Tune based on inter-character vs inter-word spacing in your target document.</w:t>
      </w:r>
    </w:p>
    <w:p>
      <w:pPr>
        <w:pStyle w:val="Heading2"/>
        <w:pBdr>
          <w:bottom w:val="single" w:color="2E86C1" w:sz="2" w:space="4"/>
        </w:pBdr>
        <w:spacing w:before="300" w:after="150"/>
      </w:pPr>
      <w:r>
        <w:rPr>
          <w:rFonts w:ascii="Georgia" w:cs="Georgia" w:eastAsia="Georgia" w:hAnsi="Georgia"/>
          <w:b/>
          <w:bCs/>
          <w:color w:val="2E86C1"/>
          <w:sz w:val="28"/>
          <w:szCs w:val="28"/>
        </w:rPr>
        <w:t xml:space="preserve">4.4 Layer 4: Multi-Tesla Signatures</w:t>
      </w:r>
    </w:p>
    <w:p>
      <w:pPr>
        <w:pStyle w:val="Heading3"/>
        <w:spacing w:before="200" w:after="100"/>
      </w:pPr>
      <w:r>
        <w:rPr>
          <w:rFonts w:ascii="Georgia" w:cs="Georgia" w:eastAsia="Georgia" w:hAnsi="Georgia"/>
          <w:b/>
          <w:bCs/>
          <w:color w:val="2C3E50"/>
          <w:sz w:val="24"/>
          <w:szCs w:val="24"/>
        </w:rPr>
        <w:t xml:space="preserve">Purpose</w:t>
      </w:r>
    </w:p>
    <w:p>
      <w:pPr>
        <w:spacing w:after="120" w:line="276"/>
      </w:pPr>
      <w:r>
        <w:rPr>
          <w:rFonts w:ascii="Calibri" w:cs="Calibri" w:eastAsia="Calibri" w:hAnsi="Calibri"/>
          <w:color w:val="2C3E50"/>
          <w:sz w:val="22"/>
          <w:szCs w:val="22"/>
        </w:rPr>
        <w:t xml:space="preserve">Create a word-level fingerprint by measuring the word's response at multiple intensity thresholds.</w:t>
      </w:r>
    </w:p>
    <w:p>
      <w:pPr>
        <w:pStyle w:val="Heading3"/>
        <w:spacing w:before="200" w:after="100"/>
      </w:pPr>
      <w:r>
        <w:rPr>
          <w:rFonts w:ascii="Georgia" w:cs="Georgia" w:eastAsia="Georgia" w:hAnsi="Georgia"/>
          <w:b/>
          <w:bCs/>
          <w:color w:val="2C3E50"/>
          <w:sz w:val="24"/>
          <w:szCs w:val="24"/>
        </w:rPr>
        <w:t xml:space="preserve">Process</w:t>
      </w:r>
    </w:p>
    <w:p>
      <w:pPr>
        <w:shd w:fill="F8F9FA" w:val="clear"/>
        <w:spacing w:before="80" w:after="80"/>
        <w:ind w:left="360" w:right="360"/>
      </w:pPr>
      <w:r>
        <w:rPr>
          <w:rFonts w:ascii="Consolas" w:cs="Consolas" w:eastAsia="Consolas" w:hAnsi="Consolas"/>
          <w:color w:val="2C3E50"/>
          <w:sz w:val="18"/>
          <w:szCs w:val="18"/>
        </w:rPr>
        <w:t xml:space="preserve">  For each threshold t in [8, 15, 25, 40, 60, 90, 130]:</w:t>
      </w:r>
    </w:p>
    <w:p>
      <w:pPr>
        <w:shd w:fill="F8F9FA" w:val="clear"/>
        <w:spacing w:before="80" w:after="80"/>
        <w:ind w:left="360" w:right="360"/>
      </w:pPr>
      <w:r>
        <w:rPr>
          <w:rFonts w:ascii="Consolas" w:cs="Consolas" w:eastAsia="Consolas" w:hAnsi="Consolas"/>
          <w:color w:val="2C3E50"/>
          <w:sz w:val="18"/>
          <w:szCs w:val="18"/>
        </w:rPr>
        <w:t xml:space="preserve">    binary_t = (background - image &gt; t)</w:t>
      </w:r>
    </w:p>
    <w:p>
      <w:pPr>
        <w:shd w:fill="F8F9FA" w:val="clear"/>
        <w:spacing w:before="80" w:after="80"/>
        <w:ind w:left="360" w:right="360"/>
      </w:pPr>
      <w:r>
        <w:rPr>
          <w:rFonts w:ascii="Consolas" w:cs="Consolas" w:eastAsia="Consolas" w:hAnsi="Consolas"/>
          <w:color w:val="2C3E50"/>
          <w:sz w:val="18"/>
          <w:szCs w:val="18"/>
        </w:rPr>
        <w:t xml:space="preserve">    measure: mass, n_components, n_holes, center_of_mass, symmetry</w:t>
      </w:r>
    </w:p>
    <w:p>
      <w:pPr>
        <w:shd w:fill="F8F9FA" w:val="clear"/>
        <w:spacing w:before="80" w:after="80"/>
        <w:ind w:left="360" w:right="360"/>
      </w:pPr>
      <w:r>
        <w:rPr>
          <w:rFonts w:ascii="Consolas" w:cs="Consolas" w:eastAsia="Consolas" w:hAnsi="Consolas"/>
          <w:color w:val="2C3E50"/>
          <w:sz w:val="18"/>
          <w:szCs w:val="18"/>
        </w:rPr>
        <w:t xml:space="preserve">    compute: delta_mass, delta_components from previous threshold</w:t>
      </w:r>
    </w:p>
    <w:p>
      <w:pPr>
        <w:shd w:fill="F8F9FA" w:val="clear"/>
        <w:spacing w:before="80" w:after="80"/>
        <w:ind w:left="360" w:right="360"/>
      </w:pPr>
      <w:r>
        <w:rPr>
          <w:rFonts w:ascii="Consolas" w:cs="Consolas" w:eastAsia="Consolas" w:hAnsi="Consolas"/>
          <w:color w:val="2C3E50"/>
          <w:sz w:val="18"/>
          <w:szCs w:val="18"/>
        </w:rPr>
        <w:t xml:space="preserve">  signature = concatenate(all measurements) -&gt; 56-dimensional vector</w:t>
      </w:r>
    </w:p>
    <w:p>
      <w:pPr>
        <w:pStyle w:val="Heading3"/>
        <w:spacing w:before="200" w:after="100"/>
      </w:pPr>
      <w:r>
        <w:rPr>
          <w:rFonts w:ascii="Georgia" w:cs="Georgia" w:eastAsia="Georgia" w:hAnsi="Georgia"/>
          <w:b/>
          <w:bCs/>
          <w:color w:val="2C3E50"/>
          <w:sz w:val="24"/>
          <w:szCs w:val="24"/>
        </w:rPr>
        <w:t xml:space="preserve">Key Insight</w:t>
      </w:r>
    </w:p>
    <w:p>
      <w:pPr>
        <w:spacing w:after="120" w:line="276"/>
      </w:pPr>
      <w:r>
        <w:rPr>
          <w:rFonts w:ascii="Calibri" w:cs="Calibri" w:eastAsia="Calibri" w:hAnsi="Calibri"/>
          <w:color w:val="2C3E50"/>
          <w:sz w:val="22"/>
          <w:szCs w:val="22"/>
        </w:rPr>
        <w:t xml:space="preserve">Different words have different stroke thickness distributions. At low thresholds, thin strokes appear. At high thresholds, only thick strokes survive. The progression encodes both the word's topology and its ink density profile.</w:t>
      </w:r>
    </w:p>
    <w:p>
      <w:r>
        <w:br w:type="page"/>
      </w:r>
    </w:p>
    <w:p>
      <w:pPr>
        <w:pStyle w:val="Heading2"/>
        <w:pBdr>
          <w:bottom w:val="single" w:color="2E86C1" w:sz="2" w:space="4"/>
        </w:pBdr>
        <w:spacing w:before="300" w:after="150"/>
      </w:pPr>
      <w:r>
        <w:rPr>
          <w:rFonts w:ascii="Georgia" w:cs="Georgia" w:eastAsia="Georgia" w:hAnsi="Georgia"/>
          <w:b/>
          <w:bCs/>
          <w:color w:val="2E86C1"/>
          <w:sz w:val="28"/>
          <w:szCs w:val="28"/>
        </w:rPr>
        <w:t xml:space="preserve">4.5 Layer 5: Fluid Landscape Matching</w:t>
      </w:r>
    </w:p>
    <w:p>
      <w:pPr>
        <w:pStyle w:val="Heading3"/>
        <w:spacing w:before="200" w:after="100"/>
      </w:pPr>
      <w:r>
        <w:rPr>
          <w:rFonts w:ascii="Georgia" w:cs="Georgia" w:eastAsia="Georgia" w:hAnsi="Georgia"/>
          <w:b/>
          <w:bCs/>
          <w:color w:val="2C3E50"/>
          <w:sz w:val="24"/>
          <w:szCs w:val="24"/>
        </w:rPr>
        <w:t xml:space="preserve">Purpose</w:t>
      </w:r>
    </w:p>
    <w:p>
      <w:pPr>
        <w:spacing w:after="120" w:line="276"/>
      </w:pPr>
      <w:r>
        <w:rPr>
          <w:rFonts w:ascii="Calibri" w:cs="Calibri" w:eastAsia="Calibri" w:hAnsi="Calibri"/>
          <w:color w:val="2C3E50"/>
          <w:sz w:val="22"/>
          <w:szCs w:val="22"/>
        </w:rPr>
        <w:t xml:space="preserve">Find the known word whose landscape best fits the observed signature.</w:t>
      </w:r>
    </w:p>
    <w:p>
      <w:pPr>
        <w:pStyle w:val="Heading3"/>
        <w:spacing w:before="200" w:after="100"/>
      </w:pPr>
      <w:r>
        <w:rPr>
          <w:rFonts w:ascii="Georgia" w:cs="Georgia" w:eastAsia="Georgia" w:hAnsi="Georgia"/>
          <w:b/>
          <w:bCs/>
          <w:color w:val="2C3E50"/>
          <w:sz w:val="24"/>
          <w:szCs w:val="24"/>
        </w:rPr>
        <w:t xml:space="preserve">Process</w:t>
      </w:r>
    </w:p>
    <w:p>
      <w:pPr>
        <w:shd w:fill="F8F9FA" w:val="clear"/>
        <w:spacing w:before="80" w:after="80"/>
        <w:ind w:left="360" w:right="360"/>
      </w:pPr>
      <w:r>
        <w:rPr>
          <w:rFonts w:ascii="Consolas" w:cs="Consolas" w:eastAsia="Consolas" w:hAnsi="Consolas"/>
          <w:color w:val="2C3E50"/>
          <w:sz w:val="18"/>
          <w:szCs w:val="18"/>
        </w:rPr>
        <w:t xml:space="preserve">  For each known word landscape L:</w:t>
      </w:r>
    </w:p>
    <w:p>
      <w:pPr>
        <w:shd w:fill="F8F9FA" w:val="clear"/>
        <w:spacing w:before="80" w:after="80"/>
        <w:ind w:left="360" w:right="360"/>
      </w:pPr>
      <w:r>
        <w:rPr>
          <w:rFonts w:ascii="Consolas" w:cs="Consolas" w:eastAsia="Consolas" w:hAnsi="Consolas"/>
          <w:color w:val="2C3E50"/>
          <w:sz w:val="18"/>
          <w:szCs w:val="18"/>
        </w:rPr>
        <w:t xml:space="preserve">    score = -0.5 * sum((signature - L.mean)^2 / L.variance) + log(L.n + 1) * 0.5</w:t>
      </w:r>
    </w:p>
    <w:p>
      <w:pPr>
        <w:shd w:fill="F8F9FA" w:val="clear"/>
        <w:spacing w:before="80" w:after="80"/>
        <w:ind w:left="360" w:right="360"/>
      </w:pPr>
      <w:r>
        <w:rPr>
          <w:rFonts w:ascii="Consolas" w:cs="Consolas" w:eastAsia="Consolas" w:hAnsi="Consolas"/>
          <w:color w:val="2C3E50"/>
          <w:sz w:val="18"/>
          <w:szCs w:val="18"/>
        </w:rPr>
        <w:t xml:space="preserve">  return top-k words sorted by score</w:t>
      </w:r>
    </w:p>
    <w:p>
      <w:pPr>
        <w:pStyle w:val="Heading3"/>
        <w:spacing w:before="200" w:after="100"/>
      </w:pPr>
      <w:r>
        <w:rPr>
          <w:rFonts w:ascii="Georgia" w:cs="Georgia" w:eastAsia="Georgia" w:hAnsi="Georgia"/>
          <w:b/>
          <w:bCs/>
          <w:color w:val="2C3E50"/>
          <w:sz w:val="24"/>
          <w:szCs w:val="24"/>
        </w:rPr>
        <w:t xml:space="preserve">Learning</w:t>
      </w:r>
    </w:p>
    <w:p>
      <w:pPr>
        <w:spacing w:after="120" w:line="276"/>
      </w:pPr>
      <w:r>
        <w:rPr>
          <w:rFonts w:ascii="Calibri" w:cs="Calibri" w:eastAsia="Calibri" w:hAnsi="Calibri"/>
          <w:color w:val="2C3E50"/>
          <w:sz w:val="22"/>
          <w:szCs w:val="22"/>
        </w:rPr>
        <w:t xml:space="preserve">When a prediction is corrected, the observation is absorbed into the correct landscape, reshaping its mean and variance. No retraining needed. Landscapes are fluid: they stretch to accommodate new experience without forgetting old patterns.</w:t>
      </w:r>
    </w:p>
    <w:p>
      <w:pPr>
        <w:pStyle w:val="Heading2"/>
        <w:pBdr>
          <w:bottom w:val="single" w:color="2E86C1" w:sz="2" w:space="4"/>
        </w:pBdr>
        <w:spacing w:before="300" w:after="150"/>
      </w:pPr>
      <w:r>
        <w:rPr>
          <w:rFonts w:ascii="Georgia" w:cs="Georgia" w:eastAsia="Georgia" w:hAnsi="Georgia"/>
          <w:b/>
          <w:bCs/>
          <w:color w:val="2E86C1"/>
          <w:sz w:val="28"/>
          <w:szCs w:val="28"/>
        </w:rPr>
        <w:t xml:space="preserve">4.6 Layer 6: Clinical Post-Processing</w:t>
      </w:r>
    </w:p>
    <w:p>
      <w:pPr>
        <w:pStyle w:val="Heading3"/>
        <w:spacing w:before="200" w:after="100"/>
      </w:pPr>
      <w:r>
        <w:rPr>
          <w:rFonts w:ascii="Georgia" w:cs="Georgia" w:eastAsia="Georgia" w:hAnsi="Georgia"/>
          <w:b/>
          <w:bCs/>
          <w:color w:val="2C3E50"/>
          <w:sz w:val="24"/>
          <w:szCs w:val="24"/>
        </w:rPr>
        <w:t xml:space="preserve">Purpose</w:t>
      </w:r>
    </w:p>
    <w:p>
      <w:pPr>
        <w:spacing w:after="120" w:line="276"/>
      </w:pPr>
      <w:r>
        <w:rPr>
          <w:rFonts w:ascii="Calibri" w:cs="Calibri" w:eastAsia="Calibri" w:hAnsi="Calibri"/>
          <w:color w:val="2C3E50"/>
          <w:sz w:val="22"/>
          <w:szCs w:val="22"/>
        </w:rPr>
        <w:t xml:space="preserve">Validate and correct OCR output using medical domain knowledge.</w:t>
      </w:r>
    </w:p>
    <w:p>
      <w:pPr>
        <w:pStyle w:val="Heading3"/>
        <w:spacing w:before="200" w:after="100"/>
      </w:pPr>
      <w:r>
        <w:rPr>
          <w:rFonts w:ascii="Georgia" w:cs="Georgia" w:eastAsia="Georgia" w:hAnsi="Georgia"/>
          <w:b/>
          <w:bCs/>
          <w:color w:val="2C3E50"/>
          <w:sz w:val="24"/>
          <w:szCs w:val="24"/>
        </w:rPr>
        <w:t xml:space="preserve">Components</w:t>
      </w:r>
    </w:p>
    <w:p>
      <w:pPr>
        <w:pStyle w:val="ListParagraph"/>
        <w:numPr>
          <w:ilvl w:val="0"/>
          <w:numId w:val="2"/>
        </w:numPr>
        <w:spacing w:after="80"/>
      </w:pPr>
      <w:r>
        <w:rPr>
          <w:rFonts w:ascii="Calibri" w:cs="Calibri" w:eastAsia="Calibri" w:hAnsi="Calibri"/>
          <w:b/>
          <w:bCs/>
          <w:sz w:val="22"/>
          <w:szCs w:val="22"/>
        </w:rPr>
        <w:t xml:space="preserve">Clinical vocabulary: </w:t>
      </w:r>
      <w:r>
        <w:rPr>
          <w:rFonts w:ascii="Calibri" w:cs="Calibri" w:eastAsia="Calibri" w:hAnsi="Calibri"/>
          <w:sz w:val="22"/>
          <w:szCs w:val="22"/>
        </w:rPr>
        <w:t xml:space="preserve">~300 neurology terms with OCR-weighted edit distance matching.</w:t>
      </w:r>
    </w:p>
    <w:p>
      <w:pPr>
        <w:pStyle w:val="ListParagraph"/>
        <w:numPr>
          <w:ilvl w:val="0"/>
          <w:numId w:val="2"/>
        </w:numPr>
        <w:spacing w:after="80"/>
      </w:pPr>
      <w:r>
        <w:rPr>
          <w:rFonts w:ascii="Calibri" w:cs="Calibri" w:eastAsia="Calibri" w:hAnsi="Calibri"/>
          <w:b/>
          <w:bCs/>
          <w:sz w:val="22"/>
          <w:szCs w:val="22"/>
        </w:rPr>
        <w:t xml:space="preserve">Lab range checking: </w:t>
      </w:r>
      <w:r>
        <w:rPr>
          <w:rFonts w:ascii="Calibri" w:cs="Calibri" w:eastAsia="Calibri" w:hAnsi="Calibri"/>
          <w:sz w:val="22"/>
          <w:szCs w:val="22"/>
        </w:rPr>
        <w:t xml:space="preserve">10 common lab values with expected ranges. Missing decimal detection (HbA1c 71 -&gt; suggests 7.1).</w:t>
      </w:r>
    </w:p>
    <w:p>
      <w:pPr>
        <w:pStyle w:val="ListParagraph"/>
        <w:numPr>
          <w:ilvl w:val="0"/>
          <w:numId w:val="2"/>
        </w:numPr>
        <w:spacing w:after="80"/>
      </w:pPr>
      <w:r>
        <w:rPr>
          <w:rFonts w:ascii="Calibri" w:cs="Calibri" w:eastAsia="Calibri" w:hAnsi="Calibri"/>
          <w:b/>
          <w:bCs/>
          <w:sz w:val="22"/>
          <w:szCs w:val="22"/>
        </w:rPr>
        <w:t xml:space="preserve">Medication safety: </w:t>
      </w:r>
      <w:r>
        <w:rPr>
          <w:rFonts w:ascii="Calibri" w:cs="Calibri" w:eastAsia="Calibri" w:hAnsi="Calibri"/>
          <w:sz w:val="22"/>
          <w:szCs w:val="22"/>
        </w:rPr>
        <w:t xml:space="preserve">~50 medications. Flags ambiguity between two medications as DANGER. Never silently overrides.</w:t>
      </w:r>
    </w:p>
    <w:p>
      <w:pPr>
        <w:pStyle w:val="ListParagraph"/>
        <w:numPr>
          <w:ilvl w:val="0"/>
          <w:numId w:val="2"/>
        </w:numPr>
        <w:spacing w:after="80"/>
      </w:pPr>
      <w:r>
        <w:rPr>
          <w:rFonts w:ascii="Calibri" w:cs="Calibri" w:eastAsia="Calibri" w:hAnsi="Calibri"/>
          <w:b/>
          <w:bCs/>
          <w:sz w:val="22"/>
          <w:szCs w:val="22"/>
        </w:rPr>
        <w:t xml:space="preserve">Context tracking: </w:t>
      </w:r>
      <w:r>
        <w:rPr>
          <w:rFonts w:ascii="Calibri" w:cs="Calibri" w:eastAsia="Calibri" w:hAnsi="Calibri"/>
          <w:sz w:val="22"/>
          <w:szCs w:val="22"/>
        </w:rPr>
        <w:t xml:space="preserve">Section headers update context. 'Cranial Nerves' boosts CN-related vocabulary. 'Reflexes' boosts reflex terms.</w:t>
      </w:r>
    </w:p>
    <w:p>
      <w:r>
        <w:br w:type="page"/>
      </w:r>
    </w:p>
    <w:p>
      <w:pPr>
        <w:pStyle w:val="Heading1"/>
        <w:spacing w:before="400" w:after="200"/>
      </w:pPr>
      <w:r>
        <w:rPr>
          <w:rFonts w:ascii="Georgia" w:cs="Georgia" w:eastAsia="Georgia" w:hAnsi="Georgia"/>
          <w:b/>
          <w:bCs/>
          <w:color w:val="1A5276"/>
          <w:sz w:val="36"/>
          <w:szCs w:val="36"/>
        </w:rPr>
        <w:t xml:space="preserve">5. Results &amp; Benchmarks</w:t>
      </w:r>
    </w:p>
    <w:p>
      <w:pPr>
        <w:pStyle w:val="Heading2"/>
        <w:pBdr>
          <w:bottom w:val="single" w:color="2E86C1" w:sz="2" w:space="4"/>
        </w:pBdr>
        <w:spacing w:before="300" w:after="150"/>
      </w:pPr>
      <w:r>
        <w:rPr>
          <w:rFonts w:ascii="Georgia" w:cs="Georgia" w:eastAsia="Georgia" w:hAnsi="Georgia"/>
          <w:b/>
          <w:bCs/>
          <w:color w:val="2E86C1"/>
          <w:sz w:val="28"/>
          <w:szCs w:val="28"/>
        </w:rPr>
        <w:t xml:space="preserve">5.1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Key Change</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Best Accuracy</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Lesson</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Static MDS features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79.2% (1-shot)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displacement works</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v2 (failed)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Added 7 new feature types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22.6% (1-shot)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More sensors != more understanding</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v2.1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Fisher weighting + curated features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89.6% (3-shot)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Measure what matters, ignore what varies</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v2.2</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Junction counter added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93.1% (5-shot)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Ink skeleton more invariant than bg skeleton</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FT-OCR</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Fluid landscapes (no rules)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84.6% late avg</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+17.9% trend, no forgetting</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 v1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Full pipeline + clinical</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83% lines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Word containers transform accuracy</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 v2</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Co-defining + coherence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83% lines, 8x detection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Cup and content co-define</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MRI-OCR</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Relaxation signatures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27% real doc (exact)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First real-document success</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FLAIR+Tesla</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Line/border suppression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65% first-word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Null what's connected, keep what isn't</w:t>
            </w:r>
          </w:p>
        </w:tc>
      </w:tr>
    </w:tbl>
    <w:p>
      <w:pPr>
        <w:pStyle w:val="Heading2"/>
        <w:pBdr>
          <w:bottom w:val="single" w:color="2E86C1" w:sz="2" w:space="4"/>
        </w:pBdr>
        <w:spacing w:before="300" w:after="150"/>
      </w:pPr>
      <w:r>
        <w:rPr>
          <w:rFonts w:ascii="Georgia" w:cs="Georgia" w:eastAsia="Georgia" w:hAnsi="Georgia"/>
          <w:b/>
          <w:bCs/>
          <w:color w:val="2E86C1"/>
          <w:sz w:val="28"/>
          <w:szCs w:val="28"/>
        </w:rPr>
        <w:t xml:space="preserve">5.2 Real Document Test</w:t>
      </w:r>
    </w:p>
    <w:p>
      <w:pPr>
        <w:spacing w:after="120" w:line="276"/>
      </w:pPr>
      <w:r>
        <w:rPr>
          <w:rFonts w:ascii="Calibri" w:cs="Calibri" w:eastAsia="Calibri" w:hAnsi="Calibri"/>
          <w:color w:val="2C3E50"/>
          <w:sz w:val="22"/>
          <w:szCs w:val="22"/>
        </w:rPr>
        <w:t xml:space="preserve">Tested on: Male patient evacuation list, Mubarak Al-Kabeer Hospital, 22/3/2026. Screenshot of Google Sheets with colored cell backgrounds, table borders, mixed fonts, 6-pixel character height.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Cell Ground Truth</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Multi-Tesla Read</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Hassan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hassan (first word)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First word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Nawaf</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nawaf (first word)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First word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Jamal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jamal (first word)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First word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Chest infection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chest infection (first words)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Both words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Ali hussain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ali hussain (first words)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Both words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Ahmad alessa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ahmad alessa (first words)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Both words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Ischemic stroke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ischemic stroke (first words)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Both words correct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Adel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adel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Exact match</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CVA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cva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Exact match</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saleh</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saleh</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Exact match</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Bazza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bazza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Exact match</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Bader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bader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Exact match</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Zahra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zahra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Exact match</w:t>
            </w:r>
          </w:p>
        </w:tc>
      </w:tr>
    </w:tbl>
    <w:p>
      <w:r>
        <w:br w:type="page"/>
      </w:r>
    </w:p>
    <w:p>
      <w:pPr>
        <w:pStyle w:val="Heading1"/>
        <w:spacing w:before="400" w:after="200"/>
      </w:pPr>
      <w:r>
        <w:rPr>
          <w:rFonts w:ascii="Georgia" w:cs="Georgia" w:eastAsia="Georgia" w:hAnsi="Georgia"/>
          <w:b/>
          <w:bCs/>
          <w:color w:val="1A5276"/>
          <w:sz w:val="36"/>
          <w:szCs w:val="36"/>
        </w:rPr>
        <w:t xml:space="preserve">6. Fine-Tuning Guide</w:t>
      </w:r>
    </w:p>
    <w:p>
      <w:pPr>
        <w:spacing w:after="120" w:line="276"/>
      </w:pPr>
      <w:r>
        <w:rPr>
          <w:rFonts w:ascii="Calibri" w:cs="Calibri" w:eastAsia="Calibri" w:hAnsi="Calibri"/>
          <w:color w:val="2C3E50"/>
          <w:sz w:val="22"/>
          <w:szCs w:val="22"/>
        </w:rPr>
        <w:t xml:space="preserve">Shifu-OCR is designed to improve through use. This section covers how to fine-tune each layer for your specific clinical environment.</w:t>
      </w:r>
    </w:p>
    <w:p>
      <w:pPr>
        <w:pStyle w:val="Heading2"/>
        <w:pBdr>
          <w:bottom w:val="single" w:color="2E86C1" w:sz="2" w:space="4"/>
        </w:pBdr>
        <w:spacing w:before="300" w:after="150"/>
      </w:pPr>
      <w:r>
        <w:rPr>
          <w:rFonts w:ascii="Georgia" w:cs="Georgia" w:eastAsia="Georgia" w:hAnsi="Georgia"/>
          <w:b/>
          <w:bCs/>
          <w:color w:val="2E86C1"/>
          <w:sz w:val="28"/>
          <w:szCs w:val="28"/>
        </w:rPr>
        <w:t xml:space="preserve">6.1 Adding a New Document Type</w:t>
      </w:r>
    </w:p>
    <w:p>
      <w:pPr>
        <w:pStyle w:val="Heading3"/>
        <w:spacing w:before="200" w:after="100"/>
      </w:pPr>
      <w:r>
        <w:rPr>
          <w:rFonts w:ascii="Georgia" w:cs="Georgia" w:eastAsia="Georgia" w:hAnsi="Georgia"/>
          <w:b/>
          <w:bCs/>
          <w:color w:val="2C3E50"/>
          <w:sz w:val="24"/>
          <w:szCs w:val="24"/>
        </w:rPr>
        <w:t xml:space="preserve">Step 1: Collect Ground Truth</w:t>
      </w:r>
    </w:p>
    <w:p>
      <w:pPr>
        <w:spacing w:after="120" w:line="276"/>
      </w:pPr>
      <w:r>
        <w:rPr>
          <w:rFonts w:ascii="Calibri" w:cs="Calibri" w:eastAsia="Calibri" w:hAnsi="Calibri"/>
          <w:color w:val="2C3E50"/>
          <w:sz w:val="22"/>
          <w:szCs w:val="22"/>
        </w:rPr>
        <w:t xml:space="preserve">Take 5-10 cells from the new document where you know the text. Record: row pixel range, column pixel range, and exact text content. These become your 'photoreceptor' training data.</w:t>
      </w:r>
    </w:p>
    <w:p>
      <w:pPr>
        <w:pStyle w:val="Heading3"/>
        <w:spacing w:before="200" w:after="100"/>
      </w:pPr>
      <w:r>
        <w:rPr>
          <w:rFonts w:ascii="Georgia" w:cs="Georgia" w:eastAsia="Georgia" w:hAnsi="Georgia"/>
          <w:b/>
          <w:bCs/>
          <w:color w:val="2C3E50"/>
          <w:sz w:val="24"/>
          <w:szCs w:val="24"/>
        </w:rPr>
        <w:t xml:space="preserve">Step 2: Extract and Train</w:t>
      </w:r>
    </w:p>
    <w:p>
      <w:pPr>
        <w:shd w:fill="F8F9FA" w:val="clear"/>
        <w:spacing w:before="80" w:after="80"/>
        <w:ind w:left="360" w:right="360"/>
      </w:pPr>
      <w:r>
        <w:rPr>
          <w:rFonts w:ascii="Consolas" w:cs="Consolas" w:eastAsia="Consolas" w:hAnsi="Consolas"/>
          <w:color w:val="2C3E50"/>
          <w:sz w:val="18"/>
          <w:szCs w:val="18"/>
        </w:rPr>
        <w:t xml:space="preserve">  for each ground_truth_cell:</w:t>
      </w:r>
    </w:p>
    <w:p>
      <w:pPr>
        <w:shd w:fill="F8F9FA" w:val="clear"/>
        <w:spacing w:before="80" w:after="80"/>
        <w:ind w:left="360" w:right="360"/>
      </w:pPr>
      <w:r>
        <w:rPr>
          <w:rFonts w:ascii="Consolas" w:cs="Consolas" w:eastAsia="Consolas" w:hAnsi="Consolas"/>
          <w:color w:val="2C3E50"/>
          <w:sz w:val="18"/>
          <w:szCs w:val="18"/>
        </w:rPr>
        <w:t xml:space="preserve">      cell_gray = image[r0:r1, c0:c1]</w:t>
      </w:r>
    </w:p>
    <w:p>
      <w:pPr>
        <w:shd w:fill="F8F9FA" w:val="clear"/>
        <w:spacing w:before="80" w:after="80"/>
        <w:ind w:left="360" w:right="360"/>
      </w:pPr>
      <w:r>
        <w:rPr>
          <w:rFonts w:ascii="Consolas" w:cs="Consolas" w:eastAsia="Consolas" w:hAnsi="Consolas"/>
          <w:color w:val="2C3E50"/>
          <w:sz w:val="18"/>
          <w:szCs w:val="18"/>
        </w:rPr>
        <w:t xml:space="preserve">      upscaled = resize(cell_gray, scale=3)</w:t>
      </w:r>
    </w:p>
    <w:p>
      <w:pPr>
        <w:shd w:fill="F8F9FA" w:val="clear"/>
        <w:spacing w:before="80" w:after="80"/>
        <w:ind w:left="360" w:right="360"/>
      </w:pPr>
      <w:r>
        <w:rPr>
          <w:rFonts w:ascii="Consolas" w:cs="Consolas" w:eastAsia="Consolas" w:hAnsi="Consolas"/>
          <w:color w:val="2C3E50"/>
          <w:sz w:val="18"/>
          <w:szCs w:val="18"/>
        </w:rPr>
        <w:t xml:space="preserve">      words = segment_words_flair(upscaled)</w:t>
      </w:r>
    </w:p>
    <w:p>
      <w:pPr>
        <w:shd w:fill="F8F9FA" w:val="clear"/>
        <w:spacing w:before="80" w:after="80"/>
        <w:ind w:left="360" w:right="360"/>
      </w:pPr>
      <w:r>
        <w:rPr>
          <w:rFonts w:ascii="Consolas" w:cs="Consolas" w:eastAsia="Consolas" w:hAnsi="Consolas"/>
          <w:color w:val="2C3E50"/>
          <w:sz w:val="18"/>
          <w:szCs w:val="18"/>
        </w:rPr>
        <w:t xml:space="preserve">      # Match words to ground truth labels</w:t>
      </w:r>
    </w:p>
    <w:p>
      <w:pPr>
        <w:shd w:fill="F8F9FA" w:val="clear"/>
        <w:spacing w:before="80" w:after="80"/>
        <w:ind w:left="360" w:right="360"/>
      </w:pPr>
      <w:r>
        <w:rPr>
          <w:rFonts w:ascii="Consolas" w:cs="Consolas" w:eastAsia="Consolas" w:hAnsi="Consolas"/>
          <w:color w:val="2C3E50"/>
          <w:sz w:val="18"/>
          <w:szCs w:val="18"/>
        </w:rPr>
        <w:t xml:space="preserve">      for word_img, label in matched_pairs:</w:t>
      </w:r>
    </w:p>
    <w:p>
      <w:pPr>
        <w:shd w:fill="F8F9FA" w:val="clear"/>
        <w:spacing w:before="80" w:after="80"/>
        <w:ind w:left="360" w:right="360"/>
      </w:pPr>
      <w:r>
        <w:rPr>
          <w:rFonts w:ascii="Consolas" w:cs="Consolas" w:eastAsia="Consolas" w:hAnsi="Consolas"/>
          <w:color w:val="2C3E50"/>
          <w:sz w:val="18"/>
          <w:szCs w:val="18"/>
        </w:rPr>
        <w:t xml:space="preserve">          sig = multi_tesla_signature(word_img)</w:t>
      </w:r>
    </w:p>
    <w:p>
      <w:pPr>
        <w:shd w:fill="F8F9FA" w:val="clear"/>
        <w:spacing w:before="80" w:after="80"/>
        <w:ind w:left="360" w:right="360"/>
      </w:pPr>
      <w:r>
        <w:rPr>
          <w:rFonts w:ascii="Consolas" w:cs="Consolas" w:eastAsia="Consolas" w:hAnsi="Consolas"/>
          <w:color w:val="2C3E50"/>
          <w:sz w:val="18"/>
          <w:szCs w:val="18"/>
        </w:rPr>
        <w:t xml:space="preserve">          landscapes[label].absorb(sig)</w:t>
      </w:r>
    </w:p>
    <w:p>
      <w:pPr>
        <w:pStyle w:val="Heading3"/>
        <w:spacing w:before="200" w:after="100"/>
      </w:pPr>
      <w:r>
        <w:rPr>
          <w:rFonts w:ascii="Georgia" w:cs="Georgia" w:eastAsia="Georgia" w:hAnsi="Georgia"/>
          <w:b/>
          <w:bCs/>
          <w:color w:val="2C3E50"/>
          <w:sz w:val="24"/>
          <w:szCs w:val="24"/>
        </w:rPr>
        <w:t xml:space="preserve">Step 3: Test and Iterate</w:t>
      </w:r>
    </w:p>
    <w:p>
      <w:pPr>
        <w:spacing w:after="120" w:line="276"/>
      </w:pPr>
      <w:r>
        <w:rPr>
          <w:rFonts w:ascii="Calibri" w:cs="Calibri" w:eastAsia="Calibri" w:hAnsi="Calibri"/>
          <w:color w:val="2C3E50"/>
          <w:sz w:val="22"/>
          <w:szCs w:val="22"/>
        </w:rPr>
        <w:t xml:space="preserve">Read the same cells back. Check accuracy. Cells that fail reveal which words need more examples or which parameters need tuning.</w:t>
      </w:r>
    </w:p>
    <w:p>
      <w:pPr>
        <w:pStyle w:val="Heading2"/>
        <w:pBdr>
          <w:bottom w:val="single" w:color="2E86C1" w:sz="2" w:space="4"/>
        </w:pBdr>
        <w:spacing w:before="300" w:after="150"/>
      </w:pPr>
      <w:r>
        <w:rPr>
          <w:rFonts w:ascii="Georgia" w:cs="Georgia" w:eastAsia="Georgia" w:hAnsi="Georgia"/>
          <w:b/>
          <w:bCs/>
          <w:color w:val="2E86C1"/>
          <w:sz w:val="28"/>
          <w:szCs w:val="28"/>
        </w:rPr>
        <w:t xml:space="preserve">6.2 Tuning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Location</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tcW w:type="dxa" w:w="23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When to Adjust</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Coherence window</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Layer 1</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Increase for large text, decrease for tiny text</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FLAIR aspect threshold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Layer 2</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Decrease if 'I' or 'l' are being suppressed</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Upscale factor</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Layer 3</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Increase for very small text (&lt;10px)</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Dilation width</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Layer 3</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Increase if words split, decrease if they merge</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Tesla thresholds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Layer 4</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[8,15,25,40,60,90,130]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Adjust range for faded or bold text</w:t>
            </w:r>
          </w:p>
        </w:tc>
      </w:tr>
      <w:tr>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Vocabulary max_dist</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Layer 6</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word_length * 0.5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Increase for very noisy OCR, decrease for precision</w:t>
            </w:r>
          </w:p>
        </w:tc>
      </w:tr>
    </w:tbl>
    <w:p>
      <w:pPr>
        <w:pStyle w:val="Heading2"/>
        <w:pBdr>
          <w:bottom w:val="single" w:color="2E86C1" w:sz="2" w:space="4"/>
        </w:pBdr>
        <w:spacing w:before="300" w:after="150"/>
      </w:pPr>
      <w:r>
        <w:rPr>
          <w:rFonts w:ascii="Georgia" w:cs="Georgia" w:eastAsia="Georgia" w:hAnsi="Georgia"/>
          <w:b/>
          <w:bCs/>
          <w:color w:val="2E86C1"/>
          <w:sz w:val="28"/>
          <w:szCs w:val="28"/>
        </w:rPr>
        <w:t xml:space="preserve">6.3 Adding Clinical Vocabulary</w:t>
      </w:r>
    </w:p>
    <w:p>
      <w:pPr>
        <w:spacing w:after="120" w:line="276"/>
      </w:pPr>
      <w:r>
        <w:rPr>
          <w:rFonts w:ascii="Calibri" w:cs="Calibri" w:eastAsia="Calibri" w:hAnsi="Calibri"/>
          <w:color w:val="2C3E50"/>
          <w:sz w:val="22"/>
          <w:szCs w:val="22"/>
        </w:rPr>
        <w:t xml:space="preserve">To add new words to the clinical vocabulary (e.g., for a new specialty rotation):</w:t>
      </w:r>
    </w:p>
    <w:p>
      <w:pPr>
        <w:shd w:fill="F8F9FA" w:val="clear"/>
        <w:spacing w:before="80" w:after="80"/>
        <w:ind w:left="360" w:right="360"/>
      </w:pPr>
      <w:r>
        <w:rPr>
          <w:rFonts w:ascii="Consolas" w:cs="Consolas" w:eastAsia="Consolas" w:hAnsi="Consolas"/>
          <w:color w:val="2C3E50"/>
          <w:sz w:val="18"/>
          <w:szCs w:val="18"/>
        </w:rPr>
        <w:t xml:space="preserve">  # In clinical.py or shifu_complete.py:</w:t>
      </w:r>
    </w:p>
    <w:p>
      <w:pPr>
        <w:shd w:fill="F8F9FA" w:val="clear"/>
        <w:spacing w:before="80" w:after="80"/>
        <w:ind w:left="360" w:right="360"/>
      </w:pPr>
      <w:r>
        <w:rPr>
          <w:rFonts w:ascii="Consolas" w:cs="Consolas" w:eastAsia="Consolas" w:hAnsi="Consolas"/>
          <w:color w:val="2C3E50"/>
          <w:sz w:val="18"/>
          <w:szCs w:val="18"/>
        </w:rPr>
        <w:t xml:space="preserve">  VOCAB['your_specialty'] = ['term1', 'term2', 'term3', ...]</w:t>
      </w:r>
    </w:p>
    <w:p>
      <w:pPr>
        <w:shd w:fill="F8F9FA" w:val="clear"/>
        <w:spacing w:before="80" w:after="80"/>
        <w:ind w:left="360" w:right="360"/>
      </w:pPr>
      <w:r>
        <w:rPr>
          <w:rFonts w:ascii="Consolas" w:cs="Consolas" w:eastAsia="Consolas" w:hAnsi="Consolas"/>
          <w:color w:val="2C3E50"/>
          <w:sz w:val="18"/>
          <w:szCs w:val="18"/>
        </w:rPr>
        <w:t xml:space="preserve">  # Rebuild the word set:</w:t>
      </w:r>
    </w:p>
    <w:p>
      <w:pPr>
        <w:shd w:fill="F8F9FA" w:val="clear"/>
        <w:spacing w:before="80" w:after="80"/>
        <w:ind w:left="360" w:right="360"/>
      </w:pPr>
      <w:r>
        <w:rPr>
          <w:rFonts w:ascii="Consolas" w:cs="Consolas" w:eastAsia="Consolas" w:hAnsi="Consolas"/>
          <w:color w:val="2C3E50"/>
          <w:sz w:val="18"/>
          <w:szCs w:val="18"/>
        </w:rPr>
        <w:t xml:space="preserve">  for words in VOCAB.values():</w:t>
      </w:r>
    </w:p>
    <w:p>
      <w:pPr>
        <w:shd w:fill="F8F9FA" w:val="clear"/>
        <w:spacing w:before="80" w:after="80"/>
        <w:ind w:left="360" w:right="360"/>
      </w:pPr>
      <w:r>
        <w:rPr>
          <w:rFonts w:ascii="Consolas" w:cs="Consolas" w:eastAsia="Consolas" w:hAnsi="Consolas"/>
          <w:color w:val="2C3E50"/>
          <w:sz w:val="18"/>
          <w:szCs w:val="18"/>
        </w:rPr>
        <w:t xml:space="preserve">      CLINICAL_WORDS.update(w.lower() for w in words)</w:t>
      </w:r>
    </w:p>
    <w:p>
      <w:pPr>
        <w:spacing w:after="120" w:line="276"/>
      </w:pPr>
      <w:r>
        <w:rPr>
          <w:rFonts w:ascii="Calibri" w:cs="Calibri" w:eastAsia="Calibri" w:hAnsi="Calibri"/>
          <w:color w:val="2C3E50"/>
          <w:sz w:val="22"/>
          <w:szCs w:val="22"/>
        </w:rPr>
        <w:t xml:space="preserve">For lab ranges:</w:t>
      </w:r>
    </w:p>
    <w:p>
      <w:pPr>
        <w:shd w:fill="F8F9FA" w:val="clear"/>
        <w:spacing w:before="80" w:after="80"/>
        <w:ind w:left="360" w:right="360"/>
      </w:pPr>
      <w:r>
        <w:rPr>
          <w:rFonts w:ascii="Consolas" w:cs="Consolas" w:eastAsia="Consolas" w:hAnsi="Consolas"/>
          <w:color w:val="2C3E50"/>
          <w:sz w:val="18"/>
          <w:szCs w:val="18"/>
        </w:rPr>
        <w:t xml:space="preserve">  LAB_RANGES['your_lab'] = (min_value, max_value)</w:t>
      </w:r>
    </w:p>
    <w:p>
      <w:pPr>
        <w:pStyle w:val="Heading2"/>
        <w:pBdr>
          <w:bottom w:val="single" w:color="2E86C1" w:sz="2" w:space="4"/>
        </w:pBdr>
        <w:spacing w:before="300" w:after="150"/>
      </w:pPr>
      <w:r>
        <w:rPr>
          <w:rFonts w:ascii="Georgia" w:cs="Georgia" w:eastAsia="Georgia" w:hAnsi="Georgia"/>
          <w:b/>
          <w:bCs/>
          <w:color w:val="2E86C1"/>
          <w:sz w:val="28"/>
          <w:szCs w:val="28"/>
        </w:rPr>
        <w:t xml:space="preserve">6.4 Correcting Errors (Online Learning)</w:t>
      </w:r>
    </w:p>
    <w:p>
      <w:pPr>
        <w:spacing w:after="120" w:line="276"/>
      </w:pPr>
      <w:r>
        <w:rPr>
          <w:rFonts w:ascii="Calibri" w:cs="Calibri" w:eastAsia="Calibri" w:hAnsi="Calibri"/>
          <w:color w:val="2C3E50"/>
          <w:sz w:val="22"/>
          <w:szCs w:val="22"/>
        </w:rPr>
        <w:t xml:space="preserve">When the system makes an error, feed the correction back:</w:t>
      </w:r>
    </w:p>
    <w:p>
      <w:pPr>
        <w:shd w:fill="F8F9FA" w:val="clear"/>
        <w:spacing w:before="80" w:after="80"/>
        <w:ind w:left="360" w:right="360"/>
      </w:pPr>
      <w:r>
        <w:rPr>
          <w:rFonts w:ascii="Consolas" w:cs="Consolas" w:eastAsia="Consolas" w:hAnsi="Consolas"/>
          <w:color w:val="2C3E50"/>
          <w:sz w:val="18"/>
          <w:szCs w:val="18"/>
        </w:rPr>
        <w:t xml:space="preserve">  # After reading a word incorrectly:</w:t>
      </w:r>
    </w:p>
    <w:p>
      <w:pPr>
        <w:shd w:fill="F8F9FA" w:val="clear"/>
        <w:spacing w:before="80" w:after="80"/>
        <w:ind w:left="360" w:right="360"/>
      </w:pPr>
      <w:r>
        <w:rPr>
          <w:rFonts w:ascii="Consolas" w:cs="Consolas" w:eastAsia="Consolas" w:hAnsi="Consolas"/>
          <w:color w:val="2C3E50"/>
          <w:sz w:val="18"/>
          <w:szCs w:val="18"/>
        </w:rPr>
        <w:t xml:space="preserve">  sig = multi_tesla_signature(word_image)</w:t>
      </w:r>
    </w:p>
    <w:p>
      <w:pPr>
        <w:shd w:fill="F8F9FA" w:val="clear"/>
        <w:spacing w:before="80" w:after="80"/>
        <w:ind w:left="360" w:right="360"/>
      </w:pPr>
      <w:r>
        <w:rPr>
          <w:rFonts w:ascii="Consolas" w:cs="Consolas" w:eastAsia="Consolas" w:hAnsi="Consolas"/>
          <w:color w:val="2C3E50"/>
          <w:sz w:val="18"/>
          <w:szCs w:val="18"/>
        </w:rPr>
        <w:t xml:space="preserve">  landscapes[correct_label].absorb(sig)</w:t>
      </w:r>
    </w:p>
    <w:p>
      <w:pPr>
        <w:spacing w:after="120" w:line="276"/>
      </w:pPr>
      <w:r>
        <w:rPr>
          <w:rFonts w:ascii="Calibri" w:cs="Calibri" w:eastAsia="Calibri" w:hAnsi="Calibri"/>
          <w:color w:val="2C3E50"/>
          <w:sz w:val="22"/>
          <w:szCs w:val="22"/>
        </w:rPr>
        <w:t xml:space="preserve">This reshapes the correct landscape to include this observation. Over time, the landscape for each word tightens around what that word actually looks like in your specific documents. No retraining needed. No GPU. Just experience absorbed into the landscape.</w:t>
      </w:r>
    </w:p>
    <w:p>
      <w:r>
        <w:br w:type="page"/>
      </w:r>
    </w:p>
    <w:p>
      <w:pPr>
        <w:pStyle w:val="Heading1"/>
        <w:spacing w:before="400" w:after="200"/>
      </w:pPr>
      <w:r>
        <w:rPr>
          <w:rFonts w:ascii="Georgia" w:cs="Georgia" w:eastAsia="Georgia" w:hAnsi="Georgia"/>
          <w:b/>
          <w:bCs/>
          <w:color w:val="1A5276"/>
          <w:sz w:val="36"/>
          <w:szCs w:val="36"/>
        </w:rPr>
        <w:t xml:space="preserve">7. Clinical Context Engine</w:t>
      </w:r>
    </w:p>
    <w:p>
      <w:pPr>
        <w:pStyle w:val="Heading2"/>
        <w:pBdr>
          <w:bottom w:val="single" w:color="2E86C1" w:sz="2" w:space="4"/>
        </w:pBdr>
        <w:spacing w:before="300" w:after="150"/>
      </w:pPr>
      <w:r>
        <w:rPr>
          <w:rFonts w:ascii="Georgia" w:cs="Georgia" w:eastAsia="Georgia" w:hAnsi="Georgia"/>
          <w:b/>
          <w:bCs/>
          <w:color w:val="2E86C1"/>
          <w:sz w:val="28"/>
          <w:szCs w:val="28"/>
        </w:rPr>
        <w:t xml:space="preserve">7.1 Design Principles (Non-Negotiable)</w:t>
      </w:r>
    </w:p>
    <w:p>
      <w:pPr>
        <w:pStyle w:val="ListParagraph"/>
        <w:numPr>
          <w:ilvl w:val="0"/>
          <w:numId w:val="3"/>
        </w:numPr>
        <w:spacing w:after="100"/>
      </w:pPr>
      <w:r>
        <w:rPr>
          <w:rFonts w:ascii="Calibri" w:cs="Calibri" w:eastAsia="Calibri" w:hAnsi="Calibri"/>
          <w:b/>
          <w:bCs/>
          <w:sz w:val="22"/>
          <w:szCs w:val="22"/>
        </w:rPr>
        <w:t xml:space="preserve">The system suggests, the clinician decides. </w:t>
      </w:r>
      <w:r>
        <w:rPr>
          <w:rFonts w:ascii="Calibri" w:cs="Calibri" w:eastAsia="Calibri" w:hAnsi="Calibri"/>
          <w:sz w:val="22"/>
          <w:szCs w:val="22"/>
        </w:rPr>
        <w:t xml:space="preserve">Every interpretation is a candidate, not a fact.</w:t>
      </w:r>
    </w:p>
    <w:p>
      <w:pPr>
        <w:pStyle w:val="ListParagraph"/>
        <w:numPr>
          <w:ilvl w:val="0"/>
          <w:numId w:val="3"/>
        </w:numPr>
        <w:spacing w:after="100"/>
      </w:pPr>
      <w:r>
        <w:rPr>
          <w:rFonts w:ascii="Calibri" w:cs="Calibri" w:eastAsia="Calibri" w:hAnsi="Calibri"/>
          <w:b/>
          <w:bCs/>
          <w:sz w:val="22"/>
          <w:szCs w:val="22"/>
        </w:rPr>
        <w:t xml:space="preserve">Low confidence = loud flag, not silent guess. </w:t>
      </w:r>
      <w:r>
        <w:rPr>
          <w:rFonts w:ascii="Calibri" w:cs="Calibri" w:eastAsia="Calibri" w:hAnsi="Calibri"/>
          <w:sz w:val="22"/>
          <w:szCs w:val="22"/>
        </w:rPr>
        <w:t xml:space="preserve">Ambiguity between medications is flagged as DANGER.</w:t>
      </w:r>
    </w:p>
    <w:p>
      <w:pPr>
        <w:pStyle w:val="ListParagraph"/>
        <w:numPr>
          <w:ilvl w:val="0"/>
          <w:numId w:val="3"/>
        </w:numPr>
        <w:spacing w:after="100"/>
      </w:pPr>
      <w:r>
        <w:rPr>
          <w:rFonts w:ascii="Calibri" w:cs="Calibri" w:eastAsia="Calibri" w:hAnsi="Calibri"/>
          <w:b/>
          <w:bCs/>
          <w:sz w:val="22"/>
          <w:szCs w:val="22"/>
        </w:rPr>
        <w:t xml:space="preserve">Context narrows candidates, never replaces judgment. </w:t>
      </w:r>
      <w:r>
        <w:rPr>
          <w:rFonts w:ascii="Calibri" w:cs="Calibri" w:eastAsia="Calibri" w:hAnsi="Calibri"/>
          <w:sz w:val="22"/>
          <w:szCs w:val="22"/>
        </w:rPr>
        <w:t xml:space="preserve">A strong prior makes the system smarter, not more confident.</w:t>
      </w:r>
    </w:p>
    <w:p>
      <w:pPr>
        <w:pStyle w:val="ListParagraph"/>
        <w:numPr>
          <w:ilvl w:val="0"/>
          <w:numId w:val="3"/>
        </w:numPr>
        <w:spacing w:after="100"/>
      </w:pPr>
      <w:r>
        <w:rPr>
          <w:rFonts w:ascii="Calibri" w:cs="Calibri" w:eastAsia="Calibri" w:hAnsi="Calibri"/>
          <w:b/>
          <w:bCs/>
          <w:sz w:val="22"/>
          <w:szCs w:val="22"/>
        </w:rPr>
        <w:t xml:space="preserve">The cost function is asymmetric. </w:t>
      </w:r>
      <w:r>
        <w:rPr>
          <w:rFonts w:ascii="Calibri" w:cs="Calibri" w:eastAsia="Calibri" w:hAnsi="Calibri"/>
          <w:sz w:val="22"/>
          <w:szCs w:val="22"/>
        </w:rPr>
        <w:t xml:space="preserve">A wrong confident answer is infinitely worse than 'I can't read this, please verify.'</w:t>
      </w:r>
    </w:p>
    <w:p>
      <w:pPr>
        <w:pStyle w:val="ListParagraph"/>
        <w:numPr>
          <w:ilvl w:val="0"/>
          <w:numId w:val="3"/>
        </w:numPr>
        <w:spacing w:after="100"/>
      </w:pPr>
      <w:r>
        <w:rPr>
          <w:rFonts w:ascii="Calibri" w:cs="Calibri" w:eastAsia="Calibri" w:hAnsi="Calibri"/>
          <w:b/>
          <w:bCs/>
          <w:sz w:val="22"/>
          <w:szCs w:val="22"/>
        </w:rPr>
        <w:t xml:space="preserve">This is a tool, not an oracle. </w:t>
      </w:r>
      <w:r>
        <w:rPr>
          <w:rFonts w:ascii="Calibri" w:cs="Calibri" w:eastAsia="Calibri" w:hAnsi="Calibri"/>
          <w:sz w:val="22"/>
          <w:szCs w:val="22"/>
        </w:rPr>
        <w:t xml:space="preserve">It extends the clinician's capacity. It does not replace the clinician's judgment.</w:t>
      </w:r>
    </w:p>
    <w:p>
      <w:pPr>
        <w:pStyle w:val="Heading2"/>
        <w:pBdr>
          <w:bottom w:val="single" w:color="2E86C1" w:sz="2" w:space="4"/>
        </w:pBdr>
        <w:spacing w:before="300" w:after="150"/>
      </w:pPr>
      <w:r>
        <w:rPr>
          <w:rFonts w:ascii="Georgia" w:cs="Georgia" w:eastAsia="Georgia" w:hAnsi="Georgia"/>
          <w:b/>
          <w:bCs/>
          <w:color w:val="2E86C1"/>
          <w:sz w:val="28"/>
          <w:szCs w:val="28"/>
        </w:rPr>
        <w:t xml:space="preserve">7.2 OCR Confusion Model</w:t>
      </w:r>
    </w:p>
    <w:p>
      <w:pPr>
        <w:spacing w:after="120" w:line="276"/>
      </w:pPr>
      <w:r>
        <w:rPr>
          <w:rFonts w:ascii="Calibri" w:cs="Calibri" w:eastAsia="Calibri" w:hAnsi="Calibri"/>
          <w:color w:val="2C3E50"/>
          <w:sz w:val="22"/>
          <w:szCs w:val="22"/>
        </w:rPr>
        <w:t xml:space="preserve">Character pairs with similar topological displacement signatures are weighted as lower-cost substitutions in the edit distance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Pair</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Cost</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Reason (Topological)</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O / 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Identical topology: 1 hole, symmetric, centered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 / 1 / I</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Identical topology: 0 holes, tall narrow vertical</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5 / 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Similar: 0 holes, similar curvature profile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 / 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Adjacent strokes merge at low resolution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 / O</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Same holes, similar displacement ratio</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8 / B</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Both 2 holes, similar vertical structure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 / 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0.4</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Similar structure, different hump count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u / v</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Similar: open bottom, symmetric</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 / 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0.5</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Similar with crossbar smudge</w:t>
            </w:r>
          </w:p>
        </w:tc>
      </w:tr>
    </w:tbl>
    <w:p>
      <w:r>
        <w:br w:type="page"/>
      </w:r>
    </w:p>
    <w:p>
      <w:pPr>
        <w:pStyle w:val="Heading1"/>
        <w:spacing w:before="400" w:after="200"/>
      </w:pPr>
      <w:r>
        <w:rPr>
          <w:rFonts w:ascii="Georgia" w:cs="Georgia" w:eastAsia="Georgia" w:hAnsi="Georgia"/>
          <w:b/>
          <w:bCs/>
          <w:color w:val="1A5276"/>
          <w:sz w:val="36"/>
          <w:szCs w:val="36"/>
        </w:rPr>
        <w:t xml:space="preserve">8. Known Limitations</w:t>
      </w:r>
    </w:p>
    <w:p>
      <w:pPr>
        <w:pStyle w:val="Heading2"/>
        <w:pBdr>
          <w:bottom w:val="single" w:color="2E86C1" w:sz="2" w:space="4"/>
        </w:pBdr>
        <w:spacing w:before="300" w:after="150"/>
      </w:pPr>
      <w:r>
        <w:rPr>
          <w:rFonts w:ascii="Georgia" w:cs="Georgia" w:eastAsia="Georgia" w:hAnsi="Georgia"/>
          <w:b/>
          <w:bCs/>
          <w:color w:val="2E86C1"/>
          <w:sz w:val="28"/>
          <w:szCs w:val="28"/>
        </w:rPr>
        <w:t xml:space="preserve">8.1 Character-Level Recognition at Very Low Resolution</w:t>
      </w:r>
    </w:p>
    <w:p>
      <w:pPr>
        <w:spacing w:after="120" w:line="276"/>
      </w:pPr>
      <w:r>
        <w:rPr>
          <w:rFonts w:ascii="Calibri" w:cs="Calibri" w:eastAsia="Calibri" w:hAnsi="Calibri"/>
          <w:color w:val="2C3E50"/>
          <w:sz w:val="22"/>
          <w:szCs w:val="22"/>
        </w:rPr>
        <w:t xml:space="preserve">Below ~15 pixels character height, individual characters cannot be reliably distinguished using topological features alone. The MRI relaxation and multi-Tesla approaches partially address this at the word level, but character-level accuracy at 6px remains poor. This is a fundamental information theory constraint, not a software limitation.</w:t>
      </w:r>
    </w:p>
    <w:p>
      <w:pPr>
        <w:pStyle w:val="Heading2"/>
        <w:pBdr>
          <w:bottom w:val="single" w:color="2E86C1" w:sz="2" w:space="4"/>
        </w:pBdr>
        <w:spacing w:before="300" w:after="150"/>
      </w:pPr>
      <w:r>
        <w:rPr>
          <w:rFonts w:ascii="Georgia" w:cs="Georgia" w:eastAsia="Georgia" w:hAnsi="Georgia"/>
          <w:b/>
          <w:bCs/>
          <w:color w:val="2E86C1"/>
          <w:sz w:val="28"/>
          <w:szCs w:val="28"/>
        </w:rPr>
        <w:t xml:space="preserve">8.2 Font Generalization</w:t>
      </w:r>
    </w:p>
    <w:p>
      <w:pPr>
        <w:spacing w:after="120" w:line="276"/>
      </w:pPr>
      <w:r>
        <w:rPr>
          <w:rFonts w:ascii="Calibri" w:cs="Calibri" w:eastAsia="Calibri" w:hAnsi="Calibri"/>
          <w:color w:val="2C3E50"/>
          <w:sz w:val="22"/>
          <w:szCs w:val="22"/>
        </w:rPr>
        <w:t xml:space="preserve">The fluid landscapes require exposure to each major font family. Training on DejaVu/Free fonts gives 80-88% accuracy on unseen fonts from the same families, but drops to 46% on very different fonts (FreeMono). The solution is more experience, not more code.</w:t>
      </w:r>
    </w:p>
    <w:p>
      <w:pPr>
        <w:pStyle w:val="Heading2"/>
        <w:pBdr>
          <w:bottom w:val="single" w:color="2E86C1" w:sz="2" w:space="4"/>
        </w:pBdr>
        <w:spacing w:before="300" w:after="150"/>
      </w:pPr>
      <w:r>
        <w:rPr>
          <w:rFonts w:ascii="Georgia" w:cs="Georgia" w:eastAsia="Georgia" w:hAnsi="Georgia"/>
          <w:b/>
          <w:bCs/>
          <w:color w:val="2E86C1"/>
          <w:sz w:val="28"/>
          <w:szCs w:val="28"/>
        </w:rPr>
        <w:t xml:space="preserve">8.3 Character Segmentation</w:t>
      </w:r>
    </w:p>
    <w:p>
      <w:pPr>
        <w:spacing w:after="120" w:line="276"/>
      </w:pPr>
      <w:r>
        <w:rPr>
          <w:rFonts w:ascii="Calibri" w:cs="Calibri" w:eastAsia="Calibri" w:hAnsi="Calibri"/>
          <w:color w:val="2C3E50"/>
          <w:sz w:val="22"/>
          <w:szCs w:val="22"/>
        </w:rPr>
        <w:t xml:space="preserve">Connected component labeling assumes each character is a separate island. This fails for: touching characters (ligatures, tight kerning), multi-component characters (i, j, colon), and very low resolution where anti-aliasing connects adjacent characters. The word-level approach bypasses this but limits the system to a known vocabulary.</w:t>
      </w:r>
    </w:p>
    <w:p>
      <w:pPr>
        <w:pStyle w:val="Heading2"/>
        <w:pBdr>
          <w:bottom w:val="single" w:color="2E86C1" w:sz="2" w:space="4"/>
        </w:pBdr>
        <w:spacing w:before="300" w:after="150"/>
      </w:pPr>
      <w:r>
        <w:rPr>
          <w:rFonts w:ascii="Georgia" w:cs="Georgia" w:eastAsia="Georgia" w:hAnsi="Georgia"/>
          <w:b/>
          <w:bCs/>
          <w:color w:val="2E86C1"/>
          <w:sz w:val="28"/>
          <w:szCs w:val="28"/>
        </w:rPr>
        <w:t xml:space="preserve">8.4 Handwriting</w:t>
      </w:r>
    </w:p>
    <w:p>
      <w:pPr>
        <w:spacing w:after="120" w:line="276"/>
      </w:pPr>
      <w:r>
        <w:rPr>
          <w:rFonts w:ascii="Calibri" w:cs="Calibri" w:eastAsia="Calibri" w:hAnsi="Calibri"/>
          <w:color w:val="2C3E50"/>
          <w:sz w:val="22"/>
          <w:szCs w:val="22"/>
        </w:rPr>
        <w:t xml:space="preserve">Not yet tested on handwritten text. The theory predicts it should work (handwriting is a perturbation of the medium with topology determined by character identity), but the variance will be much higher than printed text. The fluid landscapes should accommodate this, but will need many more examples to converge.</w:t>
      </w:r>
    </w:p>
    <w:p>
      <w:pPr>
        <w:pStyle w:val="Heading2"/>
        <w:pBdr>
          <w:bottom w:val="single" w:color="2E86C1" w:sz="2" w:space="4"/>
        </w:pBdr>
        <w:spacing w:before="300" w:after="150"/>
      </w:pPr>
      <w:r>
        <w:rPr>
          <w:rFonts w:ascii="Georgia" w:cs="Georgia" w:eastAsia="Georgia" w:hAnsi="Georgia"/>
          <w:b/>
          <w:bCs/>
          <w:color w:val="2E86C1"/>
          <w:sz w:val="28"/>
          <w:szCs w:val="28"/>
        </w:rPr>
        <w:t xml:space="preserve">8.5 This Is Not Tesseract</w:t>
      </w:r>
    </w:p>
    <w:p>
      <w:pPr>
        <w:spacing w:after="120" w:line="276"/>
      </w:pPr>
      <w:r>
        <w:rPr>
          <w:rFonts w:ascii="Calibri" w:cs="Calibri" w:eastAsia="Calibri" w:hAnsi="Calibri"/>
          <w:color w:val="2C3E50"/>
          <w:sz w:val="22"/>
          <w:szCs w:val="22"/>
        </w:rPr>
        <w:t xml:space="preserve">Tesseract (and other production OCR systems) use LSTMs trained on millions of images, with CTC decoding that bypasses segmentation entirely. They achieve 99%+ on clean printed text. Shifu-OCR achieves 83% on rendered text and 27-65% on real documents. The value of Shifu-OCR is not in competing with Tesseract on benchmarks. It is in: interpretability (every decision is auditable), resource efficiency (80KB, no GPU), novel theory (coherence displacement, MRI signatures), and clinical safety (domain-constrained post-processing with safety flags).</w:t>
      </w:r>
    </w:p>
    <w:p>
      <w:pPr>
        <w:pStyle w:val="Heading1"/>
        <w:spacing w:before="400" w:after="200"/>
      </w:pPr>
      <w:r>
        <w:rPr>
          <w:rFonts w:ascii="Georgia" w:cs="Georgia" w:eastAsia="Georgia" w:hAnsi="Georgia"/>
          <w:b/>
          <w:bCs/>
          <w:color w:val="1A5276"/>
          <w:sz w:val="36"/>
          <w:szCs w:val="36"/>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38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Priority</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Task</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Expected Impact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Test on handwritten clinical notes (the real target)</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Validates core theory on intended use case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P0</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Build correction feedback loop in MedEvac app</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Landscapes improve with every corrected reading</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Add Arabic script support (Kuwait context)</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Extends to local clinical documentation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Improve FLAIR: null colored bg patches, not just lines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Eliminates remaining noise on spreadsheet screenshots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P1</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Increase word vocabulary for neurology residency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Better word containers for KIMS rotation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Add lightweight CNN for sub-15px character recognition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Hybrid: CNN for small chars, landscapes for everything else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Integrate with MedEvac Firebase backend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Direct clinical deployment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P3</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Publish theory as a technical note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Academic contribution</w:t>
            </w:r>
          </w:p>
        </w:tc>
      </w:tr>
    </w:tbl>
    <w:p>
      <w:r>
        <w:br w:type="page"/>
      </w:r>
    </w:p>
    <w:p>
      <w:pPr>
        <w:pStyle w:val="Heading1"/>
        <w:spacing w:before="400" w:after="200"/>
      </w:pPr>
      <w:r>
        <w:rPr>
          <w:rFonts w:ascii="Georgia" w:cs="Georgia" w:eastAsia="Georgia" w:hAnsi="Georgia"/>
          <w:b/>
          <w:bCs/>
          <w:color w:val="1A5276"/>
          <w:sz w:val="36"/>
          <w:szCs w:val="36"/>
        </w:rPr>
        <w:t xml:space="preserve">10. Module Reference</w:t>
      </w:r>
    </w:p>
    <w:p>
      <w:pPr>
        <w:pStyle w:val="Heading2"/>
        <w:pBdr>
          <w:bottom w:val="single" w:color="2E86C1" w:sz="2" w:space="4"/>
        </w:pBdr>
        <w:spacing w:before="300" w:after="150"/>
      </w:pPr>
      <w:r>
        <w:rPr>
          <w:rFonts w:ascii="Georgia" w:cs="Georgia" w:eastAsia="Georgia" w:hAnsi="Georgia"/>
          <w:b/>
          <w:bCs/>
          <w:color w:val="2E86C1"/>
          <w:sz w:val="28"/>
          <w:szCs w:val="28"/>
        </w:rPr>
        <w:t xml:space="preserve">10.1 File Structure</w:t>
      </w:r>
    </w:p>
    <w:p>
      <w:pPr>
        <w:shd w:fill="F8F9FA" w:val="clear"/>
        <w:spacing w:before="80" w:after="80"/>
        <w:ind w:left="360" w:right="360"/>
      </w:pPr>
      <w:r>
        <w:rPr>
          <w:rFonts w:ascii="Consolas" w:cs="Consolas" w:eastAsia="Consolas" w:hAnsi="Consolas"/>
          <w:color w:val="2C3E50"/>
          <w:sz w:val="18"/>
          <w:szCs w:val="18"/>
        </w:rPr>
        <w:t xml:space="preserve">  shifu_ocr/</w:t>
      </w:r>
    </w:p>
    <w:p>
      <w:pPr>
        <w:shd w:fill="F8F9FA" w:val="clear"/>
        <w:spacing w:before="80" w:after="80"/>
        <w:ind w:left="360" w:right="360"/>
      </w:pPr>
      <w:r>
        <w:rPr>
          <w:rFonts w:ascii="Consolas" w:cs="Consolas" w:eastAsia="Consolas" w:hAnsi="Consolas"/>
          <w:color w:val="2C3E50"/>
          <w:sz w:val="18"/>
          <w:szCs w:val="18"/>
        </w:rPr>
        <w:t xml:space="preserve">      __init__.py          # Package init</w:t>
      </w:r>
    </w:p>
    <w:p>
      <w:pPr>
        <w:shd w:fill="F8F9FA" w:val="clear"/>
        <w:spacing w:before="80" w:after="80"/>
        <w:ind w:left="360" w:right="360"/>
      </w:pPr>
      <w:r>
        <w:rPr>
          <w:rFonts w:ascii="Consolas" w:cs="Consolas" w:eastAsia="Consolas" w:hAnsi="Consolas"/>
          <w:color w:val="2C3E50"/>
          <w:sz w:val="18"/>
          <w:szCs w:val="18"/>
        </w:rPr>
        <w:t xml:space="preserve">      engine.py            # Core: Landscape, ShifuOCR, feature extraction</w:t>
      </w:r>
    </w:p>
    <w:p>
      <w:pPr>
        <w:shd w:fill="F8F9FA" w:val="clear"/>
        <w:spacing w:before="80" w:after="80"/>
        <w:ind w:left="360" w:right="360"/>
      </w:pPr>
      <w:r>
        <w:rPr>
          <w:rFonts w:ascii="Consolas" w:cs="Consolas" w:eastAsia="Consolas" w:hAnsi="Consolas"/>
          <w:color w:val="2C3E50"/>
          <w:sz w:val="18"/>
          <w:szCs w:val="18"/>
        </w:rPr>
        <w:t xml:space="preserve">      clinical.py          # Clinical post-processing, vocabulary, range checking</w:t>
      </w:r>
    </w:p>
    <w:p>
      <w:pPr>
        <w:shd w:fill="F8F9FA" w:val="clear"/>
        <w:spacing w:before="80" w:after="80"/>
        <w:ind w:left="360" w:right="360"/>
      </w:pPr>
      <w:r>
        <w:rPr>
          <w:rFonts w:ascii="Consolas" w:cs="Consolas" w:eastAsia="Consolas" w:hAnsi="Consolas"/>
          <w:color w:val="2C3E50"/>
          <w:sz w:val="18"/>
          <w:szCs w:val="18"/>
        </w:rPr>
        <w:t xml:space="preserve">      deploy.py            # Training, testing, deployment demo</w:t>
      </w:r>
    </w:p>
    <w:p>
      <w:pPr>
        <w:shd w:fill="F8F9FA" w:val="clear"/>
        <w:spacing w:before="80" w:after="80"/>
        <w:ind w:left="360" w:right="360"/>
      </w:pPr>
      <w:r>
        <w:rPr>
          <w:rFonts w:ascii="Consolas" w:cs="Consolas" w:eastAsia="Consolas" w:hAnsi="Consolas"/>
          <w:color w:val="2C3E50"/>
          <w:sz w:val="18"/>
          <w:szCs w:val="18"/>
        </w:rPr>
        <w:t xml:space="preserve">  shifu_v2.py              # Co-defining engine (word containers)</w:t>
      </w:r>
    </w:p>
    <w:p>
      <w:pPr>
        <w:shd w:fill="F8F9FA" w:val="clear"/>
        <w:spacing w:before="80" w:after="80"/>
        <w:ind w:left="360" w:right="360"/>
      </w:pPr>
      <w:r>
        <w:rPr>
          <w:rFonts w:ascii="Consolas" w:cs="Consolas" w:eastAsia="Consolas" w:hAnsi="Consolas"/>
          <w:color w:val="2C3E50"/>
          <w:sz w:val="18"/>
          <w:szCs w:val="18"/>
        </w:rPr>
        <w:t xml:space="preserve">  shifu_complete.py        # Full pipeline (coherence + landscapes + clinical)</w:t>
      </w:r>
    </w:p>
    <w:p>
      <w:pPr>
        <w:shd w:fill="F8F9FA" w:val="clear"/>
        <w:spacing w:before="80" w:after="80"/>
        <w:ind w:left="360" w:right="360"/>
      </w:pPr>
      <w:r>
        <w:rPr>
          <w:rFonts w:ascii="Consolas" w:cs="Consolas" w:eastAsia="Consolas" w:hAnsi="Consolas"/>
          <w:color w:val="2C3E50"/>
          <w:sz w:val="18"/>
          <w:szCs w:val="18"/>
        </w:rPr>
        <w:t xml:space="preserve">  mri_ocr.py              # MRI relaxation signatures</w:t>
      </w:r>
    </w:p>
    <w:p>
      <w:pPr>
        <w:shd w:fill="F8F9FA" w:val="clear"/>
        <w:spacing w:before="80" w:after="80"/>
        <w:ind w:left="360" w:right="360"/>
      </w:pPr>
      <w:r>
        <w:rPr>
          <w:rFonts w:ascii="Consolas" w:cs="Consolas" w:eastAsia="Consolas" w:hAnsi="Consolas"/>
          <w:color w:val="2C3E50"/>
          <w:sz w:val="18"/>
          <w:szCs w:val="18"/>
        </w:rPr>
        <w:t xml:space="preserve">  ft_ocr.py               # Fluid landscape engine (standalone)</w:t>
      </w:r>
    </w:p>
    <w:p>
      <w:pPr>
        <w:shd w:fill="F8F9FA" w:val="clear"/>
        <w:spacing w:before="80" w:after="80"/>
        <w:ind w:left="360" w:right="360"/>
      </w:pPr>
      <w:r>
        <w:rPr>
          <w:rFonts w:ascii="Consolas" w:cs="Consolas" w:eastAsia="Consolas" w:hAnsi="Consolas"/>
          <w:color w:val="2C3E50"/>
          <w:sz w:val="18"/>
          <w:szCs w:val="18"/>
        </w:rPr>
        <w:t xml:space="preserve">  coherence_test.py       # Coherence displacement demo</w:t>
      </w:r>
    </w:p>
    <w:p>
      <w:pPr>
        <w:shd w:fill="F8F9FA" w:val="clear"/>
        <w:spacing w:before="80" w:after="80"/>
        <w:ind w:left="360" w:right="360"/>
      </w:pPr>
      <w:r>
        <w:rPr>
          <w:rFonts w:ascii="Consolas" w:cs="Consolas" w:eastAsia="Consolas" w:hAnsi="Consolas"/>
          <w:color w:val="2C3E50"/>
          <w:sz w:val="18"/>
          <w:szCs w:val="18"/>
        </w:rPr>
        <w:t xml:space="preserve">  photoreceptor_v2.py     # Real-document training</w:t>
      </w:r>
    </w:p>
    <w:p>
      <w:pPr>
        <w:pStyle w:val="Heading2"/>
        <w:pBdr>
          <w:bottom w:val="single" w:color="2E86C1" w:sz="2" w:space="4"/>
        </w:pBdr>
        <w:spacing w:before="300" w:after="150"/>
      </w:pPr>
      <w:r>
        <w:rPr>
          <w:rFonts w:ascii="Georgia" w:cs="Georgia" w:eastAsia="Georgia" w:hAnsi="Georgia"/>
          <w:b/>
          <w:bCs/>
          <w:color w:val="2E86C1"/>
          <w:sz w:val="28"/>
          <w:szCs w:val="28"/>
        </w:rPr>
        <w:t xml:space="preserve">10.2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Class</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Landscape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engine.py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Fluid probability terrain for one character/word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ShifuOCR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engine.py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Complete OCR engine with train/predict/save/load</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ShifuOCR_v2</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shifu_v2.py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Co-defining engine with word containers</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ShifuPipeline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shifu_complete.py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Full pipeline: coherence + FLAIR + recognition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MRI_OCR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mri_ocr.py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Relaxation signature recognition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ClinicalPostProcessor</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clinical.py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Vocabulary matching, range checking, safety flags</w:t>
            </w:r>
          </w:p>
        </w:tc>
      </w:tr>
    </w:tbl>
    <w:p>
      <w:pPr>
        <w:pStyle w:val="Heading2"/>
        <w:pBdr>
          <w:bottom w:val="single" w:color="2E86C1" w:sz="2" w:space="4"/>
        </w:pBdr>
        <w:spacing w:before="300" w:after="150"/>
      </w:pPr>
      <w:r>
        <w:rPr>
          <w:rFonts w:ascii="Georgia" w:cs="Georgia" w:eastAsia="Georgia" w:hAnsi="Georgia"/>
          <w:b/>
          <w:bCs/>
          <w:color w:val="2E86C1"/>
          <w:sz w:val="28"/>
          <w:szCs w:val="28"/>
        </w:rPr>
        <w:t xml:space="preserve">10.3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Function</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Module</w:t>
            </w:r>
          </w:p>
        </w:tc>
        <w:tc>
          <w:tcPr>
            <w:tcW w:type="dxa" w:w="312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compute_coherence_displacement()</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shifu_complete.py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Text detection by harmony disruption</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flair_suppress()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inline scripts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Null lines by connectedness signature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multi_tesla_sig()</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inline scripts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Multi-threshold word fingerprint</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extract_features()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engine.py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38D topological feature vector</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extract_relaxation_signature()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mri_ocr.py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64D perturbation response vector</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ocr_distance()</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clinical.py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Topology-weighted edit distance</w:t>
            </w:r>
          </w:p>
        </w:tc>
      </w:tr>
      <w:tr>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match_word()</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shifu_complete.py</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b w:val="false"/>
                <w:bCs w:val="false"/>
                <w:color w:val="2C3E50"/>
                <w:sz w:val="19"/>
                <w:szCs w:val="19"/>
              </w:rPr>
              <w:t xml:space="preserve">Clinical vocabulary fuzzy matching</w:t>
            </w:r>
          </w:p>
        </w:tc>
      </w:tr>
    </w:tbl>
    <w:p>
      <w:pPr>
        <w:spacing w:before="80" w:after="80"/>
      </w:pPr>
    </w:p>
    <w:p>
      <w:pPr>
        <w:spacing w:before="80" w:after="80"/>
      </w:pPr>
    </w:p>
    <w:p>
      <w:pPr>
        <w:pBdr>
          <w:top w:val="single" w:color="2E86C1" w:sz="2" w:space="12"/>
        </w:pBdr>
        <w:spacing w:before="400"/>
        <w:jc w:val="center"/>
      </w:pPr>
      <w:r>
        <w:rPr>
          <w:rFonts w:ascii="Georgia" w:cs="Georgia" w:eastAsia="Georgia" w:hAnsi="Georgia"/>
          <w:i/>
          <w:iCs/>
          <w:color w:val="AAB7B8"/>
          <w:sz w:val="20"/>
          <w:szCs w:val="20"/>
        </w:rPr>
        <w:t xml:space="preserve">End of Document</w:t>
      </w:r>
    </w:p>
    <w:p>
      <w:pPr>
        <w:spacing w:after="200"/>
        <w:jc w:val="center"/>
      </w:pPr>
      <w:r>
        <w:rPr>
          <w:rFonts w:ascii="Calibri" w:cs="Calibri" w:eastAsia="Calibri" w:hAnsi="Calibri"/>
          <w:color w:val="AAB7B8"/>
          <w:sz w:val="18"/>
          <w:szCs w:val="18"/>
        </w:rPr>
        <w:t xml:space="preserve">Shifu-OCR v2.0  |  Bader Al-Enezi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Calibri" w:cs="Calibri" w:eastAsia="Calibri" w:hAnsi="Calibri"/>
        <w:color w:val="AAB7B8"/>
        <w:sz w:val="16"/>
        <w:szCs w:val="16"/>
      </w:rPr>
      <w:t xml:space="preserve">Shifu-OCR v2 </w:t>
    </w:r>
    <w:r>
      <w:rPr>
        <w:rFonts w:ascii="Calibri" w:cs="Calibri" w:eastAsia="Calibri" w:hAnsi="Calibri"/>
        <w:color w:val="AAB7B8"/>
        <w:sz w:val="16"/>
        <w:szCs w:val="16"/>
      </w:rPr>
      <w:t xml:space="preserve">  |  Bader &amp; Claude  |  March 2026  |  Page </w:t>
    </w:r>
    <w:r>
      <w:rPr>
        <w:rFonts w:ascii="Calibri" w:cs="Calibri" w:eastAsia="Calibri" w:hAnsi="Calibri"/>
        <w:color w:val="AAB7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Georgia" w:cs="Georgia" w:eastAsia="Georgia" w:hAnsi="Georgia"/>
        <w:b/>
        <w:bCs/>
        <w:color w:val="1A5276"/>
        <w:sz w:val="18"/>
        <w:szCs w:val="18"/>
      </w:rPr>
      <w:t xml:space="preserve">SHIFU-OCR  </w:t>
    </w:r>
    <w:r>
      <w:rPr>
        <w:rFonts w:ascii="Calibri" w:cs="Calibri" w:eastAsia="Calibri" w:hAnsi="Calibri"/>
        <w:color w:val="AAB7B8"/>
        <w:sz w:val="18"/>
        <w:szCs w:val="18"/>
      </w:rPr>
      <w:t xml:space="preserve">Technical Reference &amp; Fine-Tuning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 w:type="paragraph" w:styleId="Heading3">
    <w:name w:val="Heading 3"/>
    <w:basedOn w:val="Normal"/>
    <w:next w:val="Normal"/>
    <w:qFormat/>
    <w:pPr>
      <w:spacing w:before="200" w:after="10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2026-03-23T17:10:17.728Z</dcterms:created>
  <dcterms:modified xsi:type="dcterms:W3CDTF">2026-03-23T17:10:17.729Z</dcterms:modified>
</cp:coreProperties>
</file>

<file path=docProps/custom.xml><?xml version="1.0" encoding="utf-8"?>
<Properties xmlns="http://schemas.openxmlformats.org/officeDocument/2006/custom-properties" xmlns:vt="http://schemas.openxmlformats.org/officeDocument/2006/docPropsVTypes"/>
</file>