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86234B" w14:textId="77777777" w:rsidR="00A67443" w:rsidRPr="00A67443" w:rsidRDefault="00A67443" w:rsidP="0039351E">
      <w:pPr>
        <w:jc w:val="center"/>
        <w:rPr>
          <w:b/>
          <w:bCs/>
        </w:rPr>
      </w:pPr>
      <w:bookmarkStart w:id="0" w:name="_Hlk129883573"/>
      <w:bookmarkStart w:id="1" w:name="_Hlk145601221"/>
      <w:r w:rsidRPr="00A67443">
        <w:rPr>
          <w:b/>
          <w:bCs/>
        </w:rPr>
        <w:t xml:space="preserve">Головний центр капітального будівництва, реконструкції та </w:t>
      </w:r>
      <w:proofErr w:type="spellStart"/>
      <w:r w:rsidRPr="00A67443">
        <w:rPr>
          <w:b/>
          <w:bCs/>
        </w:rPr>
        <w:t>закупівель</w:t>
      </w:r>
      <w:proofErr w:type="spellEnd"/>
    </w:p>
    <w:p w14:paraId="23AA2563" w14:textId="721EB16B" w:rsidR="0039351E" w:rsidRDefault="0039351E" w:rsidP="0039351E">
      <w:pPr>
        <w:jc w:val="center"/>
        <w:rPr>
          <w:b/>
          <w:bCs/>
          <w:color w:val="00B050"/>
        </w:rPr>
      </w:pPr>
      <w:r w:rsidRPr="00A67443">
        <w:rPr>
          <w:b/>
          <w:bCs/>
        </w:rPr>
        <w:t xml:space="preserve"> Державної</w:t>
      </w:r>
      <w:r w:rsidR="00A67443" w:rsidRPr="00A67443">
        <w:rPr>
          <w:b/>
          <w:bCs/>
        </w:rPr>
        <w:t xml:space="preserve"> </w:t>
      </w:r>
      <w:r w:rsidRPr="00A67443">
        <w:rPr>
          <w:b/>
          <w:bCs/>
        </w:rPr>
        <w:t xml:space="preserve">прикордонної служби України </w:t>
      </w:r>
      <w:bookmarkEnd w:id="0"/>
    </w:p>
    <w:p w14:paraId="51691ABC" w14:textId="77777777" w:rsidR="0039351E" w:rsidRDefault="0039351E" w:rsidP="0039351E">
      <w:pPr>
        <w:jc w:val="center"/>
        <w:rPr>
          <w:b/>
          <w:bCs/>
          <w:color w:val="00B050"/>
        </w:rPr>
      </w:pPr>
    </w:p>
    <w:p w14:paraId="48337AFC" w14:textId="77777777" w:rsidR="0039351E" w:rsidRDefault="0039351E" w:rsidP="0039351E">
      <w:pPr>
        <w:jc w:val="center"/>
        <w:rPr>
          <w:b/>
          <w:bCs/>
          <w:color w:val="00B050"/>
        </w:rPr>
      </w:pPr>
    </w:p>
    <w:p w14:paraId="7A01E378" w14:textId="77777777" w:rsidR="0039351E" w:rsidRDefault="0039351E" w:rsidP="0039351E">
      <w:pPr>
        <w:jc w:val="center"/>
        <w:rPr>
          <w:b/>
          <w:bCs/>
          <w:color w:val="00B050"/>
        </w:rPr>
      </w:pPr>
    </w:p>
    <w:p w14:paraId="35806F33" w14:textId="77777777" w:rsidR="0039351E" w:rsidRDefault="0039351E" w:rsidP="0039351E">
      <w:pPr>
        <w:jc w:val="center"/>
        <w:rPr>
          <w:b/>
          <w:bCs/>
          <w:color w:val="00B050"/>
        </w:rPr>
      </w:pPr>
    </w:p>
    <w:p w14:paraId="1B36D411" w14:textId="77777777" w:rsidR="0039351E" w:rsidRDefault="0039351E" w:rsidP="0039351E">
      <w:pPr>
        <w:jc w:val="center"/>
        <w:rPr>
          <w:b/>
          <w:bCs/>
          <w:color w:val="00B050"/>
        </w:rPr>
      </w:pPr>
    </w:p>
    <w:p w14:paraId="2172502B" w14:textId="77777777" w:rsidR="0039351E" w:rsidRDefault="0039351E" w:rsidP="0039351E">
      <w:pPr>
        <w:jc w:val="center"/>
        <w:rPr>
          <w:b/>
          <w:bCs/>
          <w:color w:val="00B050"/>
        </w:rPr>
      </w:pPr>
    </w:p>
    <w:p w14:paraId="397A39BE" w14:textId="77777777" w:rsidR="0039351E" w:rsidRDefault="0039351E" w:rsidP="0039351E">
      <w:pPr>
        <w:jc w:val="center"/>
        <w:rPr>
          <w:b/>
          <w:bCs/>
          <w:color w:val="00B050"/>
        </w:rPr>
      </w:pPr>
    </w:p>
    <w:p w14:paraId="210609BD" w14:textId="773FC87F" w:rsidR="0039351E" w:rsidRDefault="0039351E" w:rsidP="0039351E">
      <w:pPr>
        <w:jc w:val="center"/>
        <w:rPr>
          <w:b/>
          <w:bCs/>
        </w:rPr>
      </w:pPr>
      <w:r>
        <w:rPr>
          <w:b/>
          <w:bCs/>
          <w:color w:val="00B050"/>
        </w:rPr>
        <w:t xml:space="preserve">       </w:t>
      </w:r>
      <w:r w:rsidR="00461C1D">
        <w:rPr>
          <w:b/>
          <w:bCs/>
          <w:color w:val="00B050"/>
        </w:rPr>
        <w:t xml:space="preserve">                               </w:t>
      </w:r>
      <w:r>
        <w:rPr>
          <w:b/>
          <w:bCs/>
        </w:rPr>
        <w:t>ЗАТВЕРДЖЕНО</w:t>
      </w:r>
    </w:p>
    <w:p w14:paraId="7FB057B8" w14:textId="51881F87" w:rsidR="0039351E" w:rsidRPr="005B28E8" w:rsidRDefault="0039351E" w:rsidP="0039351E">
      <w:pPr>
        <w:jc w:val="center"/>
        <w:rPr>
          <w:b/>
          <w:bCs/>
        </w:rPr>
      </w:pPr>
      <w:r>
        <w:rPr>
          <w:b/>
          <w:bCs/>
        </w:rPr>
        <w:t xml:space="preserve">                                       </w:t>
      </w:r>
      <w:r w:rsidR="00A14817">
        <w:rPr>
          <w:b/>
          <w:bCs/>
        </w:rPr>
        <w:t xml:space="preserve">                           </w:t>
      </w:r>
      <w:r w:rsidR="00A00F49">
        <w:rPr>
          <w:b/>
          <w:bCs/>
        </w:rPr>
        <w:t xml:space="preserve"> </w:t>
      </w:r>
      <w:r w:rsidR="00A14817">
        <w:rPr>
          <w:b/>
          <w:bCs/>
        </w:rPr>
        <w:t xml:space="preserve"> </w:t>
      </w:r>
      <w:r w:rsidRPr="005B28E8">
        <w:rPr>
          <w:b/>
          <w:bCs/>
        </w:rPr>
        <w:t>Протоколом уповноваженої особи</w:t>
      </w:r>
    </w:p>
    <w:p w14:paraId="2B2239A9" w14:textId="56CF37BB" w:rsidR="0039351E" w:rsidRDefault="0039351E" w:rsidP="0039351E">
      <w:pPr>
        <w:jc w:val="center"/>
        <w:rPr>
          <w:b/>
          <w:bCs/>
        </w:rPr>
      </w:pPr>
      <w:r w:rsidRPr="005B28E8">
        <w:rPr>
          <w:b/>
          <w:bCs/>
        </w:rPr>
        <w:t xml:space="preserve">                   </w:t>
      </w:r>
      <w:r w:rsidR="00A14817" w:rsidRPr="005B28E8">
        <w:rPr>
          <w:b/>
          <w:bCs/>
        </w:rPr>
        <w:t xml:space="preserve">                          </w:t>
      </w:r>
      <w:r w:rsidR="001F0357" w:rsidRPr="005B28E8">
        <w:rPr>
          <w:b/>
          <w:bCs/>
        </w:rPr>
        <w:t xml:space="preserve"> </w:t>
      </w:r>
      <w:r w:rsidR="0079436A">
        <w:rPr>
          <w:b/>
          <w:bCs/>
        </w:rPr>
        <w:t xml:space="preserve">   </w:t>
      </w:r>
      <w:r w:rsidR="00B95068">
        <w:rPr>
          <w:b/>
          <w:bCs/>
        </w:rPr>
        <w:t xml:space="preserve"> </w:t>
      </w:r>
      <w:r w:rsidR="0079436A">
        <w:rPr>
          <w:b/>
          <w:bCs/>
        </w:rPr>
        <w:t xml:space="preserve"> </w:t>
      </w:r>
      <w:r w:rsidR="00F36B81">
        <w:rPr>
          <w:b/>
          <w:bCs/>
        </w:rPr>
        <w:t xml:space="preserve">   </w:t>
      </w:r>
      <w:r w:rsidR="008803B2">
        <w:rPr>
          <w:b/>
          <w:bCs/>
        </w:rPr>
        <w:t xml:space="preserve"> </w:t>
      </w:r>
      <w:r w:rsidRPr="0033578F">
        <w:rPr>
          <w:b/>
          <w:bCs/>
        </w:rPr>
        <w:t>№</w:t>
      </w:r>
      <w:r w:rsidR="005E66C1" w:rsidRPr="0033578F">
        <w:rPr>
          <w:b/>
          <w:bCs/>
        </w:rPr>
        <w:t xml:space="preserve"> </w:t>
      </w:r>
      <w:r w:rsidR="007D2830">
        <w:rPr>
          <w:b/>
          <w:bCs/>
        </w:rPr>
        <w:t>1030</w:t>
      </w:r>
      <w:r w:rsidR="00B25FEE" w:rsidRPr="0033578F">
        <w:rPr>
          <w:b/>
          <w:bCs/>
        </w:rPr>
        <w:t xml:space="preserve"> </w:t>
      </w:r>
      <w:r w:rsidRPr="0033578F">
        <w:rPr>
          <w:b/>
          <w:bCs/>
        </w:rPr>
        <w:t xml:space="preserve">від </w:t>
      </w:r>
      <w:r w:rsidR="00F36B81">
        <w:rPr>
          <w:b/>
          <w:bCs/>
        </w:rPr>
        <w:t>26</w:t>
      </w:r>
      <w:r w:rsidR="00122D9C" w:rsidRPr="0033578F">
        <w:rPr>
          <w:b/>
          <w:bCs/>
        </w:rPr>
        <w:t>.</w:t>
      </w:r>
      <w:r w:rsidR="00D6520A" w:rsidRPr="0033578F">
        <w:rPr>
          <w:b/>
          <w:bCs/>
        </w:rPr>
        <w:t>0</w:t>
      </w:r>
      <w:r w:rsidR="00F36B81">
        <w:rPr>
          <w:b/>
          <w:bCs/>
        </w:rPr>
        <w:t>5</w:t>
      </w:r>
      <w:r w:rsidRPr="0033578F">
        <w:rPr>
          <w:b/>
          <w:bCs/>
        </w:rPr>
        <w:t>.202</w:t>
      </w:r>
      <w:r w:rsidR="00D6520A" w:rsidRPr="0033578F">
        <w:rPr>
          <w:b/>
          <w:bCs/>
        </w:rPr>
        <w:t>6</w:t>
      </w:r>
      <w:r w:rsidRPr="0033578F">
        <w:rPr>
          <w:b/>
          <w:bCs/>
        </w:rPr>
        <w:t xml:space="preserve"> року</w:t>
      </w:r>
    </w:p>
    <w:p w14:paraId="093DC119" w14:textId="5CE9B7E9" w:rsidR="0039351E" w:rsidRDefault="00461C1D" w:rsidP="0027702B">
      <w:pPr>
        <w:jc w:val="center"/>
        <w:rPr>
          <w:b/>
          <w:bCs/>
        </w:rPr>
      </w:pPr>
      <w:r>
        <w:rPr>
          <w:b/>
          <w:bCs/>
        </w:rPr>
        <w:tab/>
      </w:r>
      <w:r>
        <w:rPr>
          <w:b/>
          <w:bCs/>
        </w:rPr>
        <w:tab/>
      </w:r>
      <w:r>
        <w:rPr>
          <w:b/>
          <w:bCs/>
        </w:rPr>
        <w:tab/>
      </w:r>
      <w:r>
        <w:rPr>
          <w:b/>
          <w:bCs/>
        </w:rPr>
        <w:tab/>
      </w:r>
      <w:r>
        <w:rPr>
          <w:b/>
          <w:bCs/>
        </w:rPr>
        <w:tab/>
        <w:t xml:space="preserve">                            </w:t>
      </w:r>
    </w:p>
    <w:p w14:paraId="2125975A" w14:textId="77777777" w:rsidR="0039351E" w:rsidRDefault="0039351E" w:rsidP="0039351E">
      <w:pPr>
        <w:jc w:val="center"/>
        <w:rPr>
          <w:b/>
          <w:bCs/>
        </w:rPr>
      </w:pPr>
    </w:p>
    <w:p w14:paraId="3A2C252C" w14:textId="77777777" w:rsidR="0039351E" w:rsidRDefault="0039351E" w:rsidP="0039351E">
      <w:pPr>
        <w:jc w:val="center"/>
        <w:rPr>
          <w:b/>
          <w:bCs/>
        </w:rPr>
      </w:pPr>
    </w:p>
    <w:p w14:paraId="4A9ADBC8" w14:textId="77777777" w:rsidR="0039351E" w:rsidRDefault="0039351E" w:rsidP="0039351E">
      <w:pPr>
        <w:jc w:val="center"/>
        <w:rPr>
          <w:b/>
          <w:bCs/>
        </w:rPr>
      </w:pPr>
    </w:p>
    <w:p w14:paraId="31EE567B" w14:textId="77777777" w:rsidR="0039351E" w:rsidRDefault="0039351E" w:rsidP="0039351E">
      <w:pPr>
        <w:jc w:val="center"/>
        <w:rPr>
          <w:b/>
          <w:bCs/>
          <w:color w:val="00B050"/>
        </w:rPr>
      </w:pPr>
    </w:p>
    <w:p w14:paraId="1F7889D2" w14:textId="77777777" w:rsidR="0039351E" w:rsidRDefault="0039351E" w:rsidP="0039351E">
      <w:pPr>
        <w:jc w:val="center"/>
        <w:rPr>
          <w:b/>
          <w:bCs/>
          <w:color w:val="00B050"/>
        </w:rPr>
      </w:pPr>
    </w:p>
    <w:p w14:paraId="6E4C0EA9" w14:textId="5CF7A3C9" w:rsidR="0039351E" w:rsidRDefault="0039351E" w:rsidP="0039351E">
      <w:pPr>
        <w:jc w:val="center"/>
        <w:rPr>
          <w:b/>
          <w:bCs/>
          <w:color w:val="00B050"/>
        </w:rPr>
      </w:pPr>
    </w:p>
    <w:p w14:paraId="23534597" w14:textId="77777777" w:rsidR="0007413D" w:rsidRDefault="0007413D" w:rsidP="0039351E">
      <w:pPr>
        <w:jc w:val="center"/>
        <w:rPr>
          <w:b/>
          <w:bCs/>
          <w:color w:val="00B050"/>
        </w:rPr>
      </w:pPr>
    </w:p>
    <w:p w14:paraId="76DB4D45" w14:textId="054BE860" w:rsidR="0039351E" w:rsidRDefault="0039351E" w:rsidP="0039351E">
      <w:pPr>
        <w:jc w:val="center"/>
        <w:rPr>
          <w:b/>
          <w:bCs/>
          <w:color w:val="00B050"/>
        </w:rPr>
      </w:pPr>
    </w:p>
    <w:p w14:paraId="4C1E4E9E" w14:textId="26C4D110" w:rsidR="0005138B" w:rsidRDefault="0005138B" w:rsidP="0039351E">
      <w:pPr>
        <w:jc w:val="center"/>
        <w:rPr>
          <w:b/>
          <w:bCs/>
          <w:color w:val="00B050"/>
        </w:rPr>
      </w:pPr>
    </w:p>
    <w:p w14:paraId="67952B73" w14:textId="77777777" w:rsidR="005911D1" w:rsidRDefault="005911D1" w:rsidP="0039351E">
      <w:pPr>
        <w:jc w:val="center"/>
        <w:rPr>
          <w:b/>
          <w:bCs/>
          <w:color w:val="00B050"/>
        </w:rPr>
      </w:pPr>
    </w:p>
    <w:p w14:paraId="1D1E4ED7" w14:textId="1E0D1009" w:rsidR="00A00F49" w:rsidRDefault="00A00F49" w:rsidP="0039351E">
      <w:pPr>
        <w:jc w:val="center"/>
        <w:rPr>
          <w:b/>
          <w:bCs/>
          <w:color w:val="00B050"/>
        </w:rPr>
      </w:pPr>
    </w:p>
    <w:p w14:paraId="762CEF1A" w14:textId="77777777" w:rsidR="00B73688" w:rsidRDefault="00B73688" w:rsidP="0039351E">
      <w:pPr>
        <w:jc w:val="center"/>
        <w:rPr>
          <w:b/>
          <w:bCs/>
          <w:color w:val="00B050"/>
        </w:rPr>
      </w:pPr>
    </w:p>
    <w:p w14:paraId="5E789F6E" w14:textId="77777777" w:rsidR="0005138B" w:rsidRDefault="0005138B" w:rsidP="0039351E">
      <w:pPr>
        <w:jc w:val="center"/>
        <w:rPr>
          <w:b/>
          <w:bCs/>
          <w:color w:val="00B050"/>
        </w:rPr>
      </w:pPr>
    </w:p>
    <w:p w14:paraId="56305537" w14:textId="77777777" w:rsidR="0039351E" w:rsidRDefault="0039351E" w:rsidP="0039351E">
      <w:pPr>
        <w:rPr>
          <w:b/>
          <w:bCs/>
          <w:color w:val="00B050"/>
        </w:rPr>
      </w:pPr>
    </w:p>
    <w:p w14:paraId="1741F048" w14:textId="0402451B" w:rsidR="0039351E" w:rsidRDefault="00940BD6" w:rsidP="0039351E">
      <w:pPr>
        <w:jc w:val="center"/>
        <w:rPr>
          <w:b/>
          <w:bCs/>
        </w:rPr>
      </w:pPr>
      <w:r>
        <w:rPr>
          <w:b/>
          <w:bCs/>
        </w:rPr>
        <w:t>ОГОЛОШЕННЯ</w:t>
      </w:r>
    </w:p>
    <w:p w14:paraId="590E9D4D" w14:textId="5103F943" w:rsidR="004D726E" w:rsidRDefault="00940BD6" w:rsidP="004D726E">
      <w:pPr>
        <w:jc w:val="center"/>
        <w:rPr>
          <w:b/>
          <w:bCs/>
        </w:rPr>
      </w:pPr>
      <w:r w:rsidRPr="00940BD6">
        <w:rPr>
          <w:b/>
          <w:bCs/>
        </w:rPr>
        <w:t>про проведення спрощеної закупівлі</w:t>
      </w:r>
    </w:p>
    <w:p w14:paraId="6A07B7CC" w14:textId="77777777" w:rsidR="00D74475" w:rsidRDefault="0027702B" w:rsidP="00D74475">
      <w:pPr>
        <w:widowControl w:val="0"/>
        <w:autoSpaceDE w:val="0"/>
        <w:autoSpaceDN w:val="0"/>
        <w:adjustRightInd w:val="0"/>
        <w:jc w:val="center"/>
        <w:rPr>
          <w:b/>
          <w:lang w:eastAsia="uk-UA"/>
        </w:rPr>
      </w:pPr>
      <w:r w:rsidRPr="00D535CD">
        <w:rPr>
          <w:b/>
          <w:bCs/>
        </w:rPr>
        <w:t xml:space="preserve"> </w:t>
      </w:r>
      <w:r w:rsidR="0039351E" w:rsidRPr="00D535CD">
        <w:rPr>
          <w:b/>
          <w:bCs/>
        </w:rPr>
        <w:t>«</w:t>
      </w:r>
      <w:r w:rsidR="0039351E" w:rsidRPr="00D535CD">
        <w:rPr>
          <w:b/>
        </w:rPr>
        <w:t>Код ДК 021</w:t>
      </w:r>
      <w:r w:rsidR="00E47253">
        <w:rPr>
          <w:b/>
        </w:rPr>
        <w:t>:2015 -</w:t>
      </w:r>
      <w:r w:rsidR="0039351E" w:rsidRPr="00D535CD">
        <w:rPr>
          <w:b/>
        </w:rPr>
        <w:t xml:space="preserve"> </w:t>
      </w:r>
      <w:r w:rsidR="00D74475" w:rsidRPr="00D74475">
        <w:rPr>
          <w:b/>
          <w:lang w:eastAsia="uk-UA"/>
        </w:rPr>
        <w:t>15110000-2: «М’ясо»</w:t>
      </w:r>
    </w:p>
    <w:p w14:paraId="09E4F723" w14:textId="45134333" w:rsidR="0039351E" w:rsidRPr="00D74475" w:rsidRDefault="00D74475" w:rsidP="00D74475">
      <w:pPr>
        <w:widowControl w:val="0"/>
        <w:autoSpaceDE w:val="0"/>
        <w:autoSpaceDN w:val="0"/>
        <w:adjustRightInd w:val="0"/>
        <w:jc w:val="center"/>
        <w:rPr>
          <w:b/>
          <w:lang w:eastAsia="uk-UA"/>
        </w:rPr>
      </w:pPr>
      <w:r w:rsidRPr="00D74475">
        <w:rPr>
          <w:b/>
          <w:lang w:eastAsia="uk-UA"/>
        </w:rPr>
        <w:t xml:space="preserve"> (Свинина заморожена пер</w:t>
      </w:r>
      <w:r>
        <w:rPr>
          <w:b/>
          <w:lang w:eastAsia="uk-UA"/>
        </w:rPr>
        <w:t>шої-екстра та другої категорії)</w:t>
      </w:r>
    </w:p>
    <w:p w14:paraId="2FE9B6C8" w14:textId="77777777" w:rsidR="0039351E" w:rsidRDefault="0039351E" w:rsidP="0039351E">
      <w:pPr>
        <w:jc w:val="center"/>
        <w:rPr>
          <w:b/>
          <w:bCs/>
        </w:rPr>
      </w:pPr>
    </w:p>
    <w:p w14:paraId="3415F1EC" w14:textId="77777777" w:rsidR="0039351E" w:rsidRDefault="0039351E" w:rsidP="0039351E">
      <w:pPr>
        <w:jc w:val="center"/>
        <w:rPr>
          <w:b/>
          <w:bCs/>
        </w:rPr>
      </w:pPr>
    </w:p>
    <w:p w14:paraId="48EEA75A" w14:textId="77777777" w:rsidR="0039351E" w:rsidRDefault="0039351E" w:rsidP="0039351E">
      <w:pPr>
        <w:jc w:val="center"/>
        <w:rPr>
          <w:b/>
          <w:bCs/>
        </w:rPr>
      </w:pPr>
    </w:p>
    <w:p w14:paraId="0696FF84" w14:textId="77777777" w:rsidR="0039351E" w:rsidRDefault="0039351E" w:rsidP="0039351E">
      <w:pPr>
        <w:jc w:val="center"/>
        <w:rPr>
          <w:b/>
          <w:bCs/>
        </w:rPr>
      </w:pPr>
    </w:p>
    <w:p w14:paraId="69D519EE" w14:textId="77777777" w:rsidR="0039351E" w:rsidRDefault="0039351E" w:rsidP="0039351E">
      <w:pPr>
        <w:jc w:val="center"/>
        <w:rPr>
          <w:b/>
          <w:bCs/>
        </w:rPr>
      </w:pPr>
    </w:p>
    <w:p w14:paraId="2F50BB65" w14:textId="6CD62A3B" w:rsidR="0039351E" w:rsidRDefault="0039351E" w:rsidP="0039351E">
      <w:pPr>
        <w:jc w:val="center"/>
        <w:rPr>
          <w:b/>
          <w:bCs/>
        </w:rPr>
      </w:pPr>
    </w:p>
    <w:p w14:paraId="6F1F16F0" w14:textId="77777777" w:rsidR="00536D55" w:rsidRDefault="00536D55" w:rsidP="0039351E">
      <w:pPr>
        <w:jc w:val="center"/>
        <w:rPr>
          <w:b/>
          <w:bCs/>
        </w:rPr>
      </w:pPr>
    </w:p>
    <w:p w14:paraId="4731D5CD" w14:textId="77777777" w:rsidR="0039351E" w:rsidRDefault="0039351E" w:rsidP="0039351E">
      <w:pPr>
        <w:jc w:val="center"/>
        <w:rPr>
          <w:b/>
          <w:bCs/>
        </w:rPr>
      </w:pPr>
    </w:p>
    <w:p w14:paraId="5DE3F795" w14:textId="77777777" w:rsidR="0039351E" w:rsidRDefault="0039351E" w:rsidP="0039351E">
      <w:pPr>
        <w:jc w:val="center"/>
        <w:rPr>
          <w:b/>
          <w:bCs/>
        </w:rPr>
      </w:pPr>
    </w:p>
    <w:p w14:paraId="0D9DEE5E" w14:textId="70B165CE" w:rsidR="0039351E" w:rsidRDefault="0039351E" w:rsidP="0039351E">
      <w:pPr>
        <w:jc w:val="center"/>
        <w:rPr>
          <w:b/>
          <w:bCs/>
        </w:rPr>
      </w:pPr>
    </w:p>
    <w:p w14:paraId="609B8A58" w14:textId="23167277" w:rsidR="004D726E" w:rsidRDefault="004D726E" w:rsidP="0039351E">
      <w:pPr>
        <w:jc w:val="center"/>
        <w:rPr>
          <w:b/>
          <w:bCs/>
        </w:rPr>
      </w:pPr>
    </w:p>
    <w:p w14:paraId="2F320298" w14:textId="0DEB1761" w:rsidR="00FC1E61" w:rsidRDefault="00FC1E61" w:rsidP="0039351E">
      <w:pPr>
        <w:jc w:val="center"/>
        <w:rPr>
          <w:b/>
          <w:bCs/>
        </w:rPr>
      </w:pPr>
    </w:p>
    <w:p w14:paraId="0EECADBF" w14:textId="3A700BBE" w:rsidR="00FC1E61" w:rsidRDefault="00FC1E61" w:rsidP="0039351E">
      <w:pPr>
        <w:jc w:val="center"/>
        <w:rPr>
          <w:b/>
          <w:bCs/>
        </w:rPr>
      </w:pPr>
    </w:p>
    <w:p w14:paraId="777F4832" w14:textId="28FD22F9" w:rsidR="00C56988" w:rsidRDefault="00C56988" w:rsidP="0039351E">
      <w:pPr>
        <w:jc w:val="center"/>
        <w:rPr>
          <w:b/>
          <w:bCs/>
        </w:rPr>
      </w:pPr>
    </w:p>
    <w:p w14:paraId="12337324" w14:textId="45CB987F" w:rsidR="0036359C" w:rsidRDefault="0036359C" w:rsidP="0039351E">
      <w:pPr>
        <w:jc w:val="center"/>
        <w:rPr>
          <w:b/>
          <w:bCs/>
        </w:rPr>
      </w:pPr>
    </w:p>
    <w:p w14:paraId="2EA62897" w14:textId="77777777" w:rsidR="0036359C" w:rsidRDefault="0036359C" w:rsidP="0039351E">
      <w:pPr>
        <w:jc w:val="center"/>
        <w:rPr>
          <w:b/>
          <w:bCs/>
        </w:rPr>
      </w:pPr>
    </w:p>
    <w:p w14:paraId="25A71B5A" w14:textId="3DB56D4E" w:rsidR="001805FF" w:rsidRDefault="001805FF" w:rsidP="0039351E">
      <w:pPr>
        <w:jc w:val="center"/>
        <w:rPr>
          <w:b/>
          <w:bCs/>
        </w:rPr>
      </w:pPr>
    </w:p>
    <w:p w14:paraId="742F2A4A" w14:textId="77777777" w:rsidR="0030330F" w:rsidRDefault="0030330F" w:rsidP="0039351E">
      <w:pPr>
        <w:jc w:val="center"/>
        <w:rPr>
          <w:b/>
          <w:bCs/>
        </w:rPr>
      </w:pPr>
    </w:p>
    <w:p w14:paraId="08DA3838" w14:textId="77777777" w:rsidR="001805FF" w:rsidRDefault="001805FF" w:rsidP="0039351E">
      <w:pPr>
        <w:jc w:val="center"/>
        <w:rPr>
          <w:b/>
          <w:bCs/>
        </w:rPr>
      </w:pPr>
    </w:p>
    <w:p w14:paraId="0A23171F" w14:textId="672C5D03" w:rsidR="0039351E" w:rsidRDefault="0039351E" w:rsidP="00773843">
      <w:pPr>
        <w:rPr>
          <w:b/>
          <w:bCs/>
        </w:rPr>
      </w:pPr>
    </w:p>
    <w:p w14:paraId="43F418F6" w14:textId="103AA937" w:rsidR="00AA0B2F" w:rsidRDefault="0039351E" w:rsidP="00061604">
      <w:pPr>
        <w:jc w:val="center"/>
        <w:rPr>
          <w:b/>
          <w:bCs/>
        </w:rPr>
      </w:pPr>
      <w:r>
        <w:rPr>
          <w:b/>
          <w:bCs/>
        </w:rPr>
        <w:t>м. Київ – 202</w:t>
      </w:r>
      <w:r w:rsidR="00EC27E2">
        <w:rPr>
          <w:b/>
          <w:bCs/>
        </w:rPr>
        <w:t>6</w:t>
      </w:r>
      <w:r>
        <w:rPr>
          <w:b/>
          <w:bCs/>
        </w:rPr>
        <w:t xml:space="preserve"> рік</w:t>
      </w:r>
    </w:p>
    <w:p w14:paraId="6D9534EC" w14:textId="733B365C" w:rsidR="00D535CD" w:rsidRDefault="00D535CD" w:rsidP="00061604">
      <w:pPr>
        <w:jc w:val="center"/>
        <w:rPr>
          <w:b/>
          <w:bCs/>
        </w:rPr>
      </w:pPr>
    </w:p>
    <w:p w14:paraId="41A14B00" w14:textId="312F3133" w:rsidR="0061722E" w:rsidRDefault="0061722E" w:rsidP="00061604">
      <w:pPr>
        <w:jc w:val="center"/>
        <w:rPr>
          <w:b/>
          <w:bCs/>
        </w:rPr>
      </w:pPr>
    </w:p>
    <w:p w14:paraId="2D0E865C" w14:textId="77777777" w:rsidR="0061722E" w:rsidRDefault="0061722E" w:rsidP="0061722E">
      <w:pPr>
        <w:jc w:val="center"/>
        <w:rPr>
          <w:b/>
          <w:bCs/>
        </w:rPr>
      </w:pPr>
      <w:r>
        <w:rPr>
          <w:b/>
          <w:bCs/>
        </w:rPr>
        <w:lastRenderedPageBreak/>
        <w:t>ОГОЛОШЕННЯ</w:t>
      </w:r>
    </w:p>
    <w:p w14:paraId="21453B89" w14:textId="77777777" w:rsidR="0061722E" w:rsidRDefault="0061722E" w:rsidP="0061722E">
      <w:pPr>
        <w:jc w:val="center"/>
        <w:rPr>
          <w:b/>
          <w:bCs/>
        </w:rPr>
      </w:pPr>
      <w:r w:rsidRPr="00940BD6">
        <w:rPr>
          <w:b/>
          <w:bCs/>
        </w:rPr>
        <w:t>про проведення спрощеної закупівлі</w:t>
      </w:r>
    </w:p>
    <w:p w14:paraId="7A7F4EA9" w14:textId="77777777" w:rsidR="0061722E" w:rsidRPr="00061604" w:rsidRDefault="0061722E" w:rsidP="00061604">
      <w:pPr>
        <w:jc w:val="center"/>
        <w:rPr>
          <w:b/>
          <w:bCs/>
        </w:rPr>
      </w:pPr>
    </w:p>
    <w:tbl>
      <w:tblPr>
        <w:tblW w:w="10774" w:type="dxa"/>
        <w:tblInd w:w="-431"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A0" w:firstRow="1" w:lastRow="0" w:firstColumn="1" w:lastColumn="0" w:noHBand="0" w:noVBand="0"/>
      </w:tblPr>
      <w:tblGrid>
        <w:gridCol w:w="919"/>
        <w:gridCol w:w="4038"/>
        <w:gridCol w:w="5817"/>
      </w:tblGrid>
      <w:tr w:rsidR="00AA0B2F" w:rsidRPr="00C75A2A" w14:paraId="2AFDCC41" w14:textId="77777777" w:rsidTr="00AD19E9">
        <w:trPr>
          <w:trHeight w:val="522"/>
        </w:trPr>
        <w:tc>
          <w:tcPr>
            <w:tcW w:w="919" w:type="dxa"/>
          </w:tcPr>
          <w:p w14:paraId="66C6AA4B" w14:textId="18C86004" w:rsidR="00AA0B2F" w:rsidRPr="00C75A2A" w:rsidRDefault="008E25D4" w:rsidP="00AD19E9">
            <w:pPr>
              <w:widowControl w:val="0"/>
              <w:contextualSpacing/>
              <w:rPr>
                <w:b/>
                <w:lang w:eastAsia="uk-UA"/>
              </w:rPr>
            </w:pPr>
            <w:r>
              <w:rPr>
                <w:b/>
                <w:lang w:eastAsia="uk-UA"/>
              </w:rPr>
              <w:t>1</w:t>
            </w:r>
          </w:p>
        </w:tc>
        <w:tc>
          <w:tcPr>
            <w:tcW w:w="4038" w:type="dxa"/>
          </w:tcPr>
          <w:p w14:paraId="6E7FF688" w14:textId="3E69D6C2" w:rsidR="00AA0B2F" w:rsidRPr="00C75A2A" w:rsidRDefault="007D7544" w:rsidP="00AD19E9">
            <w:pPr>
              <w:widowControl w:val="0"/>
              <w:contextualSpacing/>
              <w:rPr>
                <w:b/>
                <w:lang w:eastAsia="uk-UA"/>
              </w:rPr>
            </w:pPr>
            <w:r w:rsidRPr="007D7544">
              <w:rPr>
                <w:b/>
                <w:lang w:eastAsia="uk-UA"/>
              </w:rPr>
              <w:t>Найменування, місцезнаходження та ідентифікаційний код замовника в Єдиному державному реєстрі юридичних осіб, фізичних осіб - підприємців та громадських формувань, його категорія</w:t>
            </w:r>
          </w:p>
        </w:tc>
        <w:tc>
          <w:tcPr>
            <w:tcW w:w="5817" w:type="dxa"/>
          </w:tcPr>
          <w:p w14:paraId="386B4CB4" w14:textId="45DB059F" w:rsidR="007D7544" w:rsidRDefault="007D7544" w:rsidP="007D7544">
            <w:pPr>
              <w:widowControl w:val="0"/>
              <w:contextualSpacing/>
              <w:rPr>
                <w:lang w:eastAsia="uk-UA"/>
              </w:rPr>
            </w:pPr>
            <w:r>
              <w:rPr>
                <w:lang w:eastAsia="uk-UA"/>
              </w:rPr>
              <w:t xml:space="preserve">Головний центр капітального будівництва, реконструкції та </w:t>
            </w:r>
            <w:proofErr w:type="spellStart"/>
            <w:r>
              <w:rPr>
                <w:lang w:eastAsia="uk-UA"/>
              </w:rPr>
              <w:t>закупівель</w:t>
            </w:r>
            <w:proofErr w:type="spellEnd"/>
            <w:r>
              <w:rPr>
                <w:lang w:eastAsia="uk-UA"/>
              </w:rPr>
              <w:t xml:space="preserve"> Державної прикордонної служби України, </w:t>
            </w:r>
            <w:r>
              <w:rPr>
                <w:bCs/>
              </w:rPr>
              <w:t>02099</w:t>
            </w:r>
            <w:r w:rsidRPr="00293A22">
              <w:rPr>
                <w:bCs/>
              </w:rPr>
              <w:t>, Україна, місто Київ</w:t>
            </w:r>
            <w:r>
              <w:rPr>
                <w:bCs/>
              </w:rPr>
              <w:t>,</w:t>
            </w:r>
            <w:r>
              <w:rPr>
                <w:lang w:eastAsia="uk-UA"/>
              </w:rPr>
              <w:t xml:space="preserve"> </w:t>
            </w:r>
          </w:p>
          <w:p w14:paraId="0D351A8B" w14:textId="2D1C60BF" w:rsidR="00AA0B2F" w:rsidRDefault="007D7544" w:rsidP="007D7544">
            <w:pPr>
              <w:widowControl w:val="0"/>
              <w:contextualSpacing/>
              <w:rPr>
                <w:lang w:eastAsia="uk-UA"/>
              </w:rPr>
            </w:pPr>
            <w:r>
              <w:rPr>
                <w:lang w:eastAsia="uk-UA"/>
              </w:rPr>
              <w:t>Код ЄДРПОУ 23311317</w:t>
            </w:r>
          </w:p>
          <w:p w14:paraId="34B84080" w14:textId="4BE49575" w:rsidR="007D7544" w:rsidRDefault="007D7544" w:rsidP="007D7544">
            <w:pPr>
              <w:widowControl w:val="0"/>
              <w:contextualSpacing/>
            </w:pPr>
            <w:r w:rsidRPr="007D7544">
              <w:rPr>
                <w:highlight w:val="white"/>
              </w:rPr>
              <w:t>Замовник, що здійснює закупівлі для потреб оборони</w:t>
            </w:r>
            <w:r>
              <w:t>.</w:t>
            </w:r>
          </w:p>
          <w:p w14:paraId="7BB494CD" w14:textId="611E4BF0" w:rsidR="007D7544" w:rsidRDefault="007D7544" w:rsidP="007D7544">
            <w:pPr>
              <w:widowControl w:val="0"/>
              <w:contextualSpacing/>
              <w:rPr>
                <w:lang w:eastAsia="uk-UA"/>
              </w:rPr>
            </w:pPr>
          </w:p>
          <w:p w14:paraId="3E219FD7" w14:textId="56A4649C" w:rsidR="007D7544" w:rsidRPr="00C75A2A" w:rsidRDefault="007D7544" w:rsidP="007D7544">
            <w:pPr>
              <w:widowControl w:val="0"/>
              <w:contextualSpacing/>
              <w:rPr>
                <w:lang w:eastAsia="uk-UA"/>
              </w:rPr>
            </w:pPr>
          </w:p>
        </w:tc>
      </w:tr>
      <w:tr w:rsidR="00AA0B2F" w:rsidRPr="00C75A2A" w14:paraId="72E17FE5" w14:textId="77777777" w:rsidTr="002C33D7">
        <w:trPr>
          <w:trHeight w:val="755"/>
        </w:trPr>
        <w:tc>
          <w:tcPr>
            <w:tcW w:w="919" w:type="dxa"/>
          </w:tcPr>
          <w:p w14:paraId="6591A896" w14:textId="4C7ED28A" w:rsidR="00AA0B2F" w:rsidRPr="00F91ACD" w:rsidRDefault="008E25D4" w:rsidP="00AD19E9">
            <w:pPr>
              <w:widowControl w:val="0"/>
              <w:contextualSpacing/>
              <w:rPr>
                <w:b/>
                <w:lang w:eastAsia="uk-UA"/>
              </w:rPr>
            </w:pPr>
            <w:r>
              <w:rPr>
                <w:b/>
                <w:lang w:eastAsia="uk-UA"/>
              </w:rPr>
              <w:t>2</w:t>
            </w:r>
          </w:p>
        </w:tc>
        <w:tc>
          <w:tcPr>
            <w:tcW w:w="4038" w:type="dxa"/>
          </w:tcPr>
          <w:p w14:paraId="1FFD6D91" w14:textId="652CAC6D" w:rsidR="00AA0B2F" w:rsidRPr="00F91ACD" w:rsidRDefault="00F91ACD" w:rsidP="00AD19E9">
            <w:pPr>
              <w:widowControl w:val="0"/>
              <w:ind w:right="113"/>
              <w:contextualSpacing/>
              <w:rPr>
                <w:b/>
                <w:lang w:eastAsia="uk-UA"/>
              </w:rPr>
            </w:pPr>
            <w:r w:rsidRPr="00F91ACD">
              <w:rPr>
                <w:b/>
                <w:lang w:eastAsia="uk-UA"/>
              </w:rPr>
              <w:t>Назва предмета закупівлі із зазначенням коду за Єдиним закупівельним словником (у разі поділу на лоти такі відомості повинні зазначатися стосовно кожного лота) та назви відповідних класифікаторів предмета закупівлі і частин предмета закупівлі (лотів) (за наявності)</w:t>
            </w:r>
          </w:p>
        </w:tc>
        <w:tc>
          <w:tcPr>
            <w:tcW w:w="5817" w:type="dxa"/>
          </w:tcPr>
          <w:p w14:paraId="209AEF78" w14:textId="1207513D" w:rsidR="00AA0B2F" w:rsidRPr="00DB5D00" w:rsidRDefault="00144E81" w:rsidP="00F3003F">
            <w:pPr>
              <w:rPr>
                <w:b/>
                <w:lang w:eastAsia="uk-UA"/>
              </w:rPr>
            </w:pPr>
            <w:r w:rsidRPr="00D535CD">
              <w:rPr>
                <w:b/>
              </w:rPr>
              <w:t>Код ДК 021</w:t>
            </w:r>
            <w:r>
              <w:rPr>
                <w:b/>
              </w:rPr>
              <w:t>:2015 -</w:t>
            </w:r>
            <w:r w:rsidRPr="00D535CD">
              <w:rPr>
                <w:b/>
              </w:rPr>
              <w:t xml:space="preserve"> </w:t>
            </w:r>
            <w:r w:rsidR="008730F0" w:rsidRPr="008730F0">
              <w:rPr>
                <w:b/>
                <w:lang w:eastAsia="uk-UA"/>
              </w:rPr>
              <w:t>15110000-2: «М’ясо» (Свинина заморожена пер</w:t>
            </w:r>
            <w:r w:rsidR="00A3395A">
              <w:rPr>
                <w:b/>
                <w:lang w:eastAsia="uk-UA"/>
              </w:rPr>
              <w:t>шої-екстра та другої категорії)</w:t>
            </w:r>
          </w:p>
        </w:tc>
      </w:tr>
      <w:tr w:rsidR="00AA0B2F" w:rsidRPr="00C75A2A" w14:paraId="4F12C195" w14:textId="77777777" w:rsidTr="00AD19E9">
        <w:trPr>
          <w:trHeight w:val="522"/>
        </w:trPr>
        <w:tc>
          <w:tcPr>
            <w:tcW w:w="919" w:type="dxa"/>
          </w:tcPr>
          <w:p w14:paraId="4FF461F6" w14:textId="7AEFA522" w:rsidR="00AA0B2F" w:rsidRPr="00D868DB" w:rsidRDefault="008E25D4" w:rsidP="008E25D4">
            <w:pPr>
              <w:widowControl w:val="0"/>
              <w:contextualSpacing/>
              <w:rPr>
                <w:b/>
                <w:lang w:eastAsia="uk-UA"/>
              </w:rPr>
            </w:pPr>
            <w:r>
              <w:rPr>
                <w:b/>
                <w:lang w:eastAsia="uk-UA"/>
              </w:rPr>
              <w:t>3</w:t>
            </w:r>
          </w:p>
        </w:tc>
        <w:tc>
          <w:tcPr>
            <w:tcW w:w="4038" w:type="dxa"/>
          </w:tcPr>
          <w:p w14:paraId="6D5EF840" w14:textId="2E215991" w:rsidR="00AA0B2F" w:rsidRPr="006C6660" w:rsidRDefault="006C6660" w:rsidP="00AD19E9">
            <w:pPr>
              <w:widowControl w:val="0"/>
              <w:ind w:right="113"/>
              <w:contextualSpacing/>
              <w:rPr>
                <w:b/>
                <w:lang w:eastAsia="uk-UA"/>
              </w:rPr>
            </w:pPr>
            <w:r w:rsidRPr="006C6660">
              <w:rPr>
                <w:b/>
                <w:lang w:eastAsia="uk-UA"/>
              </w:rPr>
              <w:t>Інформація про технічні, якісні та інші характеристики предмета закупівлі</w:t>
            </w:r>
          </w:p>
        </w:tc>
        <w:tc>
          <w:tcPr>
            <w:tcW w:w="5817" w:type="dxa"/>
          </w:tcPr>
          <w:p w14:paraId="6F669FF1" w14:textId="5BD5D2EE" w:rsidR="00AA0B2F" w:rsidRPr="00293A22" w:rsidRDefault="00120F86" w:rsidP="00BE4A06">
            <w:pPr>
              <w:widowControl w:val="0"/>
              <w:autoSpaceDE w:val="0"/>
              <w:autoSpaceDN w:val="0"/>
              <w:adjustRightInd w:val="0"/>
              <w:jc w:val="both"/>
            </w:pPr>
            <w:r w:rsidRPr="00120F86">
              <w:t>Технічні, якісні та кількісні характеристики предмету закупівлі містяться у Д</w:t>
            </w:r>
            <w:r w:rsidR="00BE4A06">
              <w:t>одатку</w:t>
            </w:r>
            <w:r w:rsidRPr="00120F86">
              <w:t xml:space="preserve"> №3 до Оголошення про проведення спрощеної закупівлі</w:t>
            </w:r>
          </w:p>
        </w:tc>
      </w:tr>
      <w:tr w:rsidR="00AA0B2F" w:rsidRPr="00C75A2A" w14:paraId="123ACDC0" w14:textId="77777777" w:rsidTr="00EF50B4">
        <w:trPr>
          <w:trHeight w:val="522"/>
        </w:trPr>
        <w:tc>
          <w:tcPr>
            <w:tcW w:w="919" w:type="dxa"/>
          </w:tcPr>
          <w:p w14:paraId="1D9953A9" w14:textId="4F88E52A" w:rsidR="00AA0B2F" w:rsidRPr="00430618" w:rsidRDefault="008E25D4" w:rsidP="008E25D4">
            <w:pPr>
              <w:widowControl w:val="0"/>
              <w:contextualSpacing/>
              <w:rPr>
                <w:b/>
                <w:lang w:eastAsia="uk-UA"/>
              </w:rPr>
            </w:pPr>
            <w:r>
              <w:rPr>
                <w:b/>
                <w:lang w:eastAsia="uk-UA"/>
              </w:rPr>
              <w:t>4</w:t>
            </w:r>
          </w:p>
        </w:tc>
        <w:tc>
          <w:tcPr>
            <w:tcW w:w="4038" w:type="dxa"/>
          </w:tcPr>
          <w:p w14:paraId="1E2B4EC4" w14:textId="333E4805" w:rsidR="00AA0B2F" w:rsidRPr="00430618" w:rsidRDefault="00430618" w:rsidP="00AD19E9">
            <w:pPr>
              <w:widowControl w:val="0"/>
              <w:contextualSpacing/>
              <w:rPr>
                <w:b/>
                <w:lang w:eastAsia="uk-UA"/>
              </w:rPr>
            </w:pPr>
            <w:r w:rsidRPr="00430618">
              <w:rPr>
                <w:b/>
                <w:lang w:eastAsia="uk-UA"/>
              </w:rPr>
              <w:t>Кількість та місце поставки товарів або обсяг і місце виконання робіт чи надання послуг</w:t>
            </w:r>
          </w:p>
        </w:tc>
        <w:tc>
          <w:tcPr>
            <w:tcW w:w="5817" w:type="dxa"/>
          </w:tcPr>
          <w:p w14:paraId="0B9804D8" w14:textId="2952E557" w:rsidR="00ED51AC" w:rsidRPr="00ED51AC" w:rsidRDefault="009058F0" w:rsidP="00ED51AC">
            <w:pPr>
              <w:jc w:val="both"/>
              <w:rPr>
                <w:b/>
                <w:color w:val="000000" w:themeColor="text1"/>
              </w:rPr>
            </w:pPr>
            <w:r w:rsidRPr="009058F0">
              <w:rPr>
                <w:b/>
                <w:color w:val="000000" w:themeColor="text1"/>
              </w:rPr>
              <w:t xml:space="preserve">Свинина заморожена першої-екстра та другої категорії </w:t>
            </w:r>
            <w:r w:rsidR="00ED51AC" w:rsidRPr="00ED51AC">
              <w:rPr>
                <w:b/>
                <w:color w:val="000000" w:themeColor="text1"/>
              </w:rPr>
              <w:t>–</w:t>
            </w:r>
            <w:r>
              <w:rPr>
                <w:b/>
                <w:color w:val="000000" w:themeColor="text1"/>
              </w:rPr>
              <w:t xml:space="preserve"> </w:t>
            </w:r>
            <w:r w:rsidR="00ED51AC" w:rsidRPr="00ED51AC">
              <w:rPr>
                <w:b/>
                <w:color w:val="000000" w:themeColor="text1"/>
              </w:rPr>
              <w:t xml:space="preserve">всього </w:t>
            </w:r>
            <w:r w:rsidR="007D2830">
              <w:rPr>
                <w:b/>
                <w:color w:val="000000" w:themeColor="text1"/>
              </w:rPr>
              <w:t>143 000</w:t>
            </w:r>
            <w:r w:rsidR="00ED51AC" w:rsidRPr="00ED51AC">
              <w:rPr>
                <w:b/>
                <w:color w:val="000000" w:themeColor="text1"/>
              </w:rPr>
              <w:t xml:space="preserve"> кг.</w:t>
            </w:r>
          </w:p>
          <w:p w14:paraId="7350869B" w14:textId="77777777" w:rsidR="0072650D" w:rsidRDefault="0072650D" w:rsidP="00ED51AC">
            <w:pPr>
              <w:jc w:val="both"/>
              <w:rPr>
                <w:i/>
                <w:color w:val="000000" w:themeColor="text1"/>
              </w:rPr>
            </w:pPr>
          </w:p>
          <w:p w14:paraId="4C35784F" w14:textId="61CD7CA3" w:rsidR="005226F7" w:rsidRDefault="00ED51AC" w:rsidP="005226F7">
            <w:pPr>
              <w:jc w:val="both"/>
              <w:rPr>
                <w:i/>
                <w:color w:val="000000" w:themeColor="text1"/>
              </w:rPr>
            </w:pPr>
            <w:r w:rsidRPr="00ED51AC">
              <w:rPr>
                <w:i/>
                <w:color w:val="000000" w:themeColor="text1"/>
              </w:rPr>
              <w:t>Місц</w:t>
            </w:r>
            <w:r w:rsidR="0035459F">
              <w:rPr>
                <w:i/>
                <w:color w:val="000000" w:themeColor="text1"/>
              </w:rPr>
              <w:t>я</w:t>
            </w:r>
            <w:r w:rsidRPr="00ED51AC">
              <w:rPr>
                <w:i/>
                <w:color w:val="000000" w:themeColor="text1"/>
              </w:rPr>
              <w:t xml:space="preserve"> поставки: </w:t>
            </w:r>
            <w:r w:rsidR="007D2830">
              <w:rPr>
                <w:i/>
                <w:color w:val="000000" w:themeColor="text1"/>
              </w:rPr>
              <w:t>Харківська</w:t>
            </w:r>
            <w:r w:rsidR="00627B98">
              <w:rPr>
                <w:i/>
                <w:color w:val="000000" w:themeColor="text1"/>
              </w:rPr>
              <w:t xml:space="preserve"> обл. (</w:t>
            </w:r>
            <w:r w:rsidR="007D2830">
              <w:rPr>
                <w:i/>
                <w:color w:val="000000" w:themeColor="text1"/>
              </w:rPr>
              <w:t>1</w:t>
            </w:r>
            <w:r w:rsidR="0035459F">
              <w:rPr>
                <w:i/>
                <w:color w:val="000000" w:themeColor="text1"/>
              </w:rPr>
              <w:t xml:space="preserve"> місц</w:t>
            </w:r>
            <w:r w:rsidR="007D2830">
              <w:rPr>
                <w:i/>
                <w:color w:val="000000" w:themeColor="text1"/>
              </w:rPr>
              <w:t>е</w:t>
            </w:r>
            <w:r w:rsidR="0035459F">
              <w:rPr>
                <w:i/>
                <w:color w:val="000000" w:themeColor="text1"/>
              </w:rPr>
              <w:t xml:space="preserve"> постачання), </w:t>
            </w:r>
            <w:r w:rsidR="007D2830">
              <w:rPr>
                <w:i/>
                <w:color w:val="000000" w:themeColor="text1"/>
              </w:rPr>
              <w:t>Чернігівська</w:t>
            </w:r>
            <w:r w:rsidR="003C7A3B">
              <w:rPr>
                <w:i/>
                <w:color w:val="000000" w:themeColor="text1"/>
              </w:rPr>
              <w:t xml:space="preserve"> обл.</w:t>
            </w:r>
            <w:r w:rsidR="00627B98">
              <w:rPr>
                <w:i/>
                <w:color w:val="000000" w:themeColor="text1"/>
              </w:rPr>
              <w:t xml:space="preserve"> (1 місце постачання), </w:t>
            </w:r>
            <w:r w:rsidR="007D2830">
              <w:rPr>
                <w:i/>
                <w:color w:val="000000" w:themeColor="text1"/>
              </w:rPr>
              <w:t>Київська</w:t>
            </w:r>
            <w:r w:rsidR="00627B98">
              <w:rPr>
                <w:i/>
                <w:color w:val="000000" w:themeColor="text1"/>
              </w:rPr>
              <w:t xml:space="preserve"> обл. </w:t>
            </w:r>
            <w:r w:rsidR="00627B98" w:rsidRPr="00627B98">
              <w:rPr>
                <w:i/>
                <w:color w:val="000000" w:themeColor="text1"/>
              </w:rPr>
              <w:t>(</w:t>
            </w:r>
            <w:r w:rsidR="007D2830">
              <w:rPr>
                <w:i/>
                <w:color w:val="000000" w:themeColor="text1"/>
              </w:rPr>
              <w:t>2</w:t>
            </w:r>
            <w:r w:rsidR="00627B98" w:rsidRPr="00627B98">
              <w:rPr>
                <w:i/>
                <w:color w:val="000000" w:themeColor="text1"/>
              </w:rPr>
              <w:t xml:space="preserve"> місц</w:t>
            </w:r>
            <w:r w:rsidR="007D2830">
              <w:rPr>
                <w:i/>
                <w:color w:val="000000" w:themeColor="text1"/>
              </w:rPr>
              <w:t>я</w:t>
            </w:r>
            <w:r w:rsidR="00627B98" w:rsidRPr="00627B98">
              <w:rPr>
                <w:i/>
                <w:color w:val="000000" w:themeColor="text1"/>
              </w:rPr>
              <w:t xml:space="preserve"> постачання),</w:t>
            </w:r>
            <w:r w:rsidR="00627B98">
              <w:rPr>
                <w:i/>
                <w:color w:val="000000" w:themeColor="text1"/>
              </w:rPr>
              <w:t xml:space="preserve"> </w:t>
            </w:r>
            <w:r w:rsidR="007D2830">
              <w:rPr>
                <w:i/>
                <w:color w:val="000000" w:themeColor="text1"/>
              </w:rPr>
              <w:t>Черкаська обл. (1 місце постачання).</w:t>
            </w:r>
          </w:p>
          <w:p w14:paraId="1A358729" w14:textId="77777777" w:rsidR="00D81099" w:rsidRDefault="00D81099" w:rsidP="005226F7">
            <w:pPr>
              <w:jc w:val="both"/>
            </w:pPr>
          </w:p>
          <w:p w14:paraId="7B193563" w14:textId="0658A0B3" w:rsidR="00D90695" w:rsidRDefault="00691462" w:rsidP="005226F7">
            <w:pPr>
              <w:ind w:firstLine="194"/>
              <w:jc w:val="both"/>
            </w:pPr>
            <w:r w:rsidRPr="00D90695">
              <w:t>Учасник самостійно та за свій рахунок провод</w:t>
            </w:r>
            <w:r w:rsidR="0048531E">
              <w:t>ить доставку товару транспортом</w:t>
            </w:r>
            <w:r w:rsidRPr="00D90695">
              <w:t xml:space="preserve"> до місць його приймання  відповідно до </w:t>
            </w:r>
            <w:r w:rsidR="00FC2CAE" w:rsidRPr="00FC2CAE">
              <w:t>лист</w:t>
            </w:r>
            <w:r w:rsidR="00FC2CAE">
              <w:t>а</w:t>
            </w:r>
            <w:r w:rsidR="00FC2CAE" w:rsidRPr="00FC2CAE">
              <w:t>-заявк</w:t>
            </w:r>
            <w:r w:rsidR="00FC2CAE">
              <w:t>и</w:t>
            </w:r>
            <w:r w:rsidR="00FC2CAE" w:rsidRPr="00FC2CAE">
              <w:t xml:space="preserve"> Замовника</w:t>
            </w:r>
            <w:r w:rsidR="00FC2CAE">
              <w:t>.</w:t>
            </w:r>
          </w:p>
          <w:p w14:paraId="1385E1F9" w14:textId="056B2939" w:rsidR="00FC2CAE" w:rsidRPr="005226F7" w:rsidRDefault="00FC2CAE" w:rsidP="005226F7">
            <w:pPr>
              <w:ind w:firstLine="194"/>
              <w:jc w:val="both"/>
            </w:pPr>
          </w:p>
        </w:tc>
      </w:tr>
      <w:tr w:rsidR="00AA0B2F" w:rsidRPr="00C75A2A" w14:paraId="10BBD6EC" w14:textId="77777777" w:rsidTr="00AD19E9">
        <w:trPr>
          <w:trHeight w:val="522"/>
        </w:trPr>
        <w:tc>
          <w:tcPr>
            <w:tcW w:w="919" w:type="dxa"/>
          </w:tcPr>
          <w:p w14:paraId="74F3EC61" w14:textId="02552EBE" w:rsidR="00AA0B2F" w:rsidRPr="00C75A2A" w:rsidRDefault="008E25D4" w:rsidP="00AD19E9">
            <w:pPr>
              <w:widowControl w:val="0"/>
              <w:contextualSpacing/>
              <w:rPr>
                <w:b/>
                <w:lang w:eastAsia="uk-UA"/>
              </w:rPr>
            </w:pPr>
            <w:r>
              <w:rPr>
                <w:b/>
                <w:lang w:eastAsia="uk-UA"/>
              </w:rPr>
              <w:t>5</w:t>
            </w:r>
          </w:p>
        </w:tc>
        <w:tc>
          <w:tcPr>
            <w:tcW w:w="4038" w:type="dxa"/>
          </w:tcPr>
          <w:p w14:paraId="4CC036D4" w14:textId="0BBDA25A" w:rsidR="00AA0B2F" w:rsidRPr="00C75A2A" w:rsidRDefault="003C5EB3" w:rsidP="00AD19E9">
            <w:pPr>
              <w:widowControl w:val="0"/>
              <w:contextualSpacing/>
              <w:rPr>
                <w:b/>
                <w:lang w:eastAsia="uk-UA"/>
              </w:rPr>
            </w:pPr>
            <w:r w:rsidRPr="003C5EB3">
              <w:rPr>
                <w:b/>
                <w:lang w:eastAsia="uk-UA"/>
              </w:rPr>
              <w:t>Строк поставки товарів, виконання робіт, надання послуг</w:t>
            </w:r>
          </w:p>
        </w:tc>
        <w:tc>
          <w:tcPr>
            <w:tcW w:w="5817" w:type="dxa"/>
          </w:tcPr>
          <w:p w14:paraId="6DE80872" w14:textId="087D6067" w:rsidR="009864A3" w:rsidRPr="005E188C" w:rsidRDefault="00433A87" w:rsidP="001C20C7">
            <w:pPr>
              <w:shd w:val="clear" w:color="auto" w:fill="FFFFFF"/>
              <w:jc w:val="both"/>
              <w:rPr>
                <w:color w:val="000000" w:themeColor="text1"/>
              </w:rPr>
            </w:pPr>
            <w:r w:rsidRPr="00433A87">
              <w:rPr>
                <w:b/>
                <w:color w:val="000000" w:themeColor="text1"/>
              </w:rPr>
              <w:t>Свинина заморожена першої-екстра та другої категорії</w:t>
            </w:r>
            <w:r w:rsidR="008107AF" w:rsidRPr="008107AF">
              <w:rPr>
                <w:b/>
                <w:color w:val="000000" w:themeColor="text1"/>
              </w:rPr>
              <w:t xml:space="preserve"> </w:t>
            </w:r>
            <w:r w:rsidR="005B121A">
              <w:rPr>
                <w:color w:val="000000" w:themeColor="text1"/>
              </w:rPr>
              <w:t>–</w:t>
            </w:r>
            <w:r>
              <w:rPr>
                <w:color w:val="000000" w:themeColor="text1"/>
              </w:rPr>
              <w:t xml:space="preserve"> з </w:t>
            </w:r>
            <w:r w:rsidR="00441FC3">
              <w:rPr>
                <w:color w:val="000000" w:themeColor="text1"/>
              </w:rPr>
              <w:t>липня</w:t>
            </w:r>
            <w:r>
              <w:rPr>
                <w:color w:val="000000" w:themeColor="text1"/>
              </w:rPr>
              <w:t xml:space="preserve"> </w:t>
            </w:r>
            <w:r w:rsidR="006C5E9B">
              <w:rPr>
                <w:color w:val="000000" w:themeColor="text1"/>
              </w:rPr>
              <w:t>до 3</w:t>
            </w:r>
            <w:r w:rsidR="00DC0F86">
              <w:rPr>
                <w:color w:val="000000" w:themeColor="text1"/>
              </w:rPr>
              <w:t>1</w:t>
            </w:r>
            <w:r w:rsidR="001C20C7">
              <w:rPr>
                <w:color w:val="000000" w:themeColor="text1"/>
              </w:rPr>
              <w:t xml:space="preserve"> </w:t>
            </w:r>
            <w:r w:rsidR="00441FC3">
              <w:rPr>
                <w:color w:val="000000" w:themeColor="text1"/>
              </w:rPr>
              <w:t>жовтня</w:t>
            </w:r>
            <w:r w:rsidR="001C20C7" w:rsidRPr="001C20C7">
              <w:rPr>
                <w:color w:val="000000" w:themeColor="text1"/>
              </w:rPr>
              <w:t xml:space="preserve"> 202</w:t>
            </w:r>
            <w:r w:rsidR="006C5E9B">
              <w:rPr>
                <w:color w:val="000000" w:themeColor="text1"/>
              </w:rPr>
              <w:t>6</w:t>
            </w:r>
            <w:r w:rsidR="001C20C7" w:rsidRPr="001C20C7">
              <w:rPr>
                <w:color w:val="000000" w:themeColor="text1"/>
              </w:rPr>
              <w:t xml:space="preserve"> року (визначає</w:t>
            </w:r>
            <w:r w:rsidR="00226A59">
              <w:rPr>
                <w:color w:val="000000" w:themeColor="text1"/>
              </w:rPr>
              <w:t>ться листом-заявкою Замовника).</w:t>
            </w:r>
            <w:r w:rsidR="008C6B77">
              <w:rPr>
                <w:color w:val="000000" w:themeColor="text1"/>
              </w:rPr>
              <w:t xml:space="preserve"> </w:t>
            </w:r>
            <w:r w:rsidR="00C06D3C">
              <w:rPr>
                <w:color w:val="000000" w:themeColor="text1"/>
              </w:rPr>
              <w:t xml:space="preserve"> </w:t>
            </w:r>
          </w:p>
          <w:p w14:paraId="05044AF2" w14:textId="69664DED" w:rsidR="001C20C7" w:rsidRPr="009864A3" w:rsidRDefault="00ED7B40" w:rsidP="001C20C7">
            <w:pPr>
              <w:shd w:val="clear" w:color="auto" w:fill="FFFFFF"/>
              <w:jc w:val="both"/>
              <w:rPr>
                <w:b/>
                <w:lang w:eastAsia="uk-UA"/>
              </w:rPr>
            </w:pPr>
            <w:r>
              <w:rPr>
                <w:b/>
                <w:lang w:eastAsia="uk-UA"/>
              </w:rPr>
              <w:t xml:space="preserve"> </w:t>
            </w:r>
          </w:p>
        </w:tc>
      </w:tr>
      <w:tr w:rsidR="00AA0B2F" w:rsidRPr="00C75A2A" w14:paraId="41EC4229" w14:textId="77777777" w:rsidTr="00AD19E9">
        <w:trPr>
          <w:trHeight w:val="522"/>
        </w:trPr>
        <w:tc>
          <w:tcPr>
            <w:tcW w:w="919" w:type="dxa"/>
          </w:tcPr>
          <w:p w14:paraId="1130C745" w14:textId="1A68331B" w:rsidR="00AA0B2F" w:rsidRPr="00C75A2A" w:rsidRDefault="008E25D4" w:rsidP="00AD19E9">
            <w:pPr>
              <w:widowControl w:val="0"/>
              <w:contextualSpacing/>
              <w:rPr>
                <w:b/>
                <w:lang w:eastAsia="uk-UA"/>
              </w:rPr>
            </w:pPr>
            <w:r>
              <w:rPr>
                <w:b/>
                <w:lang w:eastAsia="uk-UA"/>
              </w:rPr>
              <w:t>6</w:t>
            </w:r>
          </w:p>
        </w:tc>
        <w:tc>
          <w:tcPr>
            <w:tcW w:w="4038" w:type="dxa"/>
          </w:tcPr>
          <w:p w14:paraId="17596A00" w14:textId="258E40E5" w:rsidR="00AA0B2F" w:rsidRPr="00C75A2A" w:rsidRDefault="00F80711" w:rsidP="00AD19E9">
            <w:pPr>
              <w:widowControl w:val="0"/>
              <w:contextualSpacing/>
              <w:rPr>
                <w:b/>
                <w:lang w:eastAsia="uk-UA"/>
              </w:rPr>
            </w:pPr>
            <w:r w:rsidRPr="00F80711">
              <w:rPr>
                <w:b/>
                <w:lang w:eastAsia="uk-UA"/>
              </w:rPr>
              <w:t>Умови оплати</w:t>
            </w:r>
          </w:p>
        </w:tc>
        <w:tc>
          <w:tcPr>
            <w:tcW w:w="5817" w:type="dxa"/>
          </w:tcPr>
          <w:p w14:paraId="5C4443DC" w14:textId="4BE4DC96" w:rsidR="00AA0B2F" w:rsidRPr="00C75A2A" w:rsidRDefault="00F44BA3" w:rsidP="00AD19E9">
            <w:pPr>
              <w:widowControl w:val="0"/>
              <w:ind w:firstLine="6"/>
              <w:contextualSpacing/>
              <w:rPr>
                <w:lang w:eastAsia="uk-UA"/>
              </w:rPr>
            </w:pPr>
            <w:r w:rsidRPr="00F44BA3">
              <w:rPr>
                <w:lang w:eastAsia="uk-UA"/>
              </w:rPr>
              <w:t>Розрахунки за Товар здійснюються впродовж 30 (тридцяти) днів з дати поставки (передачі) Товару Товароодержувачу та підписання уповноваженими представниками Сторін видаткової накладної</w:t>
            </w:r>
            <w:r>
              <w:rPr>
                <w:lang w:eastAsia="uk-UA"/>
              </w:rPr>
              <w:t>.</w:t>
            </w:r>
            <w:r w:rsidR="002B26D6">
              <w:rPr>
                <w:lang w:eastAsia="uk-UA"/>
              </w:rPr>
              <w:t xml:space="preserve"> </w:t>
            </w:r>
            <w:r w:rsidR="0064278F">
              <w:rPr>
                <w:lang w:eastAsia="uk-UA"/>
              </w:rPr>
              <w:t xml:space="preserve"> </w:t>
            </w:r>
          </w:p>
        </w:tc>
      </w:tr>
      <w:tr w:rsidR="00AA0B2F" w:rsidRPr="00C75A2A" w14:paraId="7F653CFC" w14:textId="77777777" w:rsidTr="003364E1">
        <w:trPr>
          <w:trHeight w:val="747"/>
        </w:trPr>
        <w:tc>
          <w:tcPr>
            <w:tcW w:w="919" w:type="dxa"/>
          </w:tcPr>
          <w:p w14:paraId="1FB306AC" w14:textId="573989C6" w:rsidR="00AA0B2F" w:rsidRPr="00F44BA3" w:rsidRDefault="008E25D4" w:rsidP="00AD19E9">
            <w:pPr>
              <w:widowControl w:val="0"/>
              <w:contextualSpacing/>
              <w:rPr>
                <w:b/>
                <w:lang w:eastAsia="uk-UA"/>
              </w:rPr>
            </w:pPr>
            <w:r>
              <w:rPr>
                <w:b/>
                <w:lang w:eastAsia="uk-UA"/>
              </w:rPr>
              <w:t>7</w:t>
            </w:r>
          </w:p>
        </w:tc>
        <w:tc>
          <w:tcPr>
            <w:tcW w:w="4038" w:type="dxa"/>
          </w:tcPr>
          <w:p w14:paraId="3213BDEA" w14:textId="6D0FF017" w:rsidR="00AA0B2F" w:rsidRPr="00F44BA3" w:rsidRDefault="00F44BA3" w:rsidP="00AD19E9">
            <w:pPr>
              <w:widowControl w:val="0"/>
              <w:ind w:left="-9" w:right="113"/>
              <w:contextualSpacing/>
              <w:jc w:val="both"/>
              <w:rPr>
                <w:b/>
                <w:lang w:eastAsia="uk-UA"/>
              </w:rPr>
            </w:pPr>
            <w:r w:rsidRPr="00F44BA3">
              <w:rPr>
                <w:b/>
                <w:lang w:eastAsia="uk-UA"/>
              </w:rPr>
              <w:t>Очікувана вартість предмета закупівлі</w:t>
            </w:r>
          </w:p>
        </w:tc>
        <w:tc>
          <w:tcPr>
            <w:tcW w:w="5817" w:type="dxa"/>
          </w:tcPr>
          <w:p w14:paraId="3A699426" w14:textId="360334E9" w:rsidR="00EF511E" w:rsidRPr="00EF511E" w:rsidRDefault="007D2830" w:rsidP="00001A30">
            <w:pPr>
              <w:jc w:val="both"/>
              <w:rPr>
                <w:b/>
                <w:color w:val="000000" w:themeColor="text1"/>
              </w:rPr>
            </w:pPr>
            <w:r w:rsidRPr="007D2830">
              <w:rPr>
                <w:b/>
                <w:color w:val="000000" w:themeColor="text1"/>
              </w:rPr>
              <w:t>19 019 000,00 грн (дев’ятнадцять мільйонів дев’ятнадцять тисяч гривень 00 копійок) з ПДВ</w:t>
            </w:r>
          </w:p>
        </w:tc>
      </w:tr>
      <w:tr w:rsidR="00AA0B2F" w:rsidRPr="00C75A2A" w14:paraId="200AA66B" w14:textId="77777777" w:rsidTr="00B21F9B">
        <w:trPr>
          <w:trHeight w:val="522"/>
        </w:trPr>
        <w:tc>
          <w:tcPr>
            <w:tcW w:w="919" w:type="dxa"/>
          </w:tcPr>
          <w:p w14:paraId="69E17ED0" w14:textId="063ED4DA" w:rsidR="00AA0B2F" w:rsidRPr="0099072F" w:rsidRDefault="008E25D4" w:rsidP="00AD19E9">
            <w:pPr>
              <w:widowControl w:val="0"/>
              <w:contextualSpacing/>
              <w:rPr>
                <w:b/>
                <w:lang w:eastAsia="uk-UA"/>
              </w:rPr>
            </w:pPr>
            <w:r>
              <w:rPr>
                <w:b/>
                <w:lang w:eastAsia="uk-UA"/>
              </w:rPr>
              <w:t>8</w:t>
            </w:r>
          </w:p>
        </w:tc>
        <w:tc>
          <w:tcPr>
            <w:tcW w:w="4038" w:type="dxa"/>
          </w:tcPr>
          <w:p w14:paraId="0ACAE7BA" w14:textId="18A60B14" w:rsidR="00AA0B2F" w:rsidRPr="00751614" w:rsidRDefault="005F71B3" w:rsidP="00AD19E9">
            <w:pPr>
              <w:widowControl w:val="0"/>
              <w:ind w:left="-9" w:right="113"/>
              <w:contextualSpacing/>
              <w:rPr>
                <w:b/>
                <w:lang w:eastAsia="uk-UA"/>
              </w:rPr>
            </w:pPr>
            <w:r w:rsidRPr="00751614">
              <w:rPr>
                <w:b/>
                <w:lang w:eastAsia="uk-UA"/>
              </w:rPr>
              <w:t>Період уточнення інформації про закупівлю</w:t>
            </w:r>
            <w:r w:rsidR="001A19D3" w:rsidRPr="00751614">
              <w:rPr>
                <w:b/>
                <w:lang w:eastAsia="uk-UA"/>
              </w:rPr>
              <w:t xml:space="preserve"> (не менше трьох робочих днів з дня оприлюднення оголошення про проведення спрощеної закупівлі в електронній системі </w:t>
            </w:r>
            <w:proofErr w:type="spellStart"/>
            <w:r w:rsidR="001A19D3" w:rsidRPr="00751614">
              <w:rPr>
                <w:b/>
                <w:lang w:eastAsia="uk-UA"/>
              </w:rPr>
              <w:t>закупівель</w:t>
            </w:r>
            <w:proofErr w:type="spellEnd"/>
            <w:r w:rsidR="001A19D3" w:rsidRPr="00751614">
              <w:rPr>
                <w:b/>
                <w:lang w:eastAsia="uk-UA"/>
              </w:rPr>
              <w:t>)</w:t>
            </w:r>
          </w:p>
        </w:tc>
        <w:tc>
          <w:tcPr>
            <w:tcW w:w="5817" w:type="dxa"/>
            <w:shd w:val="clear" w:color="auto" w:fill="auto"/>
          </w:tcPr>
          <w:p w14:paraId="25288F35" w14:textId="76B99BB1" w:rsidR="00AA0B2F" w:rsidRPr="00AB7786" w:rsidRDefault="00A66843" w:rsidP="00A66843">
            <w:pPr>
              <w:ind w:firstLine="6"/>
              <w:jc w:val="both"/>
              <w:rPr>
                <w:bCs/>
                <w:highlight w:val="yellow"/>
              </w:rPr>
            </w:pPr>
            <w:r w:rsidRPr="00174FB3">
              <w:rPr>
                <w:bCs/>
              </w:rPr>
              <w:t>30</w:t>
            </w:r>
            <w:r w:rsidR="00DD1717" w:rsidRPr="00174FB3">
              <w:rPr>
                <w:bCs/>
              </w:rPr>
              <w:t>.</w:t>
            </w:r>
            <w:r w:rsidR="00226DF6" w:rsidRPr="00174FB3">
              <w:rPr>
                <w:bCs/>
              </w:rPr>
              <w:t>0</w:t>
            </w:r>
            <w:r w:rsidRPr="00174FB3">
              <w:rPr>
                <w:bCs/>
              </w:rPr>
              <w:t>5</w:t>
            </w:r>
            <w:r w:rsidR="00B33BDA" w:rsidRPr="00174FB3">
              <w:rPr>
                <w:bCs/>
              </w:rPr>
              <w:t>.202</w:t>
            </w:r>
            <w:r w:rsidR="00BB40FB" w:rsidRPr="00174FB3">
              <w:rPr>
                <w:bCs/>
              </w:rPr>
              <w:t>6</w:t>
            </w:r>
            <w:r w:rsidR="001A19D3" w:rsidRPr="00174FB3">
              <w:rPr>
                <w:bCs/>
              </w:rPr>
              <w:t xml:space="preserve"> до </w:t>
            </w:r>
            <w:r w:rsidR="00347D2E" w:rsidRPr="00174FB3">
              <w:rPr>
                <w:bCs/>
              </w:rPr>
              <w:t>00</w:t>
            </w:r>
            <w:r w:rsidR="001A19D3" w:rsidRPr="00174FB3">
              <w:rPr>
                <w:bCs/>
              </w:rPr>
              <w:t>:00</w:t>
            </w:r>
          </w:p>
        </w:tc>
      </w:tr>
      <w:tr w:rsidR="00AA0B2F" w:rsidRPr="00C75A2A" w14:paraId="58FCFAC9" w14:textId="77777777" w:rsidTr="00AD19E9">
        <w:trPr>
          <w:trHeight w:val="522"/>
        </w:trPr>
        <w:tc>
          <w:tcPr>
            <w:tcW w:w="919" w:type="dxa"/>
          </w:tcPr>
          <w:p w14:paraId="539F1942" w14:textId="0D1913E3" w:rsidR="00AA0B2F" w:rsidRPr="00197CF8" w:rsidRDefault="008E25D4" w:rsidP="00AD19E9">
            <w:pPr>
              <w:widowControl w:val="0"/>
              <w:contextualSpacing/>
              <w:rPr>
                <w:b/>
                <w:lang w:eastAsia="uk-UA"/>
              </w:rPr>
            </w:pPr>
            <w:r>
              <w:rPr>
                <w:b/>
                <w:lang w:eastAsia="uk-UA"/>
              </w:rPr>
              <w:lastRenderedPageBreak/>
              <w:t>9</w:t>
            </w:r>
          </w:p>
        </w:tc>
        <w:tc>
          <w:tcPr>
            <w:tcW w:w="4038" w:type="dxa"/>
          </w:tcPr>
          <w:p w14:paraId="1998D045" w14:textId="0EB27916" w:rsidR="00AA0B2F" w:rsidRPr="00197CF8" w:rsidRDefault="00197CF8" w:rsidP="00AD19E9">
            <w:pPr>
              <w:widowControl w:val="0"/>
              <w:ind w:left="-9" w:right="113"/>
              <w:contextualSpacing/>
              <w:rPr>
                <w:b/>
              </w:rPr>
            </w:pPr>
            <w:r w:rsidRPr="00197CF8">
              <w:rPr>
                <w:b/>
              </w:rPr>
              <w:t>Кінцевий строк подання пропозицій (строк для подання пропозицій не може бути менше ніж два робочі дні з дня закінчення періоду уточнення інформації про закупівлю)</w:t>
            </w:r>
          </w:p>
        </w:tc>
        <w:tc>
          <w:tcPr>
            <w:tcW w:w="5817" w:type="dxa"/>
          </w:tcPr>
          <w:p w14:paraId="7C0B4FB0" w14:textId="57A26DC1" w:rsidR="0067239A" w:rsidRPr="00203A55" w:rsidRDefault="00F332C9" w:rsidP="00017D0E">
            <w:pPr>
              <w:jc w:val="both"/>
              <w:textAlignment w:val="baseline"/>
              <w:rPr>
                <w:highlight w:val="yellow"/>
              </w:rPr>
            </w:pPr>
            <w:r w:rsidRPr="00017D0E">
              <w:t>0</w:t>
            </w:r>
            <w:r w:rsidR="00017D0E" w:rsidRPr="00017D0E">
              <w:t>5</w:t>
            </w:r>
            <w:r w:rsidR="00383E12" w:rsidRPr="00017D0E">
              <w:t>.</w:t>
            </w:r>
            <w:r w:rsidR="00226DF6" w:rsidRPr="00017D0E">
              <w:t>0</w:t>
            </w:r>
            <w:r w:rsidRPr="00017D0E">
              <w:t>6</w:t>
            </w:r>
            <w:r w:rsidR="00383E12" w:rsidRPr="00017D0E">
              <w:t>.202</w:t>
            </w:r>
            <w:r w:rsidR="00BB40FB" w:rsidRPr="00017D0E">
              <w:t>6</w:t>
            </w:r>
            <w:r w:rsidR="00383E12" w:rsidRPr="00017D0E">
              <w:t xml:space="preserve"> до 00:00</w:t>
            </w:r>
            <w:bookmarkStart w:id="2" w:name="_GoBack"/>
            <w:bookmarkEnd w:id="2"/>
          </w:p>
        </w:tc>
      </w:tr>
      <w:tr w:rsidR="00AA0B2F" w:rsidRPr="00C75A2A" w14:paraId="0C916051" w14:textId="77777777" w:rsidTr="00AD19E9">
        <w:trPr>
          <w:trHeight w:val="522"/>
        </w:trPr>
        <w:tc>
          <w:tcPr>
            <w:tcW w:w="919" w:type="dxa"/>
          </w:tcPr>
          <w:p w14:paraId="7C2DE7ED" w14:textId="2975FF02" w:rsidR="00AA0B2F" w:rsidRPr="004E2B1F" w:rsidRDefault="008E25D4" w:rsidP="00AD19E9">
            <w:pPr>
              <w:widowControl w:val="0"/>
              <w:contextualSpacing/>
              <w:rPr>
                <w:b/>
                <w:lang w:eastAsia="uk-UA"/>
              </w:rPr>
            </w:pPr>
            <w:r>
              <w:rPr>
                <w:b/>
                <w:lang w:eastAsia="uk-UA"/>
              </w:rPr>
              <w:t>10</w:t>
            </w:r>
          </w:p>
        </w:tc>
        <w:tc>
          <w:tcPr>
            <w:tcW w:w="4038" w:type="dxa"/>
          </w:tcPr>
          <w:p w14:paraId="0827796B" w14:textId="248AB57B" w:rsidR="00AA0B2F" w:rsidRPr="004E2B1F" w:rsidRDefault="004E2B1F" w:rsidP="00AD19E9">
            <w:pPr>
              <w:widowControl w:val="0"/>
              <w:ind w:left="-9" w:right="113"/>
              <w:contextualSpacing/>
              <w:rPr>
                <w:b/>
              </w:rPr>
            </w:pPr>
            <w:r w:rsidRPr="004E2B1F">
              <w:rPr>
                <w:b/>
              </w:rPr>
              <w:t>Перелік критеріїв та методика оцінки пропозицій із зазначенням питомої ваги критеріїв</w:t>
            </w:r>
          </w:p>
        </w:tc>
        <w:tc>
          <w:tcPr>
            <w:tcW w:w="5817" w:type="dxa"/>
          </w:tcPr>
          <w:p w14:paraId="02B0E44C" w14:textId="204EC96B" w:rsidR="001E600A" w:rsidRDefault="00FF1CAB" w:rsidP="0067239A">
            <w:pPr>
              <w:jc w:val="both"/>
              <w:rPr>
                <w:rFonts w:eastAsia="Calibri"/>
                <w:lang w:eastAsia="en-US"/>
              </w:rPr>
            </w:pPr>
            <w:r w:rsidRPr="00FF1CAB">
              <w:rPr>
                <w:rFonts w:eastAsia="Calibri"/>
                <w:lang w:eastAsia="en-US"/>
              </w:rPr>
              <w:t xml:space="preserve">Критерії та методика оцінки пропозицій визначається відповідно до ст. 29 Закону. Оцінка пропозицій проводиться електронною системою </w:t>
            </w:r>
            <w:proofErr w:type="spellStart"/>
            <w:r w:rsidRPr="00FF1CAB">
              <w:rPr>
                <w:rFonts w:eastAsia="Calibri"/>
                <w:lang w:eastAsia="en-US"/>
              </w:rPr>
              <w:t>закупівель</w:t>
            </w:r>
            <w:proofErr w:type="spellEnd"/>
            <w:r w:rsidRPr="00FF1CAB">
              <w:rPr>
                <w:rFonts w:eastAsia="Calibri"/>
                <w:lang w:eastAsia="en-US"/>
              </w:rPr>
              <w:t xml:space="preserve"> автоматично на основі критеріїв і методики оцінки, зазначених замовником в оголошенні про проведення спрощеної закупівлі та шляхом застосування електронного аукціону. Єдиним критерієм оцінки є ціна, питома вага - 100%</w:t>
            </w:r>
            <w:r w:rsidR="00E71EFC">
              <w:rPr>
                <w:rFonts w:eastAsia="Calibri"/>
                <w:lang w:eastAsia="en-US"/>
              </w:rPr>
              <w:t>.</w:t>
            </w:r>
          </w:p>
          <w:p w14:paraId="0991C70C" w14:textId="491DC14A" w:rsidR="008C10C4" w:rsidRPr="008C10C4" w:rsidRDefault="008C10C4" w:rsidP="0067239A">
            <w:pPr>
              <w:jc w:val="both"/>
              <w:rPr>
                <w:b/>
              </w:rPr>
            </w:pPr>
            <w:r>
              <w:rPr>
                <w:b/>
              </w:rPr>
              <w:t>* П</w:t>
            </w:r>
            <w:r w:rsidRPr="00FE1C4F">
              <w:rPr>
                <w:b/>
              </w:rPr>
              <w:t xml:space="preserve">ропозиція учасника, </w:t>
            </w:r>
            <w:r w:rsidRPr="00C75A2A">
              <w:rPr>
                <w:b/>
              </w:rPr>
              <w:t xml:space="preserve">який не є платником ПДВ,  не потребує донарахування ПДВ. За результатами оцінки пропозицій, пропозиція учасника, який не є платником ПДВ вважається такою, що не включає ПДВ. </w:t>
            </w:r>
          </w:p>
          <w:p w14:paraId="6D69BD55" w14:textId="75205EC0" w:rsidR="00E71EFC" w:rsidRPr="00FF1CAB" w:rsidRDefault="00E71EFC" w:rsidP="009C065E">
            <w:pPr>
              <w:jc w:val="both"/>
              <w:rPr>
                <w:rFonts w:eastAsia="Calibri"/>
                <w:lang w:eastAsia="en-US"/>
              </w:rPr>
            </w:pPr>
            <w:r w:rsidRPr="00E71EFC">
              <w:rPr>
                <w:rFonts w:eastAsia="Calibri"/>
                <w:lang w:eastAsia="en-US"/>
              </w:rPr>
              <w:t xml:space="preserve">Замовник не приймає до розгляду пропозиції, ціни яких є вищими ніж очікувана вартість предмета закупівлі, визначена замовником в оголошенні про проведення </w:t>
            </w:r>
            <w:r w:rsidR="009C065E">
              <w:rPr>
                <w:rFonts w:eastAsia="Calibri"/>
                <w:lang w:eastAsia="en-US"/>
              </w:rPr>
              <w:t>спрощеної закупівлі</w:t>
            </w:r>
            <w:r>
              <w:rPr>
                <w:rFonts w:eastAsia="Calibri"/>
                <w:lang w:eastAsia="en-US"/>
              </w:rPr>
              <w:t>.</w:t>
            </w:r>
          </w:p>
        </w:tc>
      </w:tr>
      <w:tr w:rsidR="004E2B1F" w:rsidRPr="00C75A2A" w14:paraId="5E0DCA73" w14:textId="77777777" w:rsidTr="00AD19E9">
        <w:trPr>
          <w:trHeight w:val="522"/>
        </w:trPr>
        <w:tc>
          <w:tcPr>
            <w:tcW w:w="919" w:type="dxa"/>
          </w:tcPr>
          <w:p w14:paraId="189F8D8C" w14:textId="2734BCFB" w:rsidR="004E2B1F" w:rsidRPr="00476EA5" w:rsidRDefault="008E25D4" w:rsidP="00AD19E9">
            <w:pPr>
              <w:widowControl w:val="0"/>
              <w:contextualSpacing/>
              <w:rPr>
                <w:b/>
                <w:lang w:eastAsia="uk-UA"/>
              </w:rPr>
            </w:pPr>
            <w:r>
              <w:rPr>
                <w:b/>
                <w:lang w:eastAsia="uk-UA"/>
              </w:rPr>
              <w:t>11</w:t>
            </w:r>
          </w:p>
        </w:tc>
        <w:tc>
          <w:tcPr>
            <w:tcW w:w="4038" w:type="dxa"/>
          </w:tcPr>
          <w:p w14:paraId="3C05F2F3" w14:textId="3209912E" w:rsidR="004E2B1F" w:rsidRPr="00476EA5" w:rsidRDefault="00571ECD" w:rsidP="00AD19E9">
            <w:pPr>
              <w:widowControl w:val="0"/>
              <w:ind w:left="-9" w:right="113"/>
              <w:contextualSpacing/>
              <w:rPr>
                <w:b/>
              </w:rPr>
            </w:pPr>
            <w:r w:rsidRPr="00571ECD">
              <w:rPr>
                <w:b/>
              </w:rPr>
              <w:t>Розмір та умови надання забезпечення пропозицій учасників (якщо замовник вимагає його надати)</w:t>
            </w:r>
          </w:p>
        </w:tc>
        <w:tc>
          <w:tcPr>
            <w:tcW w:w="5817" w:type="dxa"/>
          </w:tcPr>
          <w:p w14:paraId="6BBA8919" w14:textId="37F34ECD" w:rsidR="0006210B" w:rsidRPr="0006210B" w:rsidRDefault="0006210B" w:rsidP="0006210B">
            <w:pPr>
              <w:jc w:val="both"/>
              <w:rPr>
                <w:rFonts w:eastAsia="Calibri"/>
                <w:lang w:eastAsia="en-US"/>
              </w:rPr>
            </w:pPr>
            <w:r>
              <w:rPr>
                <w:rFonts w:eastAsia="Calibri"/>
                <w:lang w:eastAsia="en-US"/>
              </w:rPr>
              <w:t>П</w:t>
            </w:r>
            <w:r w:rsidRPr="0006210B">
              <w:rPr>
                <w:rFonts w:eastAsia="Calibri"/>
                <w:lang w:eastAsia="en-US"/>
              </w:rPr>
              <w:t xml:space="preserve">ропозиція учасника обов’язково супроводжується документом, що підтверджує надання забезпечення пропозиції, яке має бути подане у виді банківської гарантії в електронному форматі. У тексті (або колонтитулах) банківської гарантії має бути вказано посилання на програмний комплекс, яким накладено КЕП. При цьому, зазначений у тексті банківської гарантії підписант має співпадати з підписантом, який наклав КЕП. Забезпечення пропозиції повинне відповідати формі, затвердженій Наказом Міністерства розвитку, економіки, торгівлі та сільського господарства від 14.12.2020 року №2628 «Про затвердження форми і вимог до забезпечення тендерної пропозиції/пропозиції». </w:t>
            </w:r>
          </w:p>
          <w:p w14:paraId="6E2A7E23" w14:textId="22C4DE2A" w:rsidR="0006210B" w:rsidRPr="0006210B" w:rsidRDefault="0006210B" w:rsidP="0006210B">
            <w:pPr>
              <w:jc w:val="both"/>
              <w:rPr>
                <w:rFonts w:eastAsia="Calibri"/>
                <w:lang w:eastAsia="en-US"/>
              </w:rPr>
            </w:pPr>
            <w:r w:rsidRPr="0006210B">
              <w:rPr>
                <w:rFonts w:eastAsia="Calibri"/>
                <w:lang w:eastAsia="en-US"/>
              </w:rPr>
              <w:t xml:space="preserve">Разом з банківською гарантією необхідно надати копію документу, що підтверджує повноваження особи, яка підписала банківську гарантію. Повноваження особи, яка підписує банківську гарантію, повинні бути підтверджені відповідним документом з накладенням кваліфікованого електронного підпису особи, що видала </w:t>
            </w:r>
            <w:proofErr w:type="spellStart"/>
            <w:r w:rsidRPr="0006210B">
              <w:rPr>
                <w:rFonts w:eastAsia="Calibri"/>
                <w:lang w:eastAsia="en-US"/>
              </w:rPr>
              <w:t>такии</w:t>
            </w:r>
            <w:proofErr w:type="spellEnd"/>
            <w:r w:rsidRPr="0006210B">
              <w:rPr>
                <w:rFonts w:eastAsia="Calibri"/>
                <w:lang w:eastAsia="en-US"/>
              </w:rPr>
              <w:t>̆ документ (у випадку, якщо підписантом не є голова правління). Файл електронної гарантії подається у складі пропозиції у форматі, придатному для перевірки накладення КЕП уповноваженої службової (посадової) особи банку-гаранта на такий документ.</w:t>
            </w:r>
          </w:p>
          <w:p w14:paraId="6F3600DE" w14:textId="77777777" w:rsidR="0006210B" w:rsidRPr="0006210B" w:rsidRDefault="0006210B" w:rsidP="0006210B">
            <w:pPr>
              <w:jc w:val="both"/>
              <w:rPr>
                <w:rFonts w:eastAsia="Calibri"/>
                <w:lang w:eastAsia="en-US"/>
              </w:rPr>
            </w:pPr>
            <w:r w:rsidRPr="0006210B">
              <w:rPr>
                <w:rFonts w:eastAsia="Calibri"/>
                <w:lang w:eastAsia="en-US"/>
              </w:rPr>
              <w:t xml:space="preserve">Реквізити </w:t>
            </w:r>
            <w:proofErr w:type="spellStart"/>
            <w:r w:rsidRPr="0006210B">
              <w:rPr>
                <w:rFonts w:eastAsia="Calibri"/>
                <w:lang w:eastAsia="en-US"/>
              </w:rPr>
              <w:t>бенефіціара</w:t>
            </w:r>
            <w:proofErr w:type="spellEnd"/>
            <w:r w:rsidRPr="0006210B">
              <w:rPr>
                <w:rFonts w:eastAsia="Calibri"/>
                <w:lang w:eastAsia="en-US"/>
              </w:rPr>
              <w:t>:</w:t>
            </w:r>
          </w:p>
          <w:p w14:paraId="05CC441B" w14:textId="77777777" w:rsidR="0006210B" w:rsidRPr="0006210B" w:rsidRDefault="0006210B" w:rsidP="0006210B">
            <w:pPr>
              <w:jc w:val="both"/>
              <w:rPr>
                <w:rFonts w:eastAsia="Calibri"/>
                <w:lang w:eastAsia="en-US"/>
              </w:rPr>
            </w:pPr>
            <w:r w:rsidRPr="0006210B">
              <w:rPr>
                <w:rFonts w:eastAsia="Calibri"/>
                <w:lang w:eastAsia="en-US"/>
              </w:rPr>
              <w:lastRenderedPageBreak/>
              <w:t xml:space="preserve">Назва: Головний центр капітального будівництва, реконструкції та </w:t>
            </w:r>
            <w:proofErr w:type="spellStart"/>
            <w:r w:rsidRPr="0006210B">
              <w:rPr>
                <w:rFonts w:eastAsia="Calibri"/>
                <w:lang w:eastAsia="en-US"/>
              </w:rPr>
              <w:t>закупівель</w:t>
            </w:r>
            <w:proofErr w:type="spellEnd"/>
            <w:r w:rsidRPr="0006210B">
              <w:rPr>
                <w:rFonts w:eastAsia="Calibri"/>
                <w:lang w:eastAsia="en-US"/>
              </w:rPr>
              <w:t xml:space="preserve"> Державної прикордонної служби України. </w:t>
            </w:r>
          </w:p>
          <w:p w14:paraId="085D723D" w14:textId="77777777" w:rsidR="0006210B" w:rsidRPr="0006210B" w:rsidRDefault="0006210B" w:rsidP="0006210B">
            <w:pPr>
              <w:jc w:val="both"/>
              <w:rPr>
                <w:rFonts w:eastAsia="Calibri"/>
                <w:lang w:eastAsia="en-US"/>
              </w:rPr>
            </w:pPr>
            <w:r w:rsidRPr="0006210B">
              <w:rPr>
                <w:rFonts w:eastAsia="Calibri"/>
                <w:lang w:eastAsia="en-US"/>
              </w:rPr>
              <w:t xml:space="preserve">Місцезнаходження: Україна, 02099, місто Київ, вулиця Ялтинська, будинок 11.  </w:t>
            </w:r>
          </w:p>
          <w:p w14:paraId="03F44B02" w14:textId="77777777" w:rsidR="0006210B" w:rsidRPr="0006210B" w:rsidRDefault="0006210B" w:rsidP="0006210B">
            <w:pPr>
              <w:jc w:val="both"/>
              <w:rPr>
                <w:rFonts w:eastAsia="Calibri"/>
                <w:lang w:eastAsia="en-US"/>
              </w:rPr>
            </w:pPr>
            <w:r w:rsidRPr="0006210B">
              <w:rPr>
                <w:rFonts w:eastAsia="Calibri"/>
                <w:lang w:eastAsia="en-US"/>
              </w:rPr>
              <w:t xml:space="preserve">ЄДРПОУ: 23311317. </w:t>
            </w:r>
          </w:p>
          <w:p w14:paraId="4DEE2BB8" w14:textId="1B5C6390" w:rsidR="0006210B" w:rsidRPr="0006210B" w:rsidRDefault="0006210B" w:rsidP="0006210B">
            <w:pPr>
              <w:jc w:val="both"/>
              <w:rPr>
                <w:rFonts w:eastAsia="Calibri"/>
                <w:lang w:eastAsia="en-US"/>
              </w:rPr>
            </w:pPr>
            <w:r w:rsidRPr="0006210B">
              <w:rPr>
                <w:rFonts w:eastAsia="Calibri"/>
                <w:lang w:eastAsia="en-US"/>
              </w:rPr>
              <w:t>Строк дії банківської гарантії має бути не менше 90 календарних днів з дати кінцевого строку подання пропозицій</w:t>
            </w:r>
          </w:p>
          <w:p w14:paraId="04726447" w14:textId="550BDCEA" w:rsidR="00A20276" w:rsidRPr="001C4622" w:rsidRDefault="007225FE" w:rsidP="00A20276">
            <w:pPr>
              <w:tabs>
                <w:tab w:val="left" w:pos="68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lang w:eastAsia="zh-CN" w:bidi="hi-IN"/>
              </w:rPr>
            </w:pPr>
            <w:r w:rsidRPr="007A5073">
              <w:rPr>
                <w:b/>
                <w:lang w:eastAsia="zh-CN" w:bidi="hi-IN"/>
              </w:rPr>
              <w:t>Розмір забезпечення пропозиції</w:t>
            </w:r>
            <w:r w:rsidR="001212CC">
              <w:rPr>
                <w:b/>
                <w:lang w:eastAsia="zh-CN" w:bidi="hi-IN"/>
              </w:rPr>
              <w:t>:</w:t>
            </w:r>
          </w:p>
          <w:p w14:paraId="7AE2D00D" w14:textId="586991D2" w:rsidR="001212CC" w:rsidRPr="00B91790" w:rsidRDefault="007D2830" w:rsidP="006A66DE">
            <w:pPr>
              <w:tabs>
                <w:tab w:val="left" w:pos="68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lang w:eastAsia="zh-CN" w:bidi="hi-IN"/>
              </w:rPr>
            </w:pPr>
            <w:r>
              <w:rPr>
                <w:lang w:eastAsia="zh-CN" w:bidi="hi-IN"/>
              </w:rPr>
              <w:t>190 190</w:t>
            </w:r>
            <w:r w:rsidR="00FD2DA7">
              <w:rPr>
                <w:lang w:eastAsia="zh-CN" w:bidi="hi-IN"/>
              </w:rPr>
              <w:t>,00</w:t>
            </w:r>
            <w:r w:rsidR="00C06D3C">
              <w:rPr>
                <w:lang w:eastAsia="zh-CN" w:bidi="hi-IN"/>
              </w:rPr>
              <w:t xml:space="preserve"> г</w:t>
            </w:r>
            <w:r w:rsidR="006A66DE" w:rsidRPr="00B91790">
              <w:rPr>
                <w:lang w:eastAsia="zh-CN" w:bidi="hi-IN"/>
              </w:rPr>
              <w:t>рн. (</w:t>
            </w:r>
            <w:r w:rsidR="00FD2DA7">
              <w:rPr>
                <w:lang w:eastAsia="zh-CN" w:bidi="hi-IN"/>
              </w:rPr>
              <w:t xml:space="preserve">сто </w:t>
            </w:r>
            <w:r>
              <w:rPr>
                <w:lang w:eastAsia="zh-CN" w:bidi="hi-IN"/>
              </w:rPr>
              <w:t>дев’яносто</w:t>
            </w:r>
            <w:r w:rsidR="00FD2DA7">
              <w:rPr>
                <w:lang w:eastAsia="zh-CN" w:bidi="hi-IN"/>
              </w:rPr>
              <w:t xml:space="preserve"> </w:t>
            </w:r>
            <w:r w:rsidR="00B765A3">
              <w:rPr>
                <w:lang w:eastAsia="zh-CN" w:bidi="hi-IN"/>
              </w:rPr>
              <w:t xml:space="preserve">тисяч </w:t>
            </w:r>
            <w:r w:rsidR="00FD2DA7">
              <w:rPr>
                <w:lang w:eastAsia="zh-CN" w:bidi="hi-IN"/>
              </w:rPr>
              <w:t xml:space="preserve">сто </w:t>
            </w:r>
            <w:r>
              <w:rPr>
                <w:lang w:eastAsia="zh-CN" w:bidi="hi-IN"/>
              </w:rPr>
              <w:t>дев’яносто</w:t>
            </w:r>
            <w:r w:rsidR="00E94E24">
              <w:rPr>
                <w:lang w:eastAsia="zh-CN" w:bidi="hi-IN"/>
              </w:rPr>
              <w:t xml:space="preserve"> </w:t>
            </w:r>
            <w:r w:rsidR="00776FA0">
              <w:rPr>
                <w:lang w:eastAsia="zh-CN" w:bidi="hi-IN"/>
              </w:rPr>
              <w:t xml:space="preserve">грн. </w:t>
            </w:r>
            <w:r w:rsidR="00FD2DA7">
              <w:rPr>
                <w:lang w:eastAsia="zh-CN" w:bidi="hi-IN"/>
              </w:rPr>
              <w:t>00</w:t>
            </w:r>
            <w:r w:rsidR="00B91790" w:rsidRPr="00B91790">
              <w:rPr>
                <w:lang w:eastAsia="zh-CN" w:bidi="hi-IN"/>
              </w:rPr>
              <w:t xml:space="preserve"> коп.).</w:t>
            </w:r>
          </w:p>
          <w:p w14:paraId="7C2C5B5E" w14:textId="7C3AADB4" w:rsidR="00122470" w:rsidRPr="00B91790" w:rsidRDefault="006A66DE" w:rsidP="007225FE">
            <w:pPr>
              <w:tabs>
                <w:tab w:val="left" w:pos="68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lang w:eastAsia="zh-CN" w:bidi="hi-IN"/>
              </w:rPr>
            </w:pPr>
            <w:r w:rsidRPr="007A5073">
              <w:rPr>
                <w:b/>
                <w:lang w:eastAsia="zh-CN" w:bidi="hi-IN"/>
              </w:rPr>
              <w:t xml:space="preserve"> </w:t>
            </w:r>
          </w:p>
          <w:p w14:paraId="16D60522" w14:textId="77777777" w:rsidR="0006210B" w:rsidRPr="0006210B" w:rsidRDefault="0006210B" w:rsidP="0006210B">
            <w:pPr>
              <w:jc w:val="both"/>
              <w:rPr>
                <w:rFonts w:eastAsia="Calibri"/>
                <w:lang w:eastAsia="en-US"/>
              </w:rPr>
            </w:pPr>
            <w:r w:rsidRPr="0006210B">
              <w:rPr>
                <w:rFonts w:eastAsia="Calibri"/>
                <w:lang w:eastAsia="en-US"/>
              </w:rPr>
              <w:t xml:space="preserve">Пропозиції, що не супроводжуються забезпеченням пропозиції, відхиляються замовником. </w:t>
            </w:r>
          </w:p>
          <w:p w14:paraId="4B462BDE" w14:textId="4E50EADC" w:rsidR="00E26213" w:rsidRPr="0006210B" w:rsidRDefault="0006210B" w:rsidP="00D85872">
            <w:pPr>
              <w:jc w:val="both"/>
              <w:rPr>
                <w:rFonts w:eastAsia="Calibri"/>
                <w:lang w:eastAsia="en-US"/>
              </w:rPr>
            </w:pPr>
            <w:r w:rsidRPr="0006210B">
              <w:rPr>
                <w:rFonts w:eastAsia="Calibri"/>
                <w:lang w:eastAsia="en-US"/>
              </w:rPr>
              <w:t>Усі витрати, пов'язані з наданням забезпечення пропозиції, здійснюються за рахунок коштів Учасника.</w:t>
            </w:r>
          </w:p>
        </w:tc>
      </w:tr>
      <w:tr w:rsidR="001814AD" w:rsidRPr="00C75A2A" w14:paraId="37A66491" w14:textId="77777777" w:rsidTr="00AD19E9">
        <w:trPr>
          <w:trHeight w:val="522"/>
        </w:trPr>
        <w:tc>
          <w:tcPr>
            <w:tcW w:w="919" w:type="dxa"/>
          </w:tcPr>
          <w:p w14:paraId="7ADB7BDA" w14:textId="67B0F94C" w:rsidR="001814AD" w:rsidRDefault="001814AD" w:rsidP="00AD19E9">
            <w:pPr>
              <w:widowControl w:val="0"/>
              <w:contextualSpacing/>
              <w:rPr>
                <w:b/>
                <w:lang w:eastAsia="uk-UA"/>
              </w:rPr>
            </w:pPr>
            <w:r>
              <w:rPr>
                <w:b/>
                <w:lang w:eastAsia="uk-UA"/>
              </w:rPr>
              <w:lastRenderedPageBreak/>
              <w:t>11.1</w:t>
            </w:r>
          </w:p>
        </w:tc>
        <w:tc>
          <w:tcPr>
            <w:tcW w:w="4038" w:type="dxa"/>
          </w:tcPr>
          <w:p w14:paraId="512B4FE9" w14:textId="40454F84" w:rsidR="001814AD" w:rsidRPr="00571ECD" w:rsidRDefault="001814AD" w:rsidP="001814AD">
            <w:pPr>
              <w:widowControl w:val="0"/>
              <w:ind w:left="-9" w:right="113"/>
              <w:contextualSpacing/>
              <w:rPr>
                <w:b/>
              </w:rPr>
            </w:pPr>
            <w:r w:rsidRPr="00240209">
              <w:rPr>
                <w:b/>
                <w:lang w:eastAsia="uk-UA"/>
              </w:rPr>
              <w:t>Умови повернення чи неповернення забезпечення пропозиції</w:t>
            </w:r>
            <w:r w:rsidR="00684CC5">
              <w:rPr>
                <w:b/>
                <w:lang w:eastAsia="uk-UA"/>
              </w:rPr>
              <w:t xml:space="preserve"> учас</w:t>
            </w:r>
            <w:r>
              <w:rPr>
                <w:b/>
                <w:lang w:eastAsia="uk-UA"/>
              </w:rPr>
              <w:t>ників</w:t>
            </w:r>
          </w:p>
        </w:tc>
        <w:tc>
          <w:tcPr>
            <w:tcW w:w="5817" w:type="dxa"/>
          </w:tcPr>
          <w:p w14:paraId="64521604" w14:textId="2BCAED54" w:rsidR="001814AD" w:rsidRPr="00E26213" w:rsidRDefault="00944E62" w:rsidP="001814AD">
            <w:pPr>
              <w:jc w:val="both"/>
              <w:rPr>
                <w:rFonts w:eastAsia="Calibri"/>
                <w:lang w:eastAsia="en-US"/>
              </w:rPr>
            </w:pPr>
            <w:r>
              <w:rPr>
                <w:rFonts w:eastAsia="Calibri"/>
                <w:i/>
                <w:lang w:eastAsia="en-US"/>
              </w:rPr>
              <w:t xml:space="preserve">11.1.1 </w:t>
            </w:r>
            <w:r w:rsidR="001814AD" w:rsidRPr="00E26213">
              <w:rPr>
                <w:rFonts w:eastAsia="Calibri"/>
                <w:i/>
                <w:lang w:eastAsia="en-US"/>
              </w:rPr>
              <w:t>Умови повернення забезпечення</w:t>
            </w:r>
            <w:r w:rsidR="001814AD" w:rsidRPr="00E26213">
              <w:rPr>
                <w:rFonts w:eastAsia="Calibri"/>
                <w:lang w:eastAsia="en-US"/>
              </w:rPr>
              <w:t xml:space="preserve"> </w:t>
            </w:r>
            <w:r w:rsidR="001814AD" w:rsidRPr="00E26213">
              <w:rPr>
                <w:rFonts w:eastAsia="Calibri"/>
                <w:i/>
                <w:lang w:eastAsia="en-US"/>
              </w:rPr>
              <w:t>пропозиції</w:t>
            </w:r>
            <w:r w:rsidR="001814AD" w:rsidRPr="00E26213">
              <w:rPr>
                <w:rFonts w:eastAsia="Calibri"/>
                <w:lang w:eastAsia="en-US"/>
              </w:rPr>
              <w:t xml:space="preserve">: відповідно до частини 4 статті 25 Закону забезпечення </w:t>
            </w:r>
            <w:r w:rsidR="001814AD">
              <w:rPr>
                <w:rFonts w:eastAsia="Calibri"/>
                <w:lang w:eastAsia="en-US"/>
              </w:rPr>
              <w:t>тендерної пропозиції/</w:t>
            </w:r>
            <w:r w:rsidR="001814AD" w:rsidRPr="00E26213">
              <w:rPr>
                <w:rFonts w:eastAsia="Calibri"/>
                <w:lang w:eastAsia="en-US"/>
              </w:rPr>
              <w:t xml:space="preserve">пропозиції повертається учаснику в разі: </w:t>
            </w:r>
          </w:p>
          <w:p w14:paraId="3C238872" w14:textId="77777777" w:rsidR="001814AD" w:rsidRPr="00C827C0" w:rsidRDefault="001814AD" w:rsidP="001814AD">
            <w:pPr>
              <w:jc w:val="both"/>
              <w:rPr>
                <w:rFonts w:eastAsia="Calibri"/>
                <w:lang w:eastAsia="en-US"/>
              </w:rPr>
            </w:pPr>
            <w:r w:rsidRPr="00C827C0">
              <w:rPr>
                <w:rFonts w:eastAsia="Calibri"/>
                <w:lang w:eastAsia="en-US"/>
              </w:rPr>
              <w:t xml:space="preserve">1) закінчення строку дії тендерної пропозиції та забезпечення тендерної пропозиції / пропозиції, зазначеного в тендерній документації / оголошенні про проведення спрощеної закупівлі; </w:t>
            </w:r>
          </w:p>
          <w:p w14:paraId="3A3653F5" w14:textId="77777777" w:rsidR="001814AD" w:rsidRPr="00C827C0" w:rsidRDefault="001814AD" w:rsidP="001814AD">
            <w:pPr>
              <w:jc w:val="both"/>
              <w:rPr>
                <w:rFonts w:eastAsia="Calibri"/>
                <w:lang w:eastAsia="en-US"/>
              </w:rPr>
            </w:pPr>
            <w:r w:rsidRPr="00C827C0">
              <w:rPr>
                <w:rFonts w:eastAsia="Calibri"/>
                <w:lang w:eastAsia="en-US"/>
              </w:rPr>
              <w:t xml:space="preserve">2) укладення договору про закупівлю з учасником, який став переможцем процедури закупівлі (крім переговорної процедури закупівлі) / спрощеної закупівлі; </w:t>
            </w:r>
          </w:p>
          <w:p w14:paraId="513FAFFA" w14:textId="77777777" w:rsidR="001814AD" w:rsidRPr="00C827C0" w:rsidRDefault="001814AD" w:rsidP="001814AD">
            <w:pPr>
              <w:jc w:val="both"/>
              <w:rPr>
                <w:rFonts w:eastAsia="Calibri"/>
                <w:lang w:eastAsia="en-US"/>
              </w:rPr>
            </w:pPr>
            <w:r w:rsidRPr="00C827C0">
              <w:rPr>
                <w:rFonts w:eastAsia="Calibri"/>
                <w:lang w:eastAsia="en-US"/>
              </w:rPr>
              <w:t xml:space="preserve">3) відкликання тендерної пропозиції / пропозиції до закінчення строку її подання; </w:t>
            </w:r>
          </w:p>
          <w:p w14:paraId="63157872" w14:textId="441B2DF7" w:rsidR="001814AD" w:rsidRPr="00944E62" w:rsidRDefault="001814AD" w:rsidP="0006210B">
            <w:pPr>
              <w:jc w:val="both"/>
              <w:rPr>
                <w:rFonts w:eastAsia="Calibri"/>
                <w:i/>
                <w:lang w:eastAsia="en-US"/>
              </w:rPr>
            </w:pPr>
            <w:r w:rsidRPr="00C827C0">
              <w:rPr>
                <w:rFonts w:eastAsia="Calibri"/>
                <w:lang w:eastAsia="en-US"/>
              </w:rPr>
              <w:t xml:space="preserve">4) закінчення тендеру / спрощеної закупівлі в разі </w:t>
            </w:r>
            <w:proofErr w:type="spellStart"/>
            <w:r w:rsidRPr="00C827C0">
              <w:rPr>
                <w:rFonts w:eastAsia="Calibri"/>
                <w:lang w:eastAsia="en-US"/>
              </w:rPr>
              <w:t>неукладення</w:t>
            </w:r>
            <w:proofErr w:type="spellEnd"/>
            <w:r w:rsidRPr="00C827C0">
              <w:rPr>
                <w:rFonts w:eastAsia="Calibri"/>
                <w:lang w:eastAsia="en-US"/>
              </w:rPr>
              <w:t xml:space="preserve"> договору про закупівлю з жодним з учасників, які подали тендерні пропозиції / пропозиції</w:t>
            </w:r>
            <w:r w:rsidR="00944E62">
              <w:rPr>
                <w:rFonts w:eastAsia="Calibri"/>
                <w:lang w:eastAsia="en-US"/>
              </w:rPr>
              <w:t>.</w:t>
            </w:r>
            <w:r w:rsidRPr="00C827C0">
              <w:rPr>
                <w:rFonts w:eastAsia="Calibri"/>
                <w:i/>
                <w:lang w:eastAsia="en-US"/>
              </w:rPr>
              <w:t xml:space="preserve"> </w:t>
            </w:r>
          </w:p>
          <w:p w14:paraId="5929DA5B" w14:textId="30EBDF18" w:rsidR="001814AD" w:rsidRPr="00E26213" w:rsidRDefault="00944E62" w:rsidP="001814AD">
            <w:pPr>
              <w:jc w:val="both"/>
              <w:rPr>
                <w:rFonts w:eastAsia="Calibri"/>
                <w:lang w:eastAsia="en-US"/>
              </w:rPr>
            </w:pPr>
            <w:r>
              <w:rPr>
                <w:rFonts w:eastAsia="Calibri"/>
                <w:i/>
                <w:lang w:eastAsia="en-US"/>
              </w:rPr>
              <w:t xml:space="preserve">11.1.2 </w:t>
            </w:r>
            <w:r w:rsidR="001814AD" w:rsidRPr="00E26213">
              <w:rPr>
                <w:rFonts w:eastAsia="Calibri"/>
                <w:i/>
                <w:lang w:eastAsia="en-US"/>
              </w:rPr>
              <w:t>Умови неповернення забезпечення пропозиції</w:t>
            </w:r>
            <w:r w:rsidR="001814AD" w:rsidRPr="00E26213">
              <w:rPr>
                <w:rFonts w:eastAsia="Calibri"/>
                <w:lang w:eastAsia="en-US"/>
              </w:rPr>
              <w:t xml:space="preserve"> відповідно до частини 3 статті 25 Закону, з урахуванням Особливостей. Забезпечення </w:t>
            </w:r>
            <w:r w:rsidR="001814AD">
              <w:rPr>
                <w:rFonts w:eastAsia="Calibri"/>
                <w:lang w:eastAsia="en-US"/>
              </w:rPr>
              <w:t xml:space="preserve">тендерної </w:t>
            </w:r>
            <w:r w:rsidR="001814AD" w:rsidRPr="00E26213">
              <w:rPr>
                <w:rFonts w:eastAsia="Calibri"/>
                <w:lang w:eastAsia="en-US"/>
              </w:rPr>
              <w:t xml:space="preserve">пропозиції/пропозиції не повертається у разі: </w:t>
            </w:r>
          </w:p>
          <w:p w14:paraId="35AAB677" w14:textId="77777777" w:rsidR="001814AD" w:rsidRDefault="001814AD" w:rsidP="001814AD">
            <w:pPr>
              <w:spacing w:line="256" w:lineRule="auto"/>
              <w:jc w:val="both"/>
            </w:pPr>
            <w:r>
              <w:t xml:space="preserve">1) відкликання тендерної пропозиції / пропозиції учасником після закінчення строку її подання, але до того, як сплив строк, протягом якого тендерні пропозиції вважаються дійсними; </w:t>
            </w:r>
          </w:p>
          <w:p w14:paraId="7126D229" w14:textId="77777777" w:rsidR="001814AD" w:rsidRDefault="001814AD" w:rsidP="001814AD">
            <w:pPr>
              <w:spacing w:line="256" w:lineRule="auto"/>
              <w:jc w:val="both"/>
            </w:pPr>
            <w:r>
              <w:t xml:space="preserve">2) </w:t>
            </w:r>
            <w:proofErr w:type="spellStart"/>
            <w:r>
              <w:t>непідписання</w:t>
            </w:r>
            <w:proofErr w:type="spellEnd"/>
            <w:r>
              <w:t xml:space="preserve"> договору про закупівлю учасником, який став переможцем тендеру / спрощеної закупівлі; </w:t>
            </w:r>
          </w:p>
          <w:p w14:paraId="191E62F7" w14:textId="77777777" w:rsidR="00B04137" w:rsidRDefault="001814AD" w:rsidP="00944E62">
            <w:pPr>
              <w:spacing w:line="256" w:lineRule="auto"/>
              <w:jc w:val="both"/>
            </w:pPr>
            <w:r>
              <w:t xml:space="preserve">3) </w:t>
            </w:r>
            <w:r w:rsidR="00B04137" w:rsidRPr="00B04137">
              <w:t>ненадання переможцем процедури закупівлі (крім переговорної процедури закупівлі) у строк, визначений частиною шостою статті 17 цього Закону, документів, що підтверджують відсутність підстав, установлених статтею 17 цього Закону;</w:t>
            </w:r>
          </w:p>
          <w:p w14:paraId="5404299B" w14:textId="06B2EC42" w:rsidR="001814AD" w:rsidRPr="00944E62" w:rsidRDefault="001814AD" w:rsidP="00944E62">
            <w:pPr>
              <w:spacing w:line="256" w:lineRule="auto"/>
              <w:jc w:val="both"/>
            </w:pPr>
            <w:r w:rsidRPr="001D6B80">
              <w:lastRenderedPageBreak/>
              <w:t>4) ненадання переможцем процедури закупівлі (крім переговорної процедури закупівлі) / спрощеної закупівлі забезпечення виконання</w:t>
            </w:r>
            <w:r>
              <w:t xml:space="preserve"> договору про закупівлю після отримання повідомлення про намір укласти договір про закупівлю, якщо надання такого забезпечення передбачено тендерною документацією / </w:t>
            </w:r>
            <w:r w:rsidRPr="00576611">
              <w:t>оголошенням про проведення спрощеної закупівлі.</w:t>
            </w:r>
          </w:p>
          <w:p w14:paraId="05A575D7" w14:textId="69030008" w:rsidR="001814AD" w:rsidRDefault="00944E62" w:rsidP="001814AD">
            <w:pPr>
              <w:jc w:val="both"/>
              <w:rPr>
                <w:rFonts w:eastAsia="Calibri"/>
                <w:lang w:eastAsia="en-US"/>
              </w:rPr>
            </w:pPr>
            <w:r>
              <w:rPr>
                <w:rFonts w:eastAsia="Calibri"/>
                <w:lang w:eastAsia="en-US"/>
              </w:rPr>
              <w:t xml:space="preserve">11.1.3 </w:t>
            </w:r>
            <w:r w:rsidR="001814AD" w:rsidRPr="00E26213">
              <w:rPr>
                <w:rFonts w:eastAsia="Calibri"/>
                <w:lang w:eastAsia="en-US"/>
              </w:rPr>
              <w:t>Кошти, що надійшли як забезпечення пропозиції, якщо вони не повертаються учаснику у випадках, визначених цим Законом, підлягають перерахуванню до відповідного бюджету, а в разі здійснення закупівлі замовниками не за бюджетні кошти - перераховують</w:t>
            </w:r>
            <w:r w:rsidR="001814AD">
              <w:rPr>
                <w:rFonts w:eastAsia="Calibri"/>
                <w:lang w:eastAsia="en-US"/>
              </w:rPr>
              <w:t>ся на рахунок таких замовників.</w:t>
            </w:r>
          </w:p>
        </w:tc>
      </w:tr>
      <w:tr w:rsidR="000002E6" w:rsidRPr="00C75A2A" w14:paraId="0EC23BB4" w14:textId="77777777" w:rsidTr="00785E91">
        <w:trPr>
          <w:trHeight w:val="522"/>
        </w:trPr>
        <w:tc>
          <w:tcPr>
            <w:tcW w:w="919" w:type="dxa"/>
          </w:tcPr>
          <w:p w14:paraId="51CC3B4D" w14:textId="5A6EC7B8" w:rsidR="000002E6" w:rsidRPr="00571ECD" w:rsidRDefault="000002E6" w:rsidP="000002E6">
            <w:pPr>
              <w:widowControl w:val="0"/>
              <w:contextualSpacing/>
              <w:rPr>
                <w:b/>
                <w:lang w:eastAsia="uk-UA"/>
              </w:rPr>
            </w:pPr>
            <w:r>
              <w:rPr>
                <w:b/>
                <w:lang w:eastAsia="uk-UA"/>
              </w:rPr>
              <w:lastRenderedPageBreak/>
              <w:t>12</w:t>
            </w:r>
          </w:p>
        </w:tc>
        <w:tc>
          <w:tcPr>
            <w:tcW w:w="4038" w:type="dxa"/>
          </w:tcPr>
          <w:p w14:paraId="230BED30" w14:textId="4FF33F9B" w:rsidR="000002E6" w:rsidRPr="00571ECD" w:rsidRDefault="000002E6" w:rsidP="000002E6">
            <w:pPr>
              <w:widowControl w:val="0"/>
              <w:ind w:left="-9" w:right="113"/>
              <w:contextualSpacing/>
              <w:rPr>
                <w:b/>
              </w:rPr>
            </w:pPr>
            <w:r w:rsidRPr="00571ECD">
              <w:rPr>
                <w:b/>
              </w:rPr>
              <w:t>Розмір та умови надання забезпечення виконання договору про закупівлю (якщо замовник вимагає його надати)</w:t>
            </w:r>
          </w:p>
        </w:tc>
        <w:tc>
          <w:tcPr>
            <w:tcW w:w="5817" w:type="dxa"/>
            <w:tcBorders>
              <w:top w:val="outset" w:sz="6" w:space="0" w:color="auto"/>
              <w:left w:val="outset" w:sz="6" w:space="0" w:color="auto"/>
              <w:bottom w:val="outset" w:sz="6" w:space="0" w:color="auto"/>
              <w:right w:val="outset" w:sz="6" w:space="0" w:color="auto"/>
            </w:tcBorders>
          </w:tcPr>
          <w:p w14:paraId="5586C066" w14:textId="63240BA7" w:rsidR="004617C6" w:rsidRPr="004617C6" w:rsidRDefault="004617C6" w:rsidP="004617C6">
            <w:pPr>
              <w:jc w:val="both"/>
              <w:rPr>
                <w:rFonts w:eastAsia="Calibri"/>
                <w:lang w:eastAsia="en-US"/>
              </w:rPr>
            </w:pPr>
            <w:r w:rsidRPr="004617C6">
              <w:rPr>
                <w:rFonts w:eastAsia="Calibri"/>
                <w:lang w:eastAsia="en-US"/>
              </w:rPr>
              <w:t>Переможець спрощеної закупівлі не пізніше дати укладення Договору про закупівлю надає забезпечення виконання договору (в паперовому або електронному вигляді).</w:t>
            </w:r>
          </w:p>
          <w:p w14:paraId="2D8FE54B" w14:textId="77777777" w:rsidR="004617C6" w:rsidRPr="004617C6" w:rsidRDefault="004617C6" w:rsidP="004617C6">
            <w:pPr>
              <w:jc w:val="both"/>
              <w:rPr>
                <w:rFonts w:eastAsia="Calibri"/>
                <w:lang w:eastAsia="en-US"/>
              </w:rPr>
            </w:pPr>
            <w:r w:rsidRPr="004617C6">
              <w:rPr>
                <w:rFonts w:eastAsia="Calibri"/>
                <w:lang w:eastAsia="en-US"/>
              </w:rPr>
              <w:t xml:space="preserve"> Вид забезпечення виконання договору про закупівлю – банківська гарантія.</w:t>
            </w:r>
          </w:p>
          <w:p w14:paraId="045C38BB" w14:textId="24D938CE" w:rsidR="004617C6" w:rsidRPr="004617C6" w:rsidRDefault="004617C6" w:rsidP="004617C6">
            <w:pPr>
              <w:jc w:val="both"/>
              <w:rPr>
                <w:rFonts w:eastAsia="Calibri"/>
                <w:lang w:eastAsia="en-US"/>
              </w:rPr>
            </w:pPr>
            <w:r w:rsidRPr="004617C6">
              <w:rPr>
                <w:rFonts w:eastAsia="Calibri"/>
                <w:lang w:eastAsia="en-US"/>
              </w:rPr>
              <w:t xml:space="preserve"> Розмір забезпечення виконання договору про закупівлю складає 1% від ціни договору.</w:t>
            </w:r>
          </w:p>
          <w:p w14:paraId="60F9002D" w14:textId="77777777" w:rsidR="004617C6" w:rsidRPr="004617C6" w:rsidRDefault="004617C6" w:rsidP="004617C6">
            <w:pPr>
              <w:jc w:val="both"/>
              <w:rPr>
                <w:rFonts w:eastAsia="Calibri"/>
                <w:lang w:eastAsia="en-US"/>
              </w:rPr>
            </w:pPr>
            <w:r w:rsidRPr="004617C6">
              <w:rPr>
                <w:rFonts w:eastAsia="Calibri"/>
                <w:lang w:eastAsia="en-US"/>
              </w:rPr>
              <w:t xml:space="preserve"> Інформація для оформлення банківської гарантії:</w:t>
            </w:r>
          </w:p>
          <w:p w14:paraId="4B889890" w14:textId="77777777" w:rsidR="004617C6" w:rsidRPr="004617C6" w:rsidRDefault="004617C6" w:rsidP="004617C6">
            <w:pPr>
              <w:jc w:val="both"/>
              <w:rPr>
                <w:rFonts w:eastAsia="Calibri"/>
                <w:lang w:eastAsia="en-US"/>
              </w:rPr>
            </w:pPr>
            <w:r w:rsidRPr="004617C6">
              <w:rPr>
                <w:rFonts w:eastAsia="Calibri"/>
                <w:lang w:eastAsia="en-US"/>
              </w:rPr>
              <w:t xml:space="preserve"> Банківська гарантія має відповідати вимогам положення про порядок здійснення банками операцій за гарантіями в національній та іноземних валютах, затвердженого Постановою Правління Національного Банку України від 15.12.2004 №639, зареєстрованого в Міністерстві юстиції України 13.01.2005 за №41/10321.</w:t>
            </w:r>
          </w:p>
          <w:p w14:paraId="52519A76" w14:textId="77777777" w:rsidR="004617C6" w:rsidRPr="004617C6" w:rsidRDefault="004617C6" w:rsidP="004617C6">
            <w:pPr>
              <w:jc w:val="both"/>
              <w:rPr>
                <w:rFonts w:eastAsia="Calibri"/>
                <w:lang w:eastAsia="en-US"/>
              </w:rPr>
            </w:pPr>
            <w:r w:rsidRPr="004617C6">
              <w:rPr>
                <w:rFonts w:eastAsia="Calibri"/>
                <w:lang w:eastAsia="en-US"/>
              </w:rPr>
              <w:t xml:space="preserve"> Реквізити </w:t>
            </w:r>
            <w:proofErr w:type="spellStart"/>
            <w:r w:rsidRPr="004617C6">
              <w:rPr>
                <w:rFonts w:eastAsia="Calibri"/>
                <w:lang w:eastAsia="en-US"/>
              </w:rPr>
              <w:t>бенефіціара</w:t>
            </w:r>
            <w:proofErr w:type="spellEnd"/>
            <w:r w:rsidRPr="004617C6">
              <w:rPr>
                <w:rFonts w:eastAsia="Calibri"/>
                <w:lang w:eastAsia="en-US"/>
              </w:rPr>
              <w:t>:</w:t>
            </w:r>
          </w:p>
          <w:p w14:paraId="1F9F8C04" w14:textId="77777777" w:rsidR="004617C6" w:rsidRPr="004617C6" w:rsidRDefault="004617C6" w:rsidP="004617C6">
            <w:pPr>
              <w:jc w:val="both"/>
              <w:rPr>
                <w:rFonts w:eastAsia="Calibri"/>
                <w:lang w:eastAsia="en-US"/>
              </w:rPr>
            </w:pPr>
            <w:r w:rsidRPr="004617C6">
              <w:rPr>
                <w:rFonts w:eastAsia="Calibri"/>
                <w:lang w:eastAsia="en-US"/>
              </w:rPr>
              <w:t xml:space="preserve"> Назва Замовника: Головний центр капітального будівництва, реконструкції та </w:t>
            </w:r>
            <w:proofErr w:type="spellStart"/>
            <w:r w:rsidRPr="004617C6">
              <w:rPr>
                <w:rFonts w:eastAsia="Calibri"/>
                <w:lang w:eastAsia="en-US"/>
              </w:rPr>
              <w:t>закупівель</w:t>
            </w:r>
            <w:proofErr w:type="spellEnd"/>
            <w:r w:rsidRPr="004617C6">
              <w:rPr>
                <w:rFonts w:eastAsia="Calibri"/>
                <w:lang w:eastAsia="en-US"/>
              </w:rPr>
              <w:t xml:space="preserve"> Державної прикордонної служби України</w:t>
            </w:r>
          </w:p>
          <w:p w14:paraId="46CB458D" w14:textId="77777777" w:rsidR="004617C6" w:rsidRPr="004617C6" w:rsidRDefault="004617C6" w:rsidP="004617C6">
            <w:pPr>
              <w:jc w:val="both"/>
              <w:rPr>
                <w:rFonts w:eastAsia="Calibri"/>
                <w:lang w:eastAsia="en-US"/>
              </w:rPr>
            </w:pPr>
            <w:r w:rsidRPr="004617C6">
              <w:rPr>
                <w:rFonts w:eastAsia="Calibri"/>
                <w:lang w:eastAsia="en-US"/>
              </w:rPr>
              <w:t xml:space="preserve"> Місцезнаходження Замовника: 02099, м. Київ, вул. Ялтинська, 11</w:t>
            </w:r>
          </w:p>
          <w:p w14:paraId="7F3812BA" w14:textId="77777777" w:rsidR="004617C6" w:rsidRPr="004617C6" w:rsidRDefault="004617C6" w:rsidP="004617C6">
            <w:pPr>
              <w:jc w:val="both"/>
              <w:rPr>
                <w:rFonts w:eastAsia="Calibri"/>
                <w:lang w:eastAsia="en-US"/>
              </w:rPr>
            </w:pPr>
            <w:r w:rsidRPr="004617C6">
              <w:rPr>
                <w:rFonts w:eastAsia="Calibri"/>
                <w:lang w:eastAsia="en-US"/>
              </w:rPr>
              <w:t xml:space="preserve"> Код ЄДРПОУ: 23311317</w:t>
            </w:r>
          </w:p>
          <w:p w14:paraId="253367FA" w14:textId="77777777" w:rsidR="004617C6" w:rsidRPr="004617C6" w:rsidRDefault="004617C6" w:rsidP="004617C6">
            <w:pPr>
              <w:jc w:val="both"/>
              <w:rPr>
                <w:rFonts w:eastAsia="Calibri"/>
                <w:lang w:eastAsia="en-US"/>
              </w:rPr>
            </w:pPr>
            <w:r w:rsidRPr="004617C6">
              <w:rPr>
                <w:rFonts w:eastAsia="Calibri"/>
                <w:lang w:eastAsia="en-US"/>
              </w:rPr>
              <w:t xml:space="preserve"> IBAN № UA038201720343100001000009841 в ДКСУ м. Києві</w:t>
            </w:r>
          </w:p>
          <w:p w14:paraId="4028A5C8" w14:textId="77777777" w:rsidR="004617C6" w:rsidRPr="004617C6" w:rsidRDefault="004617C6" w:rsidP="004617C6">
            <w:pPr>
              <w:jc w:val="both"/>
              <w:rPr>
                <w:rFonts w:eastAsia="Calibri"/>
                <w:lang w:eastAsia="en-US"/>
              </w:rPr>
            </w:pPr>
            <w:r w:rsidRPr="004617C6">
              <w:rPr>
                <w:rFonts w:eastAsia="Calibri"/>
                <w:lang w:eastAsia="en-US"/>
              </w:rPr>
              <w:t xml:space="preserve"> Гарантія повинна безвідкличною, безумовною.</w:t>
            </w:r>
          </w:p>
          <w:p w14:paraId="726CB9D4" w14:textId="77777777" w:rsidR="004617C6" w:rsidRPr="004617C6" w:rsidRDefault="004617C6" w:rsidP="004617C6">
            <w:pPr>
              <w:jc w:val="both"/>
              <w:rPr>
                <w:rFonts w:eastAsia="Calibri"/>
                <w:lang w:eastAsia="en-US"/>
              </w:rPr>
            </w:pPr>
            <w:r w:rsidRPr="004617C6">
              <w:rPr>
                <w:rFonts w:eastAsia="Calibri"/>
                <w:lang w:eastAsia="en-US"/>
              </w:rPr>
              <w:t xml:space="preserve"> Банківська гарантія повинна діяти протягом всього строку дії договору про закупівлю та додатково 30 календарних днів.</w:t>
            </w:r>
          </w:p>
          <w:p w14:paraId="5021E17E" w14:textId="77777777" w:rsidR="004617C6" w:rsidRPr="004617C6" w:rsidRDefault="004617C6" w:rsidP="004617C6">
            <w:pPr>
              <w:jc w:val="both"/>
              <w:rPr>
                <w:rFonts w:eastAsia="Calibri"/>
                <w:lang w:eastAsia="en-US"/>
              </w:rPr>
            </w:pPr>
            <w:r w:rsidRPr="004617C6">
              <w:rPr>
                <w:rFonts w:eastAsia="Calibri"/>
                <w:lang w:eastAsia="en-US"/>
              </w:rPr>
              <w:t xml:space="preserve"> До банківської гарантії додаються копії банківських документів; документ, що підтверджує повноваження особи, яка підписала гарантію (витяг із Статуту, довіреність, тощо), завірені банком.</w:t>
            </w:r>
          </w:p>
          <w:p w14:paraId="3ED472C5" w14:textId="77777777" w:rsidR="004617C6" w:rsidRPr="004617C6" w:rsidRDefault="004617C6" w:rsidP="004617C6">
            <w:pPr>
              <w:jc w:val="both"/>
              <w:rPr>
                <w:rFonts w:eastAsia="Calibri"/>
                <w:lang w:eastAsia="en-US"/>
              </w:rPr>
            </w:pPr>
            <w:r w:rsidRPr="004617C6">
              <w:rPr>
                <w:rFonts w:eastAsia="Calibri"/>
                <w:lang w:eastAsia="en-US"/>
              </w:rPr>
              <w:t xml:space="preserve"> Банк, яким видана гарантія, за офіційними даними НБУ повинен бути платоспроможним та не знаходитись в стадії ліквідації.</w:t>
            </w:r>
          </w:p>
          <w:p w14:paraId="7743BACB" w14:textId="77777777" w:rsidR="004617C6" w:rsidRPr="004617C6" w:rsidRDefault="004617C6" w:rsidP="004617C6">
            <w:pPr>
              <w:jc w:val="both"/>
              <w:rPr>
                <w:rFonts w:eastAsia="Calibri"/>
                <w:lang w:eastAsia="en-US"/>
              </w:rPr>
            </w:pPr>
            <w:r w:rsidRPr="004617C6">
              <w:rPr>
                <w:rFonts w:eastAsia="Calibri"/>
                <w:lang w:eastAsia="en-US"/>
              </w:rPr>
              <w:lastRenderedPageBreak/>
              <w:t xml:space="preserve"> Усі витрати пов’язані з наданням забезпечення виконання договору про закупівлю здійснюються за рахунок коштів Переможця.</w:t>
            </w:r>
          </w:p>
          <w:p w14:paraId="7C61E5AB" w14:textId="77777777" w:rsidR="004617C6" w:rsidRPr="004617C6" w:rsidRDefault="004617C6" w:rsidP="004617C6">
            <w:pPr>
              <w:jc w:val="both"/>
              <w:rPr>
                <w:rFonts w:eastAsia="Calibri"/>
                <w:lang w:eastAsia="en-US"/>
              </w:rPr>
            </w:pPr>
            <w:r w:rsidRPr="004617C6">
              <w:rPr>
                <w:rFonts w:eastAsia="Calibri"/>
                <w:lang w:eastAsia="en-US"/>
              </w:rPr>
              <w:t xml:space="preserve"> У разі якщо Переможець є нерезидентом, він може надати забезпечення виконання договору про закупівлю у національній валюті країни Замовника - гривні в еквіваленті, що перерахована на дату оформлення банківської гарантії за офіційним курсом Національного банку.</w:t>
            </w:r>
          </w:p>
          <w:p w14:paraId="52B4CEED" w14:textId="77777777" w:rsidR="004617C6" w:rsidRPr="004617C6" w:rsidRDefault="004617C6" w:rsidP="004617C6">
            <w:pPr>
              <w:jc w:val="both"/>
              <w:rPr>
                <w:rFonts w:eastAsia="Calibri"/>
                <w:lang w:eastAsia="en-US"/>
              </w:rPr>
            </w:pPr>
            <w:r w:rsidRPr="004617C6">
              <w:rPr>
                <w:rFonts w:eastAsia="Calibri"/>
                <w:lang w:eastAsia="en-US"/>
              </w:rPr>
              <w:t xml:space="preserve"> Замовник повертає забезпечення виконання договору про закупівлю:</w:t>
            </w:r>
          </w:p>
          <w:p w14:paraId="7D733309" w14:textId="77777777" w:rsidR="004617C6" w:rsidRPr="004617C6" w:rsidRDefault="004617C6" w:rsidP="004617C6">
            <w:pPr>
              <w:jc w:val="both"/>
              <w:rPr>
                <w:rFonts w:eastAsia="Calibri"/>
                <w:lang w:eastAsia="en-US"/>
              </w:rPr>
            </w:pPr>
            <w:r w:rsidRPr="004617C6">
              <w:rPr>
                <w:rFonts w:eastAsia="Calibri"/>
                <w:lang w:eastAsia="en-US"/>
              </w:rPr>
              <w:t xml:space="preserve"> 1) після повного виконання переможцем процедури закупівлі/спрощеної закупівлі договору про закупівлю;</w:t>
            </w:r>
          </w:p>
          <w:p w14:paraId="4779D169" w14:textId="77777777" w:rsidR="004617C6" w:rsidRPr="004617C6" w:rsidRDefault="004617C6" w:rsidP="004617C6">
            <w:pPr>
              <w:jc w:val="both"/>
              <w:rPr>
                <w:rFonts w:eastAsia="Calibri"/>
                <w:lang w:eastAsia="en-US"/>
              </w:rPr>
            </w:pPr>
            <w:r w:rsidRPr="004617C6">
              <w:rPr>
                <w:rFonts w:eastAsia="Calibri"/>
                <w:lang w:eastAsia="en-US"/>
              </w:rPr>
              <w:t xml:space="preserve"> 2) за рішенням суду щодо повернення забезпечення договору у випадку визнання результатів процедури закупівлі/спрощеної закупівлі недійсними або договору про закупівлю нікчемним;</w:t>
            </w:r>
          </w:p>
          <w:p w14:paraId="27638DC6" w14:textId="77777777" w:rsidR="004617C6" w:rsidRPr="004617C6" w:rsidRDefault="004617C6" w:rsidP="004617C6">
            <w:pPr>
              <w:jc w:val="both"/>
              <w:rPr>
                <w:rFonts w:eastAsia="Calibri"/>
                <w:lang w:eastAsia="en-US"/>
              </w:rPr>
            </w:pPr>
            <w:r w:rsidRPr="004617C6">
              <w:rPr>
                <w:rFonts w:eastAsia="Calibri"/>
                <w:lang w:eastAsia="en-US"/>
              </w:rPr>
              <w:t xml:space="preserve"> 3) у випадках, передбачених статтею 43 Закону України «Про публічні закупівлі»;</w:t>
            </w:r>
          </w:p>
          <w:p w14:paraId="3142BC99" w14:textId="77777777" w:rsidR="004617C6" w:rsidRPr="004617C6" w:rsidRDefault="004617C6" w:rsidP="004617C6">
            <w:pPr>
              <w:jc w:val="both"/>
              <w:rPr>
                <w:rFonts w:eastAsia="Calibri"/>
                <w:lang w:eastAsia="en-US"/>
              </w:rPr>
            </w:pPr>
            <w:r w:rsidRPr="004617C6">
              <w:rPr>
                <w:rFonts w:eastAsia="Calibri"/>
                <w:lang w:eastAsia="en-US"/>
              </w:rPr>
              <w:t xml:space="preserve"> 4) згідно з умовами, зазначеними в договорі про закупівлю, але не пізніше ніж протягом п’яти банківських днів з дня настання зазначених обставин. </w:t>
            </w:r>
          </w:p>
          <w:p w14:paraId="684A00FD" w14:textId="43D3D0E8" w:rsidR="004617C6" w:rsidRPr="004617C6" w:rsidRDefault="004617C6" w:rsidP="004617C6">
            <w:pPr>
              <w:jc w:val="both"/>
              <w:rPr>
                <w:rFonts w:eastAsia="Calibri"/>
                <w:lang w:eastAsia="en-US"/>
              </w:rPr>
            </w:pPr>
            <w:r w:rsidRPr="009B2E61">
              <w:rPr>
                <w:rFonts w:eastAsia="Calibri"/>
                <w:i/>
                <w:lang w:eastAsia="en-US"/>
              </w:rPr>
              <w:t>Замовник не повертає забезпечення виконання договору про закупівлю та має право вимагати платіж (</w:t>
            </w:r>
            <w:r w:rsidR="009B2E61">
              <w:rPr>
                <w:rFonts w:eastAsia="Calibri"/>
                <w:i/>
                <w:lang w:eastAsia="en-US"/>
              </w:rPr>
              <w:t xml:space="preserve">повну </w:t>
            </w:r>
            <w:r w:rsidRPr="009B2E61">
              <w:rPr>
                <w:rFonts w:eastAsia="Calibri"/>
                <w:i/>
                <w:lang w:eastAsia="en-US"/>
              </w:rPr>
              <w:t>суму гарантії)</w:t>
            </w:r>
            <w:r w:rsidRPr="004617C6">
              <w:rPr>
                <w:rFonts w:eastAsia="Calibri"/>
                <w:lang w:eastAsia="en-US"/>
              </w:rPr>
              <w:t>:</w:t>
            </w:r>
          </w:p>
          <w:p w14:paraId="7A14C7B8" w14:textId="77777777" w:rsidR="004617C6" w:rsidRPr="004617C6" w:rsidRDefault="004617C6" w:rsidP="004617C6">
            <w:pPr>
              <w:jc w:val="both"/>
              <w:rPr>
                <w:rFonts w:eastAsia="Calibri"/>
                <w:lang w:eastAsia="en-US"/>
              </w:rPr>
            </w:pPr>
            <w:r w:rsidRPr="004617C6">
              <w:rPr>
                <w:rFonts w:eastAsia="Calibri"/>
                <w:lang w:eastAsia="en-US"/>
              </w:rPr>
              <w:t xml:space="preserve"> 1) при односторонній відмові від Договору з ініціативи Замовника у разі порушення Переможцем строків постачання Товару;</w:t>
            </w:r>
          </w:p>
          <w:p w14:paraId="0A3EC792" w14:textId="77777777" w:rsidR="004617C6" w:rsidRPr="004617C6" w:rsidRDefault="004617C6" w:rsidP="004617C6">
            <w:pPr>
              <w:jc w:val="both"/>
              <w:rPr>
                <w:rFonts w:eastAsia="Calibri"/>
                <w:lang w:eastAsia="en-US"/>
              </w:rPr>
            </w:pPr>
            <w:r w:rsidRPr="004617C6">
              <w:rPr>
                <w:rFonts w:eastAsia="Calibri"/>
                <w:lang w:eastAsia="en-US"/>
              </w:rPr>
              <w:t xml:space="preserve"> 2) при односторонній відмові від Договору з ініціативи Замовника у разі поставки Товару неналежної якості;</w:t>
            </w:r>
          </w:p>
          <w:p w14:paraId="257AEAE8" w14:textId="77777777" w:rsidR="004617C6" w:rsidRPr="004617C6" w:rsidRDefault="004617C6" w:rsidP="004617C6">
            <w:pPr>
              <w:jc w:val="both"/>
              <w:rPr>
                <w:rFonts w:eastAsia="Calibri"/>
                <w:lang w:eastAsia="en-US"/>
              </w:rPr>
            </w:pPr>
            <w:r w:rsidRPr="004617C6">
              <w:rPr>
                <w:rFonts w:eastAsia="Calibri"/>
                <w:lang w:eastAsia="en-US"/>
              </w:rPr>
              <w:t xml:space="preserve"> 3) при односторонній відмові від Договору з ініціативи Замовника у разі повідомлення Переможцем Замовника про неможливість виконання своїх зобов’язань за Договором, незалежно від причин їх виникнення.</w:t>
            </w:r>
          </w:p>
          <w:p w14:paraId="779288F7" w14:textId="77777777" w:rsidR="004617C6" w:rsidRPr="004617C6" w:rsidRDefault="004617C6" w:rsidP="004617C6">
            <w:pPr>
              <w:jc w:val="both"/>
              <w:rPr>
                <w:rFonts w:eastAsia="Calibri"/>
                <w:lang w:eastAsia="en-US"/>
              </w:rPr>
            </w:pPr>
            <w:r w:rsidRPr="004617C6">
              <w:rPr>
                <w:rFonts w:eastAsia="Calibri"/>
                <w:lang w:eastAsia="en-US"/>
              </w:rPr>
              <w:t xml:space="preserve"> У разі невиконання або неналежного виконання зобов'язання, забезпеченого гарантією, </w:t>
            </w:r>
            <w:proofErr w:type="spellStart"/>
            <w:r w:rsidRPr="004617C6">
              <w:rPr>
                <w:rFonts w:eastAsia="Calibri"/>
                <w:lang w:eastAsia="en-US"/>
              </w:rPr>
              <w:t>бенефіціар</w:t>
            </w:r>
            <w:proofErr w:type="spellEnd"/>
            <w:r w:rsidRPr="004617C6">
              <w:rPr>
                <w:rFonts w:eastAsia="Calibri"/>
                <w:lang w:eastAsia="en-US"/>
              </w:rPr>
              <w:t xml:space="preserve"> має право протягом строку дії гарантії звернутися з вимогою до гаранта про сплату коштів відповідно до її умов. Підставою </w:t>
            </w:r>
            <w:proofErr w:type="spellStart"/>
            <w:r w:rsidRPr="004617C6">
              <w:rPr>
                <w:rFonts w:eastAsia="Calibri"/>
                <w:lang w:eastAsia="en-US"/>
              </w:rPr>
              <w:t>заявлення</w:t>
            </w:r>
            <w:proofErr w:type="spellEnd"/>
            <w:r w:rsidRPr="004617C6">
              <w:rPr>
                <w:rFonts w:eastAsia="Calibri"/>
                <w:lang w:eastAsia="en-US"/>
              </w:rPr>
              <w:t xml:space="preserve"> вимог до гаранта є настання гарантійного випадку, визначеного договором про закупівлю.</w:t>
            </w:r>
          </w:p>
          <w:p w14:paraId="4B9D5EE5" w14:textId="77777777" w:rsidR="004617C6" w:rsidRPr="004617C6" w:rsidRDefault="004617C6" w:rsidP="004617C6">
            <w:pPr>
              <w:jc w:val="both"/>
              <w:rPr>
                <w:rFonts w:eastAsia="Calibri"/>
                <w:lang w:eastAsia="en-US"/>
              </w:rPr>
            </w:pPr>
            <w:r w:rsidRPr="004617C6">
              <w:rPr>
                <w:rFonts w:eastAsia="Calibri"/>
                <w:lang w:eastAsia="en-US"/>
              </w:rPr>
              <w:t xml:space="preserve"> Кошти, що надійшли як забезпечення виконання договору про закупівлю, якщо вони не повертаються учаснику у випадках, визначених Законом, підлягають перерахуванню до відповідного бюджету, а в разі здійснення закупівлі замовниками не за бюджетні кошти — перераховуються на рахунок таких замовників.</w:t>
            </w:r>
          </w:p>
          <w:p w14:paraId="6F4E5812" w14:textId="77777777" w:rsidR="004617C6" w:rsidRPr="004617C6" w:rsidRDefault="004617C6" w:rsidP="004617C6">
            <w:pPr>
              <w:jc w:val="both"/>
              <w:rPr>
                <w:rFonts w:eastAsia="Calibri"/>
                <w:lang w:eastAsia="en-US"/>
              </w:rPr>
            </w:pPr>
            <w:r w:rsidRPr="004617C6">
              <w:rPr>
                <w:rFonts w:eastAsia="Calibri"/>
                <w:lang w:eastAsia="en-US"/>
              </w:rPr>
              <w:lastRenderedPageBreak/>
              <w:t xml:space="preserve"> У разі неподання переможцем спрощеної закупівлі забезпечення виконання договору відповідно до вимог оголошення про проведення спрощеної закупівлі учасник, який визначений переможцем спрощеної закупівлі вважається таким, що відмовився від укладення договору про закупівлю та його пропозиція підлягає відхиленню на підставі п.3 ч.13 ст. 14 Закону.</w:t>
            </w:r>
          </w:p>
          <w:p w14:paraId="1B9719B7" w14:textId="36DB667B" w:rsidR="000002E6" w:rsidRPr="004617C6" w:rsidRDefault="004617C6" w:rsidP="004617C6">
            <w:pPr>
              <w:jc w:val="both"/>
              <w:rPr>
                <w:rFonts w:eastAsia="Calibri"/>
                <w:b/>
                <w:i/>
                <w:lang w:eastAsia="en-US"/>
              </w:rPr>
            </w:pPr>
            <w:r w:rsidRPr="004617C6">
              <w:rPr>
                <w:rFonts w:eastAsia="Calibri"/>
                <w:lang w:eastAsia="en-US"/>
              </w:rPr>
              <w:t xml:space="preserve"> </w:t>
            </w:r>
            <w:r w:rsidRPr="004617C6">
              <w:rPr>
                <w:rFonts w:eastAsia="Calibri"/>
                <w:b/>
                <w:i/>
                <w:lang w:eastAsia="en-US"/>
              </w:rPr>
              <w:t xml:space="preserve">Учасник у складі пропозиції повинен надати гарантійний лист про те, що у разі визначення його переможцем даної процедури </w:t>
            </w:r>
            <w:proofErr w:type="spellStart"/>
            <w:r w:rsidRPr="004617C6">
              <w:rPr>
                <w:rFonts w:eastAsia="Calibri"/>
                <w:b/>
                <w:i/>
                <w:lang w:eastAsia="en-US"/>
              </w:rPr>
              <w:t>закупiвлі</w:t>
            </w:r>
            <w:proofErr w:type="spellEnd"/>
            <w:r w:rsidRPr="004617C6">
              <w:rPr>
                <w:rFonts w:eastAsia="Calibri"/>
                <w:b/>
                <w:i/>
                <w:lang w:eastAsia="en-US"/>
              </w:rPr>
              <w:t xml:space="preserve">, гарантує надання замовнику забезпечення виконання договору про </w:t>
            </w:r>
            <w:proofErr w:type="spellStart"/>
            <w:r w:rsidRPr="004617C6">
              <w:rPr>
                <w:rFonts w:eastAsia="Calibri"/>
                <w:b/>
                <w:i/>
                <w:lang w:eastAsia="en-US"/>
              </w:rPr>
              <w:t>закупiвлю</w:t>
            </w:r>
            <w:proofErr w:type="spellEnd"/>
            <w:r w:rsidRPr="004617C6">
              <w:rPr>
                <w:rFonts w:eastAsia="Calibri"/>
                <w:b/>
                <w:i/>
                <w:lang w:eastAsia="en-US"/>
              </w:rPr>
              <w:t xml:space="preserve"> у вигляді та у порядку вказаному у документації.</w:t>
            </w:r>
          </w:p>
        </w:tc>
      </w:tr>
      <w:tr w:rsidR="000002E6" w:rsidRPr="00C75A2A" w14:paraId="0EF795ED" w14:textId="77777777" w:rsidTr="00AD19E9">
        <w:trPr>
          <w:trHeight w:val="522"/>
        </w:trPr>
        <w:tc>
          <w:tcPr>
            <w:tcW w:w="919" w:type="dxa"/>
          </w:tcPr>
          <w:p w14:paraId="488F38C2" w14:textId="126B3C8E" w:rsidR="000002E6" w:rsidRPr="005A2877" w:rsidRDefault="000002E6" w:rsidP="000002E6">
            <w:pPr>
              <w:widowControl w:val="0"/>
              <w:contextualSpacing/>
              <w:rPr>
                <w:b/>
                <w:lang w:eastAsia="uk-UA"/>
              </w:rPr>
            </w:pPr>
            <w:r>
              <w:rPr>
                <w:b/>
                <w:lang w:eastAsia="uk-UA"/>
              </w:rPr>
              <w:lastRenderedPageBreak/>
              <w:t>13</w:t>
            </w:r>
          </w:p>
        </w:tc>
        <w:tc>
          <w:tcPr>
            <w:tcW w:w="4038" w:type="dxa"/>
          </w:tcPr>
          <w:p w14:paraId="39813FE5" w14:textId="13A1004E" w:rsidR="000002E6" w:rsidRPr="005A2877" w:rsidRDefault="000002E6" w:rsidP="000002E6">
            <w:pPr>
              <w:widowControl w:val="0"/>
              <w:ind w:left="-9" w:right="113"/>
              <w:contextualSpacing/>
              <w:rPr>
                <w:b/>
              </w:rPr>
            </w:pPr>
            <w:r w:rsidRPr="005A2877">
              <w:rPr>
                <w:b/>
              </w:rPr>
              <w:t>Розмір мінімального кроку пониження ціни під час електронного аукціону в межах від 0,5 відсотка до 3 відсотків або в грошових одиницях очікуваної вартості закупівлі</w:t>
            </w:r>
          </w:p>
        </w:tc>
        <w:tc>
          <w:tcPr>
            <w:tcW w:w="5817" w:type="dxa"/>
          </w:tcPr>
          <w:p w14:paraId="2E7D10BB" w14:textId="528ACB9D" w:rsidR="000002E6" w:rsidRPr="009E5771" w:rsidRDefault="000002E6" w:rsidP="000002E6">
            <w:pPr>
              <w:jc w:val="both"/>
              <w:rPr>
                <w:rFonts w:eastAsia="Calibri"/>
                <w:lang w:eastAsia="en-US"/>
              </w:rPr>
            </w:pPr>
            <w:r w:rsidRPr="009E5771">
              <w:rPr>
                <w:rFonts w:eastAsia="Calibri"/>
                <w:lang w:eastAsia="en-US"/>
              </w:rPr>
              <w:t>Розмір мінімального кроку пониження ціни під</w:t>
            </w:r>
            <w:r>
              <w:rPr>
                <w:rFonts w:eastAsia="Calibri"/>
                <w:lang w:eastAsia="en-US"/>
              </w:rPr>
              <w:t xml:space="preserve"> час електронного аукціону – 1% </w:t>
            </w:r>
            <w:r w:rsidRPr="006A3B71">
              <w:t>очікуваної вартості закупівлі (лоту)</w:t>
            </w:r>
            <w:r>
              <w:t>.</w:t>
            </w:r>
          </w:p>
        </w:tc>
      </w:tr>
      <w:tr w:rsidR="000002E6" w:rsidRPr="00C75A2A" w14:paraId="22F2F537" w14:textId="77777777" w:rsidTr="00AD19E9">
        <w:trPr>
          <w:trHeight w:val="522"/>
        </w:trPr>
        <w:tc>
          <w:tcPr>
            <w:tcW w:w="919" w:type="dxa"/>
          </w:tcPr>
          <w:p w14:paraId="3D2F76F5" w14:textId="470C68BC" w:rsidR="000002E6" w:rsidRPr="00950DBD" w:rsidRDefault="000002E6" w:rsidP="000002E6">
            <w:pPr>
              <w:widowControl w:val="0"/>
              <w:contextualSpacing/>
              <w:rPr>
                <w:b/>
                <w:lang w:eastAsia="uk-UA"/>
              </w:rPr>
            </w:pPr>
            <w:r>
              <w:rPr>
                <w:b/>
                <w:lang w:eastAsia="uk-UA"/>
              </w:rPr>
              <w:t>14</w:t>
            </w:r>
          </w:p>
        </w:tc>
        <w:tc>
          <w:tcPr>
            <w:tcW w:w="4038" w:type="dxa"/>
          </w:tcPr>
          <w:p w14:paraId="60F368D9" w14:textId="100815A0" w:rsidR="000002E6" w:rsidRPr="00950DBD" w:rsidRDefault="000002E6" w:rsidP="000002E6">
            <w:pPr>
              <w:widowControl w:val="0"/>
              <w:ind w:left="-9" w:right="113"/>
              <w:contextualSpacing/>
              <w:rPr>
                <w:b/>
              </w:rPr>
            </w:pPr>
            <w:r w:rsidRPr="00950DBD">
              <w:rPr>
                <w:b/>
              </w:rPr>
              <w:t>Інша інформація</w:t>
            </w:r>
          </w:p>
        </w:tc>
        <w:tc>
          <w:tcPr>
            <w:tcW w:w="5817" w:type="dxa"/>
          </w:tcPr>
          <w:p w14:paraId="750A307C" w14:textId="2F95E6CD" w:rsidR="000002E6" w:rsidRPr="001E600A" w:rsidRDefault="000002E6" w:rsidP="000002E6">
            <w:pPr>
              <w:jc w:val="both"/>
              <w:rPr>
                <w:rFonts w:eastAsia="Calibri"/>
                <w:b/>
                <w:lang w:eastAsia="en-US"/>
              </w:rPr>
            </w:pPr>
          </w:p>
        </w:tc>
      </w:tr>
      <w:tr w:rsidR="000002E6" w:rsidRPr="00C75A2A" w14:paraId="289D74C3" w14:textId="77777777" w:rsidTr="00AD19E9">
        <w:trPr>
          <w:trHeight w:val="522"/>
        </w:trPr>
        <w:tc>
          <w:tcPr>
            <w:tcW w:w="919" w:type="dxa"/>
          </w:tcPr>
          <w:p w14:paraId="04A8A004" w14:textId="00566863" w:rsidR="000002E6" w:rsidRPr="0019339C" w:rsidRDefault="000002E6" w:rsidP="000002E6">
            <w:pPr>
              <w:widowControl w:val="0"/>
              <w:contextualSpacing/>
              <w:rPr>
                <w:b/>
                <w:lang w:eastAsia="uk-UA"/>
              </w:rPr>
            </w:pPr>
            <w:r w:rsidRPr="0019339C">
              <w:rPr>
                <w:b/>
                <w:lang w:eastAsia="uk-UA"/>
              </w:rPr>
              <w:t>1</w:t>
            </w:r>
            <w:r>
              <w:rPr>
                <w:b/>
                <w:lang w:eastAsia="uk-UA"/>
              </w:rPr>
              <w:t>4</w:t>
            </w:r>
            <w:r w:rsidRPr="0019339C">
              <w:rPr>
                <w:b/>
                <w:lang w:eastAsia="uk-UA"/>
              </w:rPr>
              <w:t>.1</w:t>
            </w:r>
          </w:p>
        </w:tc>
        <w:tc>
          <w:tcPr>
            <w:tcW w:w="4038" w:type="dxa"/>
          </w:tcPr>
          <w:p w14:paraId="540F7731" w14:textId="482DBF40" w:rsidR="000002E6" w:rsidRPr="00196449" w:rsidRDefault="000002E6" w:rsidP="000002E6">
            <w:pPr>
              <w:widowControl w:val="0"/>
              <w:ind w:left="-9" w:right="113"/>
              <w:contextualSpacing/>
              <w:rPr>
                <w:b/>
              </w:rPr>
            </w:pPr>
            <w:r w:rsidRPr="00196449">
              <w:rPr>
                <w:b/>
              </w:rPr>
              <w:t>Посадова особа замовника, уповноважена здійснювати зв'язок з учасниками</w:t>
            </w:r>
          </w:p>
        </w:tc>
        <w:tc>
          <w:tcPr>
            <w:tcW w:w="5817" w:type="dxa"/>
          </w:tcPr>
          <w:p w14:paraId="1083D948" w14:textId="77777777" w:rsidR="006A6014" w:rsidRPr="0019339C" w:rsidRDefault="006A6014" w:rsidP="006A6014">
            <w:pPr>
              <w:jc w:val="both"/>
              <w:rPr>
                <w:rFonts w:eastAsia="Calibri"/>
                <w:lang w:eastAsia="en-US"/>
              </w:rPr>
            </w:pPr>
            <w:r w:rsidRPr="0019339C">
              <w:rPr>
                <w:rFonts w:eastAsia="Calibri"/>
                <w:lang w:eastAsia="en-US"/>
              </w:rPr>
              <w:t xml:space="preserve">Контактна особа стосовно питань, що стосується процедури закупівлі </w:t>
            </w:r>
            <w:r>
              <w:rPr>
                <w:rFonts w:eastAsia="Calibri"/>
                <w:lang w:eastAsia="en-US"/>
              </w:rPr>
              <w:t>–</w:t>
            </w:r>
            <w:r w:rsidRPr="0019339C">
              <w:rPr>
                <w:rFonts w:eastAsia="Calibri"/>
                <w:lang w:eastAsia="en-US"/>
              </w:rPr>
              <w:t xml:space="preserve"> </w:t>
            </w:r>
            <w:r>
              <w:rPr>
                <w:rFonts w:eastAsia="Calibri"/>
                <w:lang w:eastAsia="en-US"/>
              </w:rPr>
              <w:t>заступник начальника</w:t>
            </w:r>
            <w:r w:rsidRPr="0019339C">
              <w:rPr>
                <w:rFonts w:eastAsia="Calibri"/>
                <w:lang w:eastAsia="en-US"/>
              </w:rPr>
              <w:t xml:space="preserve"> відділу </w:t>
            </w:r>
            <w:proofErr w:type="spellStart"/>
            <w:r w:rsidRPr="0019339C">
              <w:rPr>
                <w:rFonts w:eastAsia="Calibri"/>
                <w:lang w:eastAsia="en-US"/>
              </w:rPr>
              <w:t>закупівель</w:t>
            </w:r>
            <w:proofErr w:type="spellEnd"/>
            <w:r>
              <w:rPr>
                <w:rFonts w:eastAsia="Calibri"/>
                <w:lang w:eastAsia="en-US"/>
              </w:rPr>
              <w:t xml:space="preserve"> </w:t>
            </w:r>
            <w:r w:rsidRPr="0019339C">
              <w:rPr>
                <w:rFonts w:eastAsia="Calibri"/>
                <w:lang w:eastAsia="en-US"/>
              </w:rPr>
              <w:t>Інна Петрова</w:t>
            </w:r>
          </w:p>
          <w:p w14:paraId="2D336B36" w14:textId="77777777" w:rsidR="006A6014" w:rsidRPr="0019339C" w:rsidRDefault="006A6014" w:rsidP="006A6014">
            <w:pPr>
              <w:jc w:val="both"/>
              <w:rPr>
                <w:rFonts w:eastAsia="Calibri"/>
                <w:lang w:eastAsia="en-US"/>
              </w:rPr>
            </w:pPr>
            <w:r w:rsidRPr="0019339C">
              <w:rPr>
                <w:rFonts w:eastAsia="Calibri"/>
                <w:lang w:eastAsia="en-US"/>
              </w:rPr>
              <w:t>Електронна адреса: Ipetrova@dpsu.gov.ua</w:t>
            </w:r>
          </w:p>
          <w:p w14:paraId="28A4B81B" w14:textId="77777777" w:rsidR="006A6014" w:rsidRPr="0019339C" w:rsidRDefault="006A6014" w:rsidP="006A6014">
            <w:pPr>
              <w:jc w:val="both"/>
              <w:rPr>
                <w:rFonts w:eastAsia="Calibri"/>
                <w:lang w:eastAsia="en-US"/>
              </w:rPr>
            </w:pPr>
            <w:proofErr w:type="spellStart"/>
            <w:r w:rsidRPr="0019339C">
              <w:rPr>
                <w:rFonts w:eastAsia="Calibri"/>
                <w:lang w:eastAsia="en-US"/>
              </w:rPr>
              <w:t>тел</w:t>
            </w:r>
            <w:proofErr w:type="spellEnd"/>
            <w:r w:rsidRPr="0019339C">
              <w:rPr>
                <w:rFonts w:eastAsia="Calibri"/>
                <w:lang w:eastAsia="en-US"/>
              </w:rPr>
              <w:t>. +38(044) 527-66-44</w:t>
            </w:r>
          </w:p>
          <w:p w14:paraId="5237B435" w14:textId="77777777" w:rsidR="006A6014" w:rsidRDefault="006A6014" w:rsidP="006A6014">
            <w:pPr>
              <w:jc w:val="both"/>
              <w:rPr>
                <w:rFonts w:eastAsia="Calibri"/>
                <w:lang w:eastAsia="en-US"/>
              </w:rPr>
            </w:pPr>
            <w:r w:rsidRPr="0019339C">
              <w:rPr>
                <w:rFonts w:eastAsia="Calibri"/>
                <w:lang w:eastAsia="en-US"/>
              </w:rPr>
              <w:t xml:space="preserve">Контактна особа стосовно питань, що стосуються </w:t>
            </w:r>
            <w:proofErr w:type="spellStart"/>
            <w:r w:rsidRPr="0019339C">
              <w:rPr>
                <w:rFonts w:eastAsia="Calibri"/>
                <w:lang w:eastAsia="en-US"/>
              </w:rPr>
              <w:t>проєкту</w:t>
            </w:r>
            <w:proofErr w:type="spellEnd"/>
            <w:r w:rsidRPr="0019339C">
              <w:rPr>
                <w:rFonts w:eastAsia="Calibri"/>
                <w:lang w:eastAsia="en-US"/>
              </w:rPr>
              <w:t xml:space="preserve"> договору - начальник відділення договірної роботи </w:t>
            </w:r>
            <w:r>
              <w:rPr>
                <w:rFonts w:eastAsia="Calibri"/>
                <w:lang w:eastAsia="en-US"/>
              </w:rPr>
              <w:t xml:space="preserve">Наталія </w:t>
            </w:r>
            <w:proofErr w:type="spellStart"/>
            <w:r>
              <w:rPr>
                <w:rFonts w:eastAsia="Calibri"/>
                <w:lang w:eastAsia="en-US"/>
              </w:rPr>
              <w:t>Довбик</w:t>
            </w:r>
            <w:proofErr w:type="spellEnd"/>
          </w:p>
          <w:p w14:paraId="3E092B46" w14:textId="77777777" w:rsidR="006A6014" w:rsidRPr="00404666" w:rsidRDefault="006A6014" w:rsidP="006A6014">
            <w:pPr>
              <w:jc w:val="both"/>
            </w:pPr>
            <w:r w:rsidRPr="00A30E7A">
              <w:rPr>
                <w:rFonts w:eastAsia="Calibri"/>
                <w:lang w:eastAsia="en-US"/>
              </w:rPr>
              <w:t>Електронна адреса:</w:t>
            </w:r>
            <w:r>
              <w:rPr>
                <w:rFonts w:eastAsia="Calibri"/>
                <w:lang w:eastAsia="en-US"/>
              </w:rPr>
              <w:t xml:space="preserve"> </w:t>
            </w:r>
            <w:hyperlink r:id="rId7" w:history="1">
              <w:r w:rsidRPr="00404666">
                <w:rPr>
                  <w:bCs/>
                  <w:sz w:val="23"/>
                  <w:szCs w:val="23"/>
                  <w:shd w:val="clear" w:color="auto" w:fill="FFFFFF"/>
                </w:rPr>
                <w:t>NDovbyk@dpsu.gov.ua</w:t>
              </w:r>
            </w:hyperlink>
          </w:p>
          <w:p w14:paraId="705C866A" w14:textId="00CDE3FE" w:rsidR="000002E6" w:rsidRPr="001E600A" w:rsidRDefault="006A6014" w:rsidP="006A6014">
            <w:pPr>
              <w:jc w:val="both"/>
              <w:rPr>
                <w:rFonts w:eastAsia="Calibri"/>
                <w:b/>
                <w:lang w:eastAsia="en-US"/>
              </w:rPr>
            </w:pPr>
            <w:proofErr w:type="spellStart"/>
            <w:r w:rsidRPr="0019339C">
              <w:rPr>
                <w:rFonts w:eastAsia="Calibri"/>
                <w:lang w:eastAsia="en-US"/>
              </w:rPr>
              <w:t>Тел</w:t>
            </w:r>
            <w:proofErr w:type="spellEnd"/>
            <w:r w:rsidRPr="0019339C">
              <w:rPr>
                <w:rFonts w:eastAsia="Calibri"/>
                <w:lang w:eastAsia="en-US"/>
              </w:rPr>
              <w:t>. (044) 527-66-19</w:t>
            </w:r>
          </w:p>
        </w:tc>
      </w:tr>
      <w:tr w:rsidR="000002E6" w:rsidRPr="00C75A2A" w14:paraId="55C31975" w14:textId="77777777" w:rsidTr="00AD19E9">
        <w:trPr>
          <w:trHeight w:val="522"/>
        </w:trPr>
        <w:tc>
          <w:tcPr>
            <w:tcW w:w="919" w:type="dxa"/>
          </w:tcPr>
          <w:p w14:paraId="2B8763B7" w14:textId="57D3BF11" w:rsidR="000002E6" w:rsidRPr="008E25D4" w:rsidRDefault="000002E6" w:rsidP="000002E6">
            <w:pPr>
              <w:widowControl w:val="0"/>
              <w:contextualSpacing/>
              <w:rPr>
                <w:b/>
                <w:lang w:eastAsia="uk-UA"/>
              </w:rPr>
            </w:pPr>
            <w:r w:rsidRPr="008E25D4">
              <w:rPr>
                <w:b/>
                <w:lang w:eastAsia="uk-UA"/>
              </w:rPr>
              <w:t>14.2</w:t>
            </w:r>
          </w:p>
        </w:tc>
        <w:tc>
          <w:tcPr>
            <w:tcW w:w="4038" w:type="dxa"/>
          </w:tcPr>
          <w:p w14:paraId="04091B9B" w14:textId="2F2D58B4" w:rsidR="000002E6" w:rsidRPr="000C3294" w:rsidRDefault="000002E6" w:rsidP="000002E6">
            <w:pPr>
              <w:widowControl w:val="0"/>
              <w:ind w:left="-9" w:right="113"/>
              <w:contextualSpacing/>
            </w:pPr>
            <w:r w:rsidRPr="00C75A2A">
              <w:rPr>
                <w:b/>
                <w:lang w:eastAsia="uk-UA"/>
              </w:rPr>
              <w:t xml:space="preserve">Терміни, які вживаються в </w:t>
            </w:r>
            <w:r>
              <w:rPr>
                <w:b/>
                <w:lang w:eastAsia="uk-UA"/>
              </w:rPr>
              <w:t>оголошенні про проведення спрощеної закупівлі</w:t>
            </w:r>
          </w:p>
        </w:tc>
        <w:tc>
          <w:tcPr>
            <w:tcW w:w="5817" w:type="dxa"/>
          </w:tcPr>
          <w:p w14:paraId="5C17C03A" w14:textId="2A2F69E3" w:rsidR="000002E6" w:rsidRDefault="000002E6" w:rsidP="000002E6">
            <w:pPr>
              <w:widowControl w:val="0"/>
              <w:contextualSpacing/>
              <w:jc w:val="both"/>
              <w:rPr>
                <w:lang w:eastAsia="uk-UA"/>
              </w:rPr>
            </w:pPr>
            <w:r>
              <w:rPr>
                <w:lang w:eastAsia="uk-UA"/>
              </w:rPr>
              <w:t xml:space="preserve">Оголошення про проведення спрощеної закупівлі розроблено відповідно до вимог Закону України «Про публічні закупівлі» (зі змінами) (далі - Закон), та </w:t>
            </w:r>
            <w:r w:rsidRPr="00550724">
              <w:rPr>
                <w:lang w:eastAsia="uk-UA"/>
              </w:rPr>
              <w:t xml:space="preserve">Особливостей здійснення оборонних </w:t>
            </w:r>
            <w:proofErr w:type="spellStart"/>
            <w:r w:rsidRPr="00550724">
              <w:rPr>
                <w:lang w:eastAsia="uk-UA"/>
              </w:rPr>
              <w:t>закупівель</w:t>
            </w:r>
            <w:proofErr w:type="spellEnd"/>
            <w:r w:rsidRPr="00550724">
              <w:rPr>
                <w:lang w:eastAsia="uk-UA"/>
              </w:rPr>
              <w:t xml:space="preserve"> на період дії правового режиму воєнного стану, затверджених постановою Кабінету Міністрів України від 11.11.2022 № 1275 (із змінами й доповненнями) </w:t>
            </w:r>
            <w:r>
              <w:rPr>
                <w:lang w:eastAsia="uk-UA"/>
              </w:rPr>
              <w:t xml:space="preserve">(далі - Особливості). </w:t>
            </w:r>
          </w:p>
          <w:p w14:paraId="6C74BEA8" w14:textId="66CDB6C1" w:rsidR="000002E6" w:rsidRPr="001E600A" w:rsidRDefault="000002E6" w:rsidP="000002E6">
            <w:pPr>
              <w:jc w:val="both"/>
              <w:rPr>
                <w:rFonts w:eastAsia="Calibri"/>
                <w:b/>
                <w:lang w:eastAsia="en-US"/>
              </w:rPr>
            </w:pPr>
            <w:r>
              <w:rPr>
                <w:lang w:eastAsia="uk-UA"/>
              </w:rPr>
              <w:t xml:space="preserve">Терміни вживаються у значенні, наведеному в Законі та в Особливостях. </w:t>
            </w:r>
          </w:p>
        </w:tc>
      </w:tr>
      <w:tr w:rsidR="000002E6" w:rsidRPr="00C75A2A" w14:paraId="1BE371D0" w14:textId="77777777" w:rsidTr="00AD19E9">
        <w:trPr>
          <w:trHeight w:val="522"/>
        </w:trPr>
        <w:tc>
          <w:tcPr>
            <w:tcW w:w="919" w:type="dxa"/>
          </w:tcPr>
          <w:p w14:paraId="3D71EAAC" w14:textId="4E8F2BBD" w:rsidR="000002E6" w:rsidRPr="00547D0C" w:rsidRDefault="000002E6" w:rsidP="000002E6">
            <w:pPr>
              <w:widowControl w:val="0"/>
              <w:contextualSpacing/>
              <w:rPr>
                <w:b/>
                <w:lang w:eastAsia="uk-UA"/>
              </w:rPr>
            </w:pPr>
            <w:r w:rsidRPr="00547D0C">
              <w:rPr>
                <w:b/>
                <w:lang w:eastAsia="uk-UA"/>
              </w:rPr>
              <w:t>14.3</w:t>
            </w:r>
          </w:p>
          <w:p w14:paraId="6AAC4FA4" w14:textId="7A55823A" w:rsidR="000002E6" w:rsidRDefault="000002E6" w:rsidP="000002E6">
            <w:pPr>
              <w:widowControl w:val="0"/>
              <w:contextualSpacing/>
              <w:rPr>
                <w:lang w:eastAsia="uk-UA"/>
              </w:rPr>
            </w:pPr>
          </w:p>
        </w:tc>
        <w:tc>
          <w:tcPr>
            <w:tcW w:w="4038" w:type="dxa"/>
          </w:tcPr>
          <w:p w14:paraId="6F7842BB" w14:textId="53CA72BF" w:rsidR="000002E6" w:rsidRPr="000C3294" w:rsidRDefault="000002E6" w:rsidP="000002E6">
            <w:pPr>
              <w:widowControl w:val="0"/>
              <w:ind w:left="-9" w:right="113"/>
              <w:contextualSpacing/>
            </w:pPr>
            <w:r w:rsidRPr="00C75A2A">
              <w:rPr>
                <w:b/>
                <w:lang w:eastAsia="uk-UA"/>
              </w:rPr>
              <w:t>Інформація  про  мову (мови),  якою  (якими) повинно  бути  складено пропозиції</w:t>
            </w:r>
          </w:p>
        </w:tc>
        <w:tc>
          <w:tcPr>
            <w:tcW w:w="5817" w:type="dxa"/>
          </w:tcPr>
          <w:p w14:paraId="772442D6" w14:textId="77777777" w:rsidR="000002E6" w:rsidRDefault="000002E6" w:rsidP="000002E6">
            <w:pPr>
              <w:jc w:val="both"/>
            </w:pPr>
            <w:r w:rsidRPr="00C97FE5">
              <w:t>Усі документи, що мають відношення до пропозиції та підготовлені безпосередньо учасником повинні бути складені українською мовою</w:t>
            </w:r>
            <w:r>
              <w:t>.</w:t>
            </w:r>
          </w:p>
          <w:p w14:paraId="29826DA0" w14:textId="0787108F" w:rsidR="000002E6" w:rsidRDefault="000002E6" w:rsidP="000002E6">
            <w:pPr>
              <w:widowControl w:val="0"/>
              <w:contextualSpacing/>
              <w:jc w:val="both"/>
            </w:pPr>
            <w:r w:rsidRPr="00E12111">
              <w:t>Якщо в складі пропозиції надається документ, що складений іншою мовою, ніж українська, учасник має надати</w:t>
            </w:r>
            <w:r>
              <w:t xml:space="preserve"> автентичний</w:t>
            </w:r>
            <w:r w:rsidRPr="00E12111">
              <w:t xml:space="preserve"> переклад цього документу українською мовою</w:t>
            </w:r>
            <w:r>
              <w:t>. Автентичний п</w:t>
            </w:r>
            <w:r w:rsidRPr="0019328F">
              <w:t xml:space="preserve">ереклад тексту </w:t>
            </w:r>
            <w:r>
              <w:t xml:space="preserve">здійснюється </w:t>
            </w:r>
            <w:r w:rsidRPr="0019328F">
              <w:t>професійним перекладачем, особистий підпис якого під текстом перекладу засвідчено печаткою бюро перекладів та підписом керівника бюро перекладів або нотаріусом.</w:t>
            </w:r>
          </w:p>
          <w:p w14:paraId="73A4FF4F" w14:textId="1B5A51DD" w:rsidR="000002E6" w:rsidRPr="0044469C" w:rsidRDefault="000002E6" w:rsidP="000002E6">
            <w:pPr>
              <w:widowControl w:val="0"/>
              <w:contextualSpacing/>
              <w:jc w:val="both"/>
            </w:pPr>
            <w:r w:rsidRPr="00370D38">
              <w:lastRenderedPageBreak/>
              <w:t>Власні назви, торгові марки товарів, найменування адміністративних одиниць, адреси, абревіатури, топоніми, які викладені іншою мовою ніж українська в документах, що підготовлені не безпосередньо Учасником, не потребують перекладу українською мовою.</w:t>
            </w:r>
          </w:p>
        </w:tc>
      </w:tr>
      <w:tr w:rsidR="000002E6" w:rsidRPr="00C75A2A" w14:paraId="26D1D1D8" w14:textId="77777777" w:rsidTr="00AD19E9">
        <w:trPr>
          <w:trHeight w:val="522"/>
        </w:trPr>
        <w:tc>
          <w:tcPr>
            <w:tcW w:w="919" w:type="dxa"/>
          </w:tcPr>
          <w:p w14:paraId="60B9E458" w14:textId="3532F183" w:rsidR="000002E6" w:rsidRPr="00547D0C" w:rsidRDefault="000002E6" w:rsidP="000002E6">
            <w:pPr>
              <w:widowControl w:val="0"/>
              <w:contextualSpacing/>
              <w:rPr>
                <w:b/>
                <w:lang w:eastAsia="uk-UA"/>
              </w:rPr>
            </w:pPr>
            <w:r>
              <w:rPr>
                <w:b/>
                <w:lang w:eastAsia="uk-UA"/>
              </w:rPr>
              <w:lastRenderedPageBreak/>
              <w:t>14.4</w:t>
            </w:r>
          </w:p>
        </w:tc>
        <w:tc>
          <w:tcPr>
            <w:tcW w:w="4038" w:type="dxa"/>
          </w:tcPr>
          <w:p w14:paraId="5679E719" w14:textId="36377F3F" w:rsidR="000002E6" w:rsidRPr="00C75A2A" w:rsidRDefault="000002E6" w:rsidP="000002E6">
            <w:pPr>
              <w:widowControl w:val="0"/>
              <w:ind w:left="-9" w:right="113"/>
              <w:contextualSpacing/>
              <w:rPr>
                <w:b/>
                <w:lang w:eastAsia="uk-UA"/>
              </w:rPr>
            </w:pPr>
            <w:r w:rsidRPr="00C75A2A">
              <w:rPr>
                <w:b/>
                <w:lang w:eastAsia="uk-UA"/>
              </w:rPr>
              <w:t>Інформація про валюту, у якій повинно бути розраховано та зазначено ціну пропозиції</w:t>
            </w:r>
          </w:p>
        </w:tc>
        <w:tc>
          <w:tcPr>
            <w:tcW w:w="5817" w:type="dxa"/>
          </w:tcPr>
          <w:p w14:paraId="2CAD859E" w14:textId="77777777" w:rsidR="000002E6" w:rsidRDefault="000002E6" w:rsidP="000002E6">
            <w:pPr>
              <w:jc w:val="both"/>
            </w:pPr>
            <w:r>
              <w:t>Валютою пропозиції є гривня.</w:t>
            </w:r>
          </w:p>
          <w:p w14:paraId="1DA38FD6" w14:textId="17EBD9BD" w:rsidR="000002E6" w:rsidRPr="006421F8" w:rsidRDefault="000002E6" w:rsidP="000002E6">
            <w:pPr>
              <w:jc w:val="both"/>
              <w:rPr>
                <w:lang w:val="en-US"/>
              </w:rPr>
            </w:pPr>
            <w:r>
              <w:t xml:space="preserve">У разі якщо учасником спрощеної закупівлі є нерезидент, замовник встановлює, що такий учасник зазначає ціну пропозиції у гривнях.       </w:t>
            </w:r>
          </w:p>
        </w:tc>
      </w:tr>
      <w:tr w:rsidR="000002E6" w:rsidRPr="00C75A2A" w14:paraId="399104FA" w14:textId="77777777" w:rsidTr="00AD19E9">
        <w:trPr>
          <w:trHeight w:val="522"/>
        </w:trPr>
        <w:tc>
          <w:tcPr>
            <w:tcW w:w="919" w:type="dxa"/>
          </w:tcPr>
          <w:p w14:paraId="10BA6282" w14:textId="5677F37A" w:rsidR="000002E6" w:rsidRPr="00547D0C" w:rsidRDefault="000002E6" w:rsidP="000002E6">
            <w:pPr>
              <w:widowControl w:val="0"/>
              <w:contextualSpacing/>
              <w:rPr>
                <w:b/>
                <w:lang w:eastAsia="uk-UA"/>
              </w:rPr>
            </w:pPr>
            <w:r>
              <w:rPr>
                <w:b/>
                <w:lang w:eastAsia="uk-UA"/>
              </w:rPr>
              <w:t>14.5</w:t>
            </w:r>
          </w:p>
        </w:tc>
        <w:tc>
          <w:tcPr>
            <w:tcW w:w="4038" w:type="dxa"/>
          </w:tcPr>
          <w:p w14:paraId="23F56773" w14:textId="573B59BF" w:rsidR="000002E6" w:rsidRPr="004D6922" w:rsidRDefault="000002E6" w:rsidP="000002E6">
            <w:pPr>
              <w:jc w:val="both"/>
              <w:rPr>
                <w:b/>
              </w:rPr>
            </w:pPr>
            <w:r w:rsidRPr="004D6922">
              <w:rPr>
                <w:b/>
              </w:rPr>
              <w:t xml:space="preserve">Вимоги по </w:t>
            </w:r>
            <w:r>
              <w:rPr>
                <w:b/>
              </w:rPr>
              <w:t>оформленню пропозиції</w:t>
            </w:r>
          </w:p>
          <w:p w14:paraId="5961DB5C" w14:textId="77777777" w:rsidR="000002E6" w:rsidRPr="00C75A2A" w:rsidRDefault="000002E6" w:rsidP="000002E6">
            <w:pPr>
              <w:widowControl w:val="0"/>
              <w:ind w:left="-9" w:right="113"/>
              <w:contextualSpacing/>
              <w:rPr>
                <w:b/>
                <w:lang w:eastAsia="uk-UA"/>
              </w:rPr>
            </w:pPr>
          </w:p>
        </w:tc>
        <w:tc>
          <w:tcPr>
            <w:tcW w:w="5817" w:type="dxa"/>
          </w:tcPr>
          <w:p w14:paraId="4CA549F7" w14:textId="01BFB2A7" w:rsidR="000002E6" w:rsidRDefault="000002E6" w:rsidP="000002E6">
            <w:pPr>
              <w:jc w:val="both"/>
            </w:pPr>
            <w:r>
              <w:t>Всі документи, що входять до складу пропозиції надаються, за можливості, у форматі PDF (</w:t>
            </w:r>
            <w:proofErr w:type="spellStart"/>
            <w:r>
              <w:t>Portable</w:t>
            </w:r>
            <w:proofErr w:type="spellEnd"/>
            <w:r>
              <w:t xml:space="preserve"> </w:t>
            </w:r>
            <w:proofErr w:type="spellStart"/>
            <w:r>
              <w:t>Document</w:t>
            </w:r>
            <w:proofErr w:type="spellEnd"/>
            <w:r>
              <w:t xml:space="preserve"> </w:t>
            </w:r>
            <w:proofErr w:type="spellStart"/>
            <w:r>
              <w:t>Format</w:t>
            </w:r>
            <w:proofErr w:type="spellEnd"/>
            <w:r>
              <w:t xml:space="preserve">). Скановані документи повинні бути розбірливими та читабельними. Пропозиція подається учасником закупівлі з урахуванням вимог Закону України «Про електронні документи та електронний документообіг», тобто повинна містити накладений електронний підпис посадової особи учасника закупівлі, яка підписала документи пропозиції. Файл накладеного електронного підпису повинен бути придатний для перевірки на сайті Центрального </w:t>
            </w:r>
            <w:proofErr w:type="spellStart"/>
            <w:r>
              <w:t>засвідчувального</w:t>
            </w:r>
            <w:proofErr w:type="spellEnd"/>
            <w:r>
              <w:t xml:space="preserve"> органу за посиланням –http://czo.gov.ua/verify.</w:t>
            </w:r>
          </w:p>
          <w:p w14:paraId="7C135A06" w14:textId="457F5D17" w:rsidR="000002E6" w:rsidRDefault="000002E6" w:rsidP="000002E6">
            <w:pPr>
              <w:jc w:val="both"/>
            </w:pPr>
            <w:r>
              <w:t xml:space="preserve">Пропозиції після закінчення кінцевого строку їх подання не приймаються електронною системою </w:t>
            </w:r>
            <w:proofErr w:type="spellStart"/>
            <w:r>
              <w:t>закупівель</w:t>
            </w:r>
            <w:proofErr w:type="spellEnd"/>
            <w:r>
              <w:t>.</w:t>
            </w:r>
          </w:p>
          <w:p w14:paraId="0D719B75" w14:textId="7477EC36" w:rsidR="000002E6" w:rsidRDefault="000002E6" w:rsidP="000002E6">
            <w:pPr>
              <w:jc w:val="both"/>
            </w:pPr>
            <w:r>
              <w:t xml:space="preserve">Замовник не вимагає від учасників засвідчувати документи (матеріали та інформацію), що подаються у складі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w:t>
            </w:r>
            <w:proofErr w:type="spellStart"/>
            <w:r>
              <w:t>закупівель</w:t>
            </w:r>
            <w:proofErr w:type="spellEnd"/>
            <w:r>
              <w:t xml:space="preserve"> із засвідченням кожного документу (листа/довідки тощо) кваліфікованим електронним підписом.</w:t>
            </w:r>
          </w:p>
          <w:p w14:paraId="1A2932DD" w14:textId="6738E082" w:rsidR="000002E6" w:rsidRPr="00C97FE5" w:rsidRDefault="000002E6" w:rsidP="000002E6">
            <w:pPr>
              <w:jc w:val="both"/>
            </w:pPr>
            <w:r>
              <w:t>* Вимога про скріплення печаткою не стосується учасників, які здійснюють діяльність без печатки згідно з чинним законодавством.</w:t>
            </w:r>
          </w:p>
        </w:tc>
      </w:tr>
      <w:tr w:rsidR="000002E6" w:rsidRPr="00C75A2A" w14:paraId="3D5B9591" w14:textId="77777777" w:rsidTr="00AD19E9">
        <w:trPr>
          <w:trHeight w:val="522"/>
        </w:trPr>
        <w:tc>
          <w:tcPr>
            <w:tcW w:w="919" w:type="dxa"/>
          </w:tcPr>
          <w:p w14:paraId="74C24D2D" w14:textId="794B3F3E" w:rsidR="000002E6" w:rsidRDefault="000002E6" w:rsidP="000002E6">
            <w:pPr>
              <w:widowControl w:val="0"/>
              <w:contextualSpacing/>
              <w:rPr>
                <w:b/>
                <w:lang w:eastAsia="uk-UA"/>
              </w:rPr>
            </w:pPr>
            <w:r>
              <w:rPr>
                <w:b/>
                <w:lang w:eastAsia="uk-UA"/>
              </w:rPr>
              <w:t>14.6</w:t>
            </w:r>
          </w:p>
        </w:tc>
        <w:tc>
          <w:tcPr>
            <w:tcW w:w="4038" w:type="dxa"/>
          </w:tcPr>
          <w:p w14:paraId="5D17A02C" w14:textId="5B9F0802" w:rsidR="000002E6" w:rsidRPr="004D6922" w:rsidRDefault="000002E6" w:rsidP="000002E6">
            <w:pPr>
              <w:jc w:val="both"/>
              <w:rPr>
                <w:b/>
              </w:rPr>
            </w:pPr>
            <w:r w:rsidRPr="000D29CE">
              <w:rPr>
                <w:b/>
              </w:rPr>
              <w:t>Опис та приклади формальних несуттєвих помилок</w:t>
            </w:r>
          </w:p>
        </w:tc>
        <w:tc>
          <w:tcPr>
            <w:tcW w:w="5817" w:type="dxa"/>
          </w:tcPr>
          <w:p w14:paraId="1448025A"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Згідно з наказом Мінекономіки від 15.04.2020 № 710 «Про затвердження Переліку формальних помилок» та на виконання пункту 19 частини 2 статті 22 Закону в тендерній документації наведено опис та приклади формальних (несуттєвих) помилок, допущення яких учасниками не призведе до відхилення їх тендерних пропозицій у наступній редакції:</w:t>
            </w:r>
          </w:p>
          <w:p w14:paraId="298EF077"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 xml:space="preserve">«Формальними (несуттєвими) вважаються помилки, що пов’язані з оформленням тендерної пропозиції та не впливають на зміст тендерної пропозиції, а саме - технічні помилки та описки. </w:t>
            </w:r>
          </w:p>
          <w:p w14:paraId="6BABE0CA" w14:textId="77777777" w:rsidR="000002E6" w:rsidRPr="000D29CE"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rPr>
                <w:i/>
                <w:u w:val="single"/>
              </w:rPr>
            </w:pPr>
            <w:r w:rsidRPr="000D29CE">
              <w:rPr>
                <w:i/>
                <w:u w:val="single"/>
              </w:rPr>
              <w:t>Опис формальних помилок:</w:t>
            </w:r>
          </w:p>
          <w:p w14:paraId="3BDBA43D"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1.</w:t>
            </w:r>
            <w:r>
              <w:tab/>
              <w:t>Інформація / документ, подана учасником процедури закупівлі у складі тендерної пропозиції, містить помилку (помилки) у частині:</w:t>
            </w:r>
          </w:p>
          <w:p w14:paraId="74387F90"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lastRenderedPageBreak/>
              <w:t>-</w:t>
            </w:r>
            <w:r>
              <w:tab/>
              <w:t>уживання великої літери;</w:t>
            </w:r>
          </w:p>
          <w:p w14:paraId="3682BB7D"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w:t>
            </w:r>
            <w:r>
              <w:tab/>
              <w:t>уживання розділових знаків та відмінювання слів у реченні;</w:t>
            </w:r>
          </w:p>
          <w:p w14:paraId="505F6DC5"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w:t>
            </w:r>
            <w:r>
              <w:tab/>
              <w:t xml:space="preserve">використання слова або </w:t>
            </w:r>
            <w:proofErr w:type="spellStart"/>
            <w:r>
              <w:t>мовного</w:t>
            </w:r>
            <w:proofErr w:type="spellEnd"/>
            <w:r>
              <w:t xml:space="preserve"> звороту, запозичених з іншої мови;</w:t>
            </w:r>
          </w:p>
          <w:p w14:paraId="780303B7"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w:t>
            </w:r>
            <w:r>
              <w:tab/>
              <w:t xml:space="preserve">зазначення унікального номера оголошення про проведення конкурентної процедури закупівлі, присвоєного електронною системою </w:t>
            </w:r>
            <w:proofErr w:type="spellStart"/>
            <w:r>
              <w:t>закупівель</w:t>
            </w:r>
            <w:proofErr w:type="spellEnd"/>
            <w:r>
              <w:t xml:space="preserve"> та/або унікального номера повідомлення про намір укласти договір про закупівлю - помилка в цифрах;</w:t>
            </w:r>
          </w:p>
          <w:p w14:paraId="26B28BED"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w:t>
            </w:r>
            <w:r>
              <w:tab/>
              <w:t>застосування правил переносу частини слова з рядка в рядок;</w:t>
            </w:r>
          </w:p>
          <w:p w14:paraId="2AAED419"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w:t>
            </w:r>
            <w:r>
              <w:tab/>
              <w:t>написання слів разом та/або окремо, та/або через дефіс;</w:t>
            </w:r>
          </w:p>
          <w:p w14:paraId="100B841F"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  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w:t>
            </w:r>
          </w:p>
          <w:p w14:paraId="24D86637"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2.</w:t>
            </w:r>
            <w:r>
              <w:tab/>
              <w:t>Помилка, зроблена учасником процедури закупівлі під час оформлення тексту документа / унесення інформації в окремі поля електронної форми тендерної пропозиції (у тому числі комп'ютерна коректура, заміна літери (літер) та / 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 / або не стосується характеристики предмета закупівлі, кваліфікаційних критеріїв до учасника процедури закупівлі.</w:t>
            </w:r>
          </w:p>
          <w:p w14:paraId="1CD6145D"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3.</w:t>
            </w:r>
            <w:r>
              <w:tab/>
              <w:t>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w:t>
            </w:r>
          </w:p>
          <w:p w14:paraId="5BD7F918"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4.</w:t>
            </w:r>
            <w:r>
              <w:tab/>
              <w:t>Окрема сторінка (сторінки) копії документа (документів) не завірена підписом та / або печаткою учасника процедури закупівлі (у разі її використання).</w:t>
            </w:r>
          </w:p>
          <w:p w14:paraId="077BE83C"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5.</w:t>
            </w:r>
            <w:r>
              <w:tab/>
              <w:t>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w:t>
            </w:r>
          </w:p>
          <w:p w14:paraId="37890975"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6.</w:t>
            </w:r>
            <w:r>
              <w:tab/>
              <w:t>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w:t>
            </w:r>
          </w:p>
          <w:p w14:paraId="1F3CA82B"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7.</w:t>
            </w:r>
            <w:r>
              <w:tab/>
              <w:t xml:space="preserve">Подання документа (документів) учасником процедури закупівлі у складі тендерної пропозиції, що складений у довільній формі та не містить вихідного </w:t>
            </w:r>
            <w:r>
              <w:lastRenderedPageBreak/>
              <w:t>номера.</w:t>
            </w:r>
          </w:p>
          <w:p w14:paraId="750C4B37"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8.</w:t>
            </w:r>
            <w:r>
              <w:tab/>
              <w:t>Подання документа учасником процедури закупівлі у складі тендерної пропозиції, що є сканованою копією оригіналу документа/електронного документа.</w:t>
            </w:r>
          </w:p>
          <w:p w14:paraId="73AE75C3"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9.</w:t>
            </w:r>
            <w:r>
              <w:tab/>
              <w:t>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w:t>
            </w:r>
          </w:p>
          <w:p w14:paraId="06E8B28E"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10.</w:t>
            </w:r>
            <w:r>
              <w:tab/>
              <w:t>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w:t>
            </w:r>
          </w:p>
          <w:p w14:paraId="281696AD"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11.</w:t>
            </w:r>
            <w:r>
              <w:tab/>
              <w:t>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p>
          <w:p w14:paraId="059F4152"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12.</w:t>
            </w:r>
            <w:r>
              <w:tab/>
              <w:t>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p w14:paraId="49998B6E" w14:textId="77777777" w:rsidR="000002E6" w:rsidRPr="000D29CE"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rPr>
                <w:i/>
                <w:u w:val="single"/>
              </w:rPr>
            </w:pPr>
            <w:r w:rsidRPr="000D29CE">
              <w:rPr>
                <w:i/>
                <w:u w:val="single"/>
              </w:rPr>
              <w:t>Приклади формальних помилок:</w:t>
            </w:r>
          </w:p>
          <w:p w14:paraId="2286CDFC"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 xml:space="preserve">- «Інформація в довільній формі» замість «Інформація»,  «Лист-пояснення» замість «Лист», «довідка» замість «гарантійний лист», «інформація» замість «довідка»; </w:t>
            </w:r>
          </w:p>
          <w:p w14:paraId="2898F9EA"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  «</w:t>
            </w:r>
            <w:proofErr w:type="spellStart"/>
            <w:r>
              <w:t>м.київ</w:t>
            </w:r>
            <w:proofErr w:type="spellEnd"/>
            <w:r>
              <w:t>» замість «</w:t>
            </w:r>
            <w:proofErr w:type="spellStart"/>
            <w:r>
              <w:t>м.Київ</w:t>
            </w:r>
            <w:proofErr w:type="spellEnd"/>
            <w:r>
              <w:t>»;</w:t>
            </w:r>
          </w:p>
          <w:p w14:paraId="0FB856C9"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 «поряд -</w:t>
            </w:r>
            <w:proofErr w:type="spellStart"/>
            <w:r>
              <w:t>ок</w:t>
            </w:r>
            <w:proofErr w:type="spellEnd"/>
            <w:r>
              <w:t>» замість «</w:t>
            </w:r>
            <w:proofErr w:type="spellStart"/>
            <w:r>
              <w:t>поря</w:t>
            </w:r>
            <w:proofErr w:type="spellEnd"/>
            <w:r>
              <w:t xml:space="preserve"> – док»;</w:t>
            </w:r>
          </w:p>
          <w:p w14:paraId="2DE60927"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 «</w:t>
            </w:r>
            <w:proofErr w:type="spellStart"/>
            <w:r>
              <w:t>ненадається</w:t>
            </w:r>
            <w:proofErr w:type="spellEnd"/>
            <w:r>
              <w:t>» замість «не надається»»;</w:t>
            </w:r>
          </w:p>
          <w:p w14:paraId="6CF9F67B"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 «______________№_____________» замість «14.08.2020 №320/13/14-01»</w:t>
            </w:r>
          </w:p>
          <w:p w14:paraId="6E689651" w14:textId="4C71BA4E" w:rsidR="000002E6" w:rsidRDefault="000002E6" w:rsidP="000002E6">
            <w:pPr>
              <w:jc w:val="both"/>
            </w:pPr>
            <w:r>
              <w:t>- учасник розмістив (завантажив) документ у форматі «JPG» замість  документа у форматі «</w:t>
            </w:r>
            <w:proofErr w:type="spellStart"/>
            <w:r>
              <w:t>pdf</w:t>
            </w:r>
            <w:proofErr w:type="spellEnd"/>
            <w:r>
              <w:t>» (</w:t>
            </w:r>
            <w:proofErr w:type="spellStart"/>
            <w:r>
              <w:t>Portable</w:t>
            </w:r>
            <w:proofErr w:type="spellEnd"/>
            <w:r>
              <w:t xml:space="preserve"> </w:t>
            </w:r>
            <w:proofErr w:type="spellStart"/>
            <w:r>
              <w:t>Document</w:t>
            </w:r>
            <w:proofErr w:type="spellEnd"/>
            <w:r>
              <w:t xml:space="preserve"> </w:t>
            </w:r>
            <w:proofErr w:type="spellStart"/>
            <w:r>
              <w:t>Format</w:t>
            </w:r>
            <w:proofErr w:type="spellEnd"/>
            <w:r>
              <w:t>)».</w:t>
            </w:r>
          </w:p>
        </w:tc>
      </w:tr>
      <w:tr w:rsidR="000002E6" w:rsidRPr="00C75A2A" w14:paraId="55018F22" w14:textId="77777777" w:rsidTr="00AD19E9">
        <w:trPr>
          <w:trHeight w:val="522"/>
        </w:trPr>
        <w:tc>
          <w:tcPr>
            <w:tcW w:w="919" w:type="dxa"/>
          </w:tcPr>
          <w:p w14:paraId="39C06A3E" w14:textId="0D694A70" w:rsidR="000002E6" w:rsidRDefault="000002E6" w:rsidP="000002E6">
            <w:pPr>
              <w:widowControl w:val="0"/>
              <w:contextualSpacing/>
              <w:rPr>
                <w:b/>
                <w:lang w:eastAsia="uk-UA"/>
              </w:rPr>
            </w:pPr>
            <w:r>
              <w:rPr>
                <w:b/>
                <w:lang w:eastAsia="uk-UA"/>
              </w:rPr>
              <w:lastRenderedPageBreak/>
              <w:t>14.7</w:t>
            </w:r>
          </w:p>
        </w:tc>
        <w:tc>
          <w:tcPr>
            <w:tcW w:w="4038" w:type="dxa"/>
          </w:tcPr>
          <w:p w14:paraId="25B89462" w14:textId="53A0CCDD" w:rsidR="000002E6" w:rsidRPr="00C75A2A" w:rsidRDefault="000002E6" w:rsidP="000002E6">
            <w:pPr>
              <w:widowControl w:val="0"/>
              <w:ind w:left="-9" w:right="113"/>
              <w:contextualSpacing/>
              <w:rPr>
                <w:b/>
                <w:lang w:eastAsia="uk-UA"/>
              </w:rPr>
            </w:pPr>
            <w:r w:rsidRPr="001A5D6D">
              <w:rPr>
                <w:b/>
                <w:lang w:eastAsia="uk-UA"/>
              </w:rPr>
              <w:t>Строк, протягом якого пропозиції є дійсними</w:t>
            </w:r>
          </w:p>
        </w:tc>
        <w:tc>
          <w:tcPr>
            <w:tcW w:w="5817" w:type="dxa"/>
          </w:tcPr>
          <w:p w14:paraId="35212E7F" w14:textId="23415161" w:rsidR="000002E6" w:rsidRPr="00C97FE5" w:rsidRDefault="000002E6" w:rsidP="000002E6">
            <w:pPr>
              <w:jc w:val="both"/>
            </w:pPr>
            <w:r w:rsidRPr="001A5D6D">
              <w:t>Строк дії пропозиції, протягом якого пропозиції учасників в</w:t>
            </w:r>
            <w:r>
              <w:t>важаються дійсними, становить 9</w:t>
            </w:r>
            <w:r w:rsidRPr="001A5D6D">
              <w:t>0 днів із дати кінцевого строку подання пропозицій</w:t>
            </w:r>
            <w:r>
              <w:t>.</w:t>
            </w:r>
          </w:p>
        </w:tc>
      </w:tr>
      <w:tr w:rsidR="000002E6" w:rsidRPr="00C75A2A" w14:paraId="560FE8F0" w14:textId="77777777" w:rsidTr="00AD19E9">
        <w:trPr>
          <w:trHeight w:val="522"/>
        </w:trPr>
        <w:tc>
          <w:tcPr>
            <w:tcW w:w="919" w:type="dxa"/>
          </w:tcPr>
          <w:p w14:paraId="318B5DD1" w14:textId="63F4B172" w:rsidR="000002E6" w:rsidRDefault="000002E6" w:rsidP="000002E6">
            <w:pPr>
              <w:widowControl w:val="0"/>
              <w:contextualSpacing/>
              <w:rPr>
                <w:b/>
                <w:lang w:eastAsia="uk-UA"/>
              </w:rPr>
            </w:pPr>
            <w:r>
              <w:rPr>
                <w:b/>
                <w:lang w:eastAsia="uk-UA"/>
              </w:rPr>
              <w:t>14.8</w:t>
            </w:r>
          </w:p>
        </w:tc>
        <w:tc>
          <w:tcPr>
            <w:tcW w:w="4038" w:type="dxa"/>
          </w:tcPr>
          <w:p w14:paraId="4A9AF763" w14:textId="399F6BE7" w:rsidR="000002E6" w:rsidRPr="001A5D6D" w:rsidRDefault="000002E6" w:rsidP="000002E6">
            <w:pPr>
              <w:widowControl w:val="0"/>
              <w:ind w:left="-9" w:right="113"/>
              <w:contextualSpacing/>
              <w:rPr>
                <w:b/>
                <w:lang w:eastAsia="uk-UA"/>
              </w:rPr>
            </w:pPr>
            <w:r w:rsidRPr="00644F4B">
              <w:rPr>
                <w:b/>
                <w:lang w:eastAsia="uk-UA"/>
              </w:rPr>
              <w:t>Розгляд та оцінка пропозицій</w:t>
            </w:r>
          </w:p>
        </w:tc>
        <w:tc>
          <w:tcPr>
            <w:tcW w:w="5817" w:type="dxa"/>
          </w:tcPr>
          <w:p w14:paraId="0BF5F9BF" w14:textId="77777777" w:rsidR="000002E6" w:rsidRPr="00982EB9" w:rsidRDefault="000002E6" w:rsidP="000002E6">
            <w:pPr>
              <w:ind w:firstLine="186"/>
              <w:jc w:val="both"/>
              <w:rPr>
                <w:rFonts w:eastAsia="Calibri"/>
              </w:rPr>
            </w:pPr>
            <w:r w:rsidRPr="00982EB9">
              <w:rPr>
                <w:rFonts w:eastAsia="Calibri"/>
              </w:rPr>
              <w:t xml:space="preserve">У разі проведення закупівлі в порядку проведення спрощених </w:t>
            </w:r>
            <w:proofErr w:type="spellStart"/>
            <w:r w:rsidRPr="00982EB9">
              <w:rPr>
                <w:rFonts w:eastAsia="Calibri"/>
              </w:rPr>
              <w:t>закупівель</w:t>
            </w:r>
            <w:proofErr w:type="spellEnd"/>
            <w:r w:rsidRPr="00982EB9">
              <w:rPr>
                <w:rFonts w:eastAsia="Calibri"/>
              </w:rPr>
              <w:t xml:space="preserve">, визначених Законом України “Про публічні закупівлі”, державний замовник під час розгляду пропозиції учасника спрощеної закупівлі у разі виявлення невідповідності в інформації та/або документах, що подані учасником спрощеної закупівлі у складі пропозиції та/або подання яких вимагалося </w:t>
            </w:r>
            <w:r w:rsidRPr="00982EB9">
              <w:rPr>
                <w:rFonts w:eastAsia="Calibri"/>
              </w:rPr>
              <w:lastRenderedPageBreak/>
              <w:t xml:space="preserve">оголошенням про проведення спрощеної закупівлі, повинен розмістити у строк, який не може бути меншим, ніж два робочих дні до закінчення строку розгляду пропозицій, повідомлення з вимогою виправити невідповідності в інформації та/або документах, що подані учасником спрощеної закупівлі у його пропозиції, шляхом завантаження через електронну систему </w:t>
            </w:r>
            <w:proofErr w:type="spellStart"/>
            <w:r w:rsidRPr="00982EB9">
              <w:rPr>
                <w:rFonts w:eastAsia="Calibri"/>
              </w:rPr>
              <w:t>закупівель</w:t>
            </w:r>
            <w:proofErr w:type="spellEnd"/>
            <w:r w:rsidRPr="00982EB9">
              <w:rPr>
                <w:rFonts w:eastAsia="Calibri"/>
              </w:rPr>
              <w:t xml:space="preserve"> уточнених або нових документів в електронній системі </w:t>
            </w:r>
            <w:proofErr w:type="spellStart"/>
            <w:r w:rsidRPr="00982EB9">
              <w:rPr>
                <w:rFonts w:eastAsia="Calibri"/>
              </w:rPr>
              <w:t>закупівель</w:t>
            </w:r>
            <w:proofErr w:type="spellEnd"/>
            <w:r w:rsidRPr="00982EB9">
              <w:rPr>
                <w:rFonts w:eastAsia="Calibri"/>
              </w:rPr>
              <w:t xml:space="preserve"> протягом 24 годин з моменту розміщення державним замовником в електронній системі </w:t>
            </w:r>
            <w:proofErr w:type="spellStart"/>
            <w:r w:rsidRPr="00982EB9">
              <w:rPr>
                <w:rFonts w:eastAsia="Calibri"/>
              </w:rPr>
              <w:t>закупівель</w:t>
            </w:r>
            <w:proofErr w:type="spellEnd"/>
            <w:r w:rsidRPr="00982EB9">
              <w:rPr>
                <w:rFonts w:eastAsia="Calibri"/>
              </w:rPr>
              <w:t xml:space="preserve"> повідомлення з вимогою про усунення таких </w:t>
            </w:r>
            <w:proofErr w:type="spellStart"/>
            <w:r w:rsidRPr="00982EB9">
              <w:rPr>
                <w:rFonts w:eastAsia="Calibri"/>
              </w:rPr>
              <w:t>невідповідностей</w:t>
            </w:r>
            <w:proofErr w:type="spellEnd"/>
            <w:r w:rsidRPr="00982EB9">
              <w:rPr>
                <w:rFonts w:eastAsia="Calibri"/>
              </w:rPr>
              <w:t>.</w:t>
            </w:r>
          </w:p>
          <w:p w14:paraId="3ABD484D" w14:textId="77777777" w:rsidR="000002E6" w:rsidRPr="00982EB9" w:rsidRDefault="000002E6" w:rsidP="000002E6">
            <w:pPr>
              <w:ind w:firstLine="186"/>
              <w:jc w:val="both"/>
              <w:rPr>
                <w:shd w:val="clear" w:color="auto" w:fill="FFFFFF"/>
              </w:rPr>
            </w:pPr>
            <w:r w:rsidRPr="00982EB9">
              <w:rPr>
                <w:shd w:val="clear" w:color="auto" w:fill="FFFFFF"/>
              </w:rPr>
              <w:t xml:space="preserve">Під невідповідністю в інформації та/або документах, що подані учасником спрощених </w:t>
            </w:r>
            <w:proofErr w:type="spellStart"/>
            <w:r w:rsidRPr="00982EB9">
              <w:rPr>
                <w:shd w:val="clear" w:color="auto" w:fill="FFFFFF"/>
              </w:rPr>
              <w:t>закупівель</w:t>
            </w:r>
            <w:proofErr w:type="spellEnd"/>
            <w:r w:rsidRPr="00982EB9">
              <w:rPr>
                <w:shd w:val="clear" w:color="auto" w:fill="FFFFFF"/>
              </w:rPr>
              <w:t xml:space="preserve"> у складі пропозиції та/або подання яких вимагається оголошенням про проведення спрощеної закупівлі, слід розуміти невідповідність інформації та/або документів у значенні, наведеному в </w:t>
            </w:r>
            <w:hyperlink r:id="rId8" w:anchor="n588" w:tgtFrame="_blank" w:history="1">
              <w:r w:rsidRPr="00982EB9">
                <w:rPr>
                  <w:u w:val="single"/>
                  <w:shd w:val="clear" w:color="auto" w:fill="FFFFFF"/>
                </w:rPr>
                <w:t>пункті 43</w:t>
              </w:r>
            </w:hyperlink>
            <w:r w:rsidRPr="00982EB9">
              <w:rPr>
                <w:shd w:val="clear" w:color="auto" w:fill="FFFFFF"/>
              </w:rPr>
              <w:t xml:space="preserve"> особливостей здійснення публічних </w:t>
            </w:r>
            <w:proofErr w:type="spellStart"/>
            <w:r w:rsidRPr="00982EB9">
              <w:rPr>
                <w:shd w:val="clear" w:color="auto" w:fill="FFFFFF"/>
              </w:rPr>
              <w:t>закупівель</w:t>
            </w:r>
            <w:proofErr w:type="spellEnd"/>
            <w:r w:rsidRPr="00982EB9">
              <w:rPr>
                <w:shd w:val="clear" w:color="auto" w:fill="FFFFFF"/>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 жовтня 2022 р. № 1178.</w:t>
            </w:r>
          </w:p>
          <w:p w14:paraId="730EAF7D" w14:textId="77777777" w:rsidR="000002E6" w:rsidRPr="00982EB9" w:rsidRDefault="000002E6" w:rsidP="000002E6">
            <w:pPr>
              <w:ind w:firstLine="186"/>
              <w:jc w:val="both"/>
              <w:rPr>
                <w:shd w:val="clear" w:color="auto" w:fill="FFFFFF"/>
              </w:rPr>
            </w:pPr>
            <w:r w:rsidRPr="00982EB9">
              <w:rPr>
                <w:shd w:val="clear" w:color="auto" w:fill="FFFFFF"/>
              </w:rPr>
              <w:t xml:space="preserve">Державний замовник не може розміщувати щодо одного і того ж учасника спрощеної закупівлі більш як один раз повідомлення з вимогою про усунення </w:t>
            </w:r>
            <w:proofErr w:type="spellStart"/>
            <w:r w:rsidRPr="00982EB9">
              <w:rPr>
                <w:shd w:val="clear" w:color="auto" w:fill="FFFFFF"/>
              </w:rPr>
              <w:t>невідповідностей</w:t>
            </w:r>
            <w:proofErr w:type="spellEnd"/>
            <w:r w:rsidRPr="00982EB9">
              <w:rPr>
                <w:shd w:val="clear" w:color="auto" w:fill="FFFFFF"/>
              </w:rPr>
              <w:t xml:space="preserve"> в інформації та/або документах, що подані учасником спрощеної закупівлі у складі пропозиції.</w:t>
            </w:r>
          </w:p>
          <w:p w14:paraId="36117059" w14:textId="609A7D25" w:rsidR="000002E6" w:rsidRPr="00982EB9" w:rsidRDefault="000002E6" w:rsidP="000002E6">
            <w:pPr>
              <w:ind w:firstLine="186"/>
              <w:jc w:val="both"/>
            </w:pPr>
            <w:r w:rsidRPr="00982EB9">
              <w:rPr>
                <w:shd w:val="clear" w:color="auto" w:fill="FFFFFF"/>
              </w:rPr>
              <w:t xml:space="preserve">Державний замовник відхиляє пропозицію учасника спрощеної закупівлі у разі, коли учасник спрощеної закупівлі не виправив виявлені державним замовником після розкриття пропозицій невідповідності в інформації та/або документах, що подані ним у складі своєї пропозиції, та/або змінив предмет закупівлі (його найменування, марку, модель тощо) під час виправлення виявлених державним замовником </w:t>
            </w:r>
            <w:proofErr w:type="spellStart"/>
            <w:r w:rsidRPr="00982EB9">
              <w:rPr>
                <w:shd w:val="clear" w:color="auto" w:fill="FFFFFF"/>
              </w:rPr>
              <w:t>невідповідностей</w:t>
            </w:r>
            <w:proofErr w:type="spellEnd"/>
            <w:r w:rsidRPr="00982EB9">
              <w:rPr>
                <w:shd w:val="clear" w:color="auto" w:fill="FFFFFF"/>
              </w:rPr>
              <w:t xml:space="preserve"> протягом 24 годин з моменту розміщення замовником в електронній системі </w:t>
            </w:r>
            <w:proofErr w:type="spellStart"/>
            <w:r w:rsidRPr="00982EB9">
              <w:rPr>
                <w:shd w:val="clear" w:color="auto" w:fill="FFFFFF"/>
              </w:rPr>
              <w:t>закупівель</w:t>
            </w:r>
            <w:proofErr w:type="spellEnd"/>
            <w:r w:rsidRPr="00982EB9">
              <w:rPr>
                <w:shd w:val="clear" w:color="auto" w:fill="FFFFFF"/>
              </w:rPr>
              <w:t xml:space="preserve"> повідомлення з вимогою про усунення таких </w:t>
            </w:r>
            <w:proofErr w:type="spellStart"/>
            <w:r w:rsidRPr="00982EB9">
              <w:rPr>
                <w:shd w:val="clear" w:color="auto" w:fill="FFFFFF"/>
              </w:rPr>
              <w:t>невідповідностей</w:t>
            </w:r>
            <w:proofErr w:type="spellEnd"/>
            <w:r w:rsidRPr="00982EB9">
              <w:rPr>
                <w:shd w:val="clear" w:color="auto" w:fill="FFFFFF"/>
              </w:rPr>
              <w:t>.</w:t>
            </w:r>
          </w:p>
        </w:tc>
      </w:tr>
      <w:tr w:rsidR="000002E6" w:rsidRPr="00C75A2A" w14:paraId="5C302458" w14:textId="77777777" w:rsidTr="00AD19E9">
        <w:trPr>
          <w:trHeight w:val="522"/>
        </w:trPr>
        <w:tc>
          <w:tcPr>
            <w:tcW w:w="919" w:type="dxa"/>
          </w:tcPr>
          <w:p w14:paraId="4DE34CA2" w14:textId="1596DCB5" w:rsidR="000002E6" w:rsidRPr="002C78D7" w:rsidRDefault="000002E6" w:rsidP="000002E6">
            <w:pPr>
              <w:widowControl w:val="0"/>
              <w:contextualSpacing/>
              <w:rPr>
                <w:b/>
                <w:lang w:eastAsia="uk-UA"/>
              </w:rPr>
            </w:pPr>
            <w:r w:rsidRPr="002C78D7">
              <w:rPr>
                <w:b/>
                <w:lang w:eastAsia="uk-UA"/>
              </w:rPr>
              <w:lastRenderedPageBreak/>
              <w:t>1</w:t>
            </w:r>
            <w:r>
              <w:rPr>
                <w:b/>
                <w:lang w:eastAsia="uk-UA"/>
              </w:rPr>
              <w:t>4.9</w:t>
            </w:r>
          </w:p>
        </w:tc>
        <w:tc>
          <w:tcPr>
            <w:tcW w:w="4038" w:type="dxa"/>
          </w:tcPr>
          <w:p w14:paraId="23FFBA4B" w14:textId="3F155F2F" w:rsidR="000002E6" w:rsidRPr="00547D0C" w:rsidRDefault="000002E6" w:rsidP="000002E6">
            <w:pPr>
              <w:widowControl w:val="0"/>
              <w:ind w:left="-9" w:right="113"/>
              <w:contextualSpacing/>
              <w:rPr>
                <w:b/>
              </w:rPr>
            </w:pPr>
            <w:r w:rsidRPr="00547D0C">
              <w:rPr>
                <w:b/>
              </w:rPr>
              <w:t>Відхилення пропозицій</w:t>
            </w:r>
            <w:r>
              <w:rPr>
                <w:b/>
              </w:rPr>
              <w:t xml:space="preserve"> учасника</w:t>
            </w:r>
          </w:p>
        </w:tc>
        <w:tc>
          <w:tcPr>
            <w:tcW w:w="5817" w:type="dxa"/>
          </w:tcPr>
          <w:p w14:paraId="59BDFD43" w14:textId="77777777" w:rsidR="000002E6" w:rsidRPr="002B2BD2" w:rsidRDefault="000002E6" w:rsidP="000002E6">
            <w:pPr>
              <w:jc w:val="both"/>
              <w:rPr>
                <w:rFonts w:eastAsia="Calibri"/>
                <w:lang w:eastAsia="en-US"/>
              </w:rPr>
            </w:pPr>
            <w:r w:rsidRPr="002B2BD2">
              <w:rPr>
                <w:rFonts w:eastAsia="Calibri"/>
                <w:lang w:eastAsia="en-US"/>
              </w:rPr>
              <w:t>Підстави відхилення пропозиції учасника після проведення електронного аукціону:</w:t>
            </w:r>
          </w:p>
          <w:p w14:paraId="68A9CAC7" w14:textId="77777777" w:rsidR="000002E6" w:rsidRPr="002B2BD2" w:rsidRDefault="000002E6" w:rsidP="000002E6">
            <w:pPr>
              <w:jc w:val="both"/>
              <w:rPr>
                <w:rFonts w:eastAsia="Calibri"/>
                <w:lang w:eastAsia="en-US"/>
              </w:rPr>
            </w:pPr>
            <w:r w:rsidRPr="002B2BD2">
              <w:rPr>
                <w:rFonts w:eastAsia="Calibri"/>
                <w:lang w:eastAsia="en-US"/>
              </w:rPr>
              <w:t>1) пропозиція учасника не відповідає умовам, визначеним в оголошенні про проведення спрощеної закупівлі, та вимогам до предмета закупівлі;</w:t>
            </w:r>
          </w:p>
          <w:p w14:paraId="54D53385" w14:textId="77777777" w:rsidR="000002E6" w:rsidRPr="002B2BD2" w:rsidRDefault="000002E6" w:rsidP="000002E6">
            <w:pPr>
              <w:jc w:val="both"/>
              <w:rPr>
                <w:rFonts w:eastAsia="Calibri"/>
                <w:lang w:eastAsia="en-US"/>
              </w:rPr>
            </w:pPr>
            <w:r w:rsidRPr="002B2BD2">
              <w:rPr>
                <w:rFonts w:eastAsia="Calibri"/>
                <w:lang w:eastAsia="en-US"/>
              </w:rPr>
              <w:t>2) учасник не надав забезпечення пропозиції, якщо таке забезпечення вимагалося замовником;</w:t>
            </w:r>
          </w:p>
          <w:p w14:paraId="12265F7E" w14:textId="77777777" w:rsidR="000002E6" w:rsidRPr="002B2BD2" w:rsidRDefault="000002E6" w:rsidP="000002E6">
            <w:pPr>
              <w:jc w:val="both"/>
              <w:rPr>
                <w:rFonts w:eastAsia="Calibri"/>
                <w:lang w:eastAsia="en-US"/>
              </w:rPr>
            </w:pPr>
            <w:r w:rsidRPr="002B2BD2">
              <w:rPr>
                <w:rFonts w:eastAsia="Calibri"/>
                <w:lang w:eastAsia="en-US"/>
              </w:rPr>
              <w:lastRenderedPageBreak/>
              <w:t>3) учасник, який визначений переможцем спрощеної закупівлі, відмовився від укладення договору про закупівлю;</w:t>
            </w:r>
          </w:p>
          <w:p w14:paraId="249AA81D" w14:textId="26BD2D44" w:rsidR="000002E6" w:rsidRPr="001E600A" w:rsidRDefault="000002E6" w:rsidP="000002E6">
            <w:pPr>
              <w:jc w:val="both"/>
              <w:rPr>
                <w:rFonts w:eastAsia="Calibri"/>
                <w:b/>
                <w:lang w:eastAsia="en-US"/>
              </w:rPr>
            </w:pPr>
            <w:r w:rsidRPr="002B2BD2">
              <w:rPr>
                <w:rFonts w:eastAsia="Calibri"/>
                <w:lang w:eastAsia="en-US"/>
              </w:rPr>
              <w:t xml:space="preserve">4) якщо учасник протягом одного року до дати оприлюднення оголошення про проведення спрощеної закупівлі відмовився від підписання договору про закупівлю більше двох разів із замовником, який проводить таку спрощену закупівлю. </w:t>
            </w:r>
          </w:p>
        </w:tc>
      </w:tr>
      <w:tr w:rsidR="000002E6" w:rsidRPr="00C75A2A" w14:paraId="532F2720" w14:textId="77777777" w:rsidTr="00AD19E9">
        <w:trPr>
          <w:trHeight w:val="522"/>
        </w:trPr>
        <w:tc>
          <w:tcPr>
            <w:tcW w:w="919" w:type="dxa"/>
          </w:tcPr>
          <w:p w14:paraId="30652D37" w14:textId="45C6E517" w:rsidR="000002E6" w:rsidRPr="002B2BD2" w:rsidRDefault="000002E6" w:rsidP="000002E6">
            <w:pPr>
              <w:widowControl w:val="0"/>
              <w:contextualSpacing/>
              <w:rPr>
                <w:b/>
                <w:lang w:eastAsia="uk-UA"/>
              </w:rPr>
            </w:pPr>
            <w:r>
              <w:rPr>
                <w:b/>
                <w:lang w:eastAsia="uk-UA"/>
              </w:rPr>
              <w:lastRenderedPageBreak/>
              <w:t>14.10</w:t>
            </w:r>
          </w:p>
        </w:tc>
        <w:tc>
          <w:tcPr>
            <w:tcW w:w="4038" w:type="dxa"/>
          </w:tcPr>
          <w:p w14:paraId="34846907" w14:textId="42727357" w:rsidR="000002E6" w:rsidRPr="00547D0C" w:rsidRDefault="000002E6" w:rsidP="000002E6">
            <w:pPr>
              <w:widowControl w:val="0"/>
              <w:ind w:left="-9" w:right="113"/>
              <w:contextualSpacing/>
              <w:rPr>
                <w:b/>
              </w:rPr>
            </w:pPr>
            <w:r w:rsidRPr="00547D0C">
              <w:rPr>
                <w:b/>
                <w:highlight w:val="white"/>
              </w:rPr>
              <w:t>Відміна спрощеної закупівлі</w:t>
            </w:r>
          </w:p>
        </w:tc>
        <w:tc>
          <w:tcPr>
            <w:tcW w:w="5817" w:type="dxa"/>
          </w:tcPr>
          <w:p w14:paraId="079772E5" w14:textId="77777777" w:rsidR="000002E6" w:rsidRPr="002B2BD2"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rPr>
                <w:highlight w:val="white"/>
              </w:rPr>
            </w:pPr>
            <w:r w:rsidRPr="002B2BD2">
              <w:rPr>
                <w:highlight w:val="white"/>
              </w:rPr>
              <w:t>Замовник відміняє спрощену закупівлю в разі:</w:t>
            </w:r>
          </w:p>
          <w:p w14:paraId="581F6321" w14:textId="77777777" w:rsidR="000002E6" w:rsidRPr="002B2BD2"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ind w:firstLine="460"/>
              <w:jc w:val="both"/>
              <w:rPr>
                <w:highlight w:val="white"/>
              </w:rPr>
            </w:pPr>
            <w:r w:rsidRPr="002B2BD2">
              <w:rPr>
                <w:highlight w:val="white"/>
              </w:rPr>
              <w:t>1) відсутності подальшої потреби в закупівлі товарів, робіт і послуг;</w:t>
            </w:r>
          </w:p>
          <w:p w14:paraId="472ABBB6" w14:textId="77777777" w:rsidR="000002E6" w:rsidRPr="002B2BD2"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ind w:firstLine="460"/>
              <w:jc w:val="both"/>
              <w:rPr>
                <w:highlight w:val="white"/>
              </w:rPr>
            </w:pPr>
            <w:r w:rsidRPr="002B2BD2">
              <w:rPr>
                <w:highlight w:val="white"/>
              </w:rPr>
              <w:t xml:space="preserve">2) неможливості усунення порушень, що виникли через виявлені порушення законодавства з питань публічних </w:t>
            </w:r>
            <w:proofErr w:type="spellStart"/>
            <w:r w:rsidRPr="002B2BD2">
              <w:rPr>
                <w:highlight w:val="white"/>
              </w:rPr>
              <w:t>закупівель</w:t>
            </w:r>
            <w:proofErr w:type="spellEnd"/>
            <w:r w:rsidRPr="002B2BD2">
              <w:rPr>
                <w:highlight w:val="white"/>
              </w:rPr>
              <w:t>;</w:t>
            </w:r>
          </w:p>
          <w:p w14:paraId="4D6FFCF9" w14:textId="77777777" w:rsidR="000002E6" w:rsidRPr="002B2BD2"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ind w:firstLine="460"/>
              <w:jc w:val="both"/>
              <w:rPr>
                <w:highlight w:val="white"/>
              </w:rPr>
            </w:pPr>
            <w:r w:rsidRPr="002B2BD2">
              <w:rPr>
                <w:highlight w:val="white"/>
              </w:rPr>
              <w:t>3) скорочення видатків на здійснення закупівлі товарів, робіт і послуг.</w:t>
            </w:r>
          </w:p>
          <w:p w14:paraId="5C48BDB6" w14:textId="77777777" w:rsidR="000002E6" w:rsidRPr="002B2BD2"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rPr>
                <w:highlight w:val="white"/>
                <w:u w:val="single"/>
              </w:rPr>
            </w:pPr>
            <w:r w:rsidRPr="002B2BD2">
              <w:rPr>
                <w:highlight w:val="white"/>
              </w:rPr>
              <w:t xml:space="preserve">Спрощена закупівля автоматично відміняється електронною системою </w:t>
            </w:r>
            <w:proofErr w:type="spellStart"/>
            <w:r w:rsidRPr="002B2BD2">
              <w:rPr>
                <w:highlight w:val="white"/>
              </w:rPr>
              <w:t>закупівель</w:t>
            </w:r>
            <w:proofErr w:type="spellEnd"/>
            <w:r w:rsidRPr="002B2BD2">
              <w:rPr>
                <w:highlight w:val="white"/>
              </w:rPr>
              <w:t xml:space="preserve"> у разі</w:t>
            </w:r>
            <w:r w:rsidRPr="002B2BD2">
              <w:rPr>
                <w:highlight w:val="white"/>
                <w:u w:val="single"/>
              </w:rPr>
              <w:t>:</w:t>
            </w:r>
          </w:p>
          <w:p w14:paraId="6DA2E67A" w14:textId="77777777" w:rsidR="000002E6" w:rsidRPr="002B2BD2"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ind w:firstLine="460"/>
              <w:jc w:val="both"/>
              <w:rPr>
                <w:highlight w:val="white"/>
              </w:rPr>
            </w:pPr>
            <w:r w:rsidRPr="002B2BD2">
              <w:rPr>
                <w:highlight w:val="white"/>
              </w:rPr>
              <w:t xml:space="preserve">1) відхилення всіх пропозицій згідно з </w:t>
            </w:r>
            <w:hyperlink r:id="rId9" w:anchor="n1181">
              <w:r w:rsidRPr="002B2BD2">
                <w:rPr>
                  <w:highlight w:val="white"/>
                </w:rPr>
                <w:t>ч. 13</w:t>
              </w:r>
            </w:hyperlink>
            <w:r w:rsidRPr="002B2BD2">
              <w:rPr>
                <w:highlight w:val="white"/>
              </w:rPr>
              <w:t xml:space="preserve"> ст. 14 Закону;</w:t>
            </w:r>
          </w:p>
          <w:p w14:paraId="1D70BDB9" w14:textId="77777777" w:rsidR="000002E6" w:rsidRPr="002B2BD2"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ind w:firstLine="460"/>
              <w:jc w:val="both"/>
              <w:rPr>
                <w:highlight w:val="white"/>
              </w:rPr>
            </w:pPr>
            <w:r w:rsidRPr="002B2BD2">
              <w:rPr>
                <w:highlight w:val="white"/>
              </w:rPr>
              <w:t>2) відсутності пропозицій учасників для участі в ній.</w:t>
            </w:r>
          </w:p>
          <w:p w14:paraId="56BE0769" w14:textId="116CD3C8" w:rsidR="000002E6" w:rsidRPr="00956B55"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rPr>
                <w:highlight w:val="white"/>
              </w:rPr>
            </w:pPr>
            <w:r w:rsidRPr="002B2BD2">
              <w:rPr>
                <w:highlight w:val="white"/>
              </w:rPr>
              <w:t>Спрощена закупівля може бути відмінена частково (за лотом).</w:t>
            </w:r>
          </w:p>
        </w:tc>
      </w:tr>
      <w:tr w:rsidR="000002E6" w:rsidRPr="00C75A2A" w14:paraId="35C857C9" w14:textId="77777777" w:rsidTr="00AD19E9">
        <w:trPr>
          <w:trHeight w:val="522"/>
        </w:trPr>
        <w:tc>
          <w:tcPr>
            <w:tcW w:w="919" w:type="dxa"/>
          </w:tcPr>
          <w:p w14:paraId="08D7ED68" w14:textId="7AEFEDC4" w:rsidR="000002E6" w:rsidRDefault="000002E6" w:rsidP="000002E6">
            <w:pPr>
              <w:widowControl w:val="0"/>
              <w:contextualSpacing/>
              <w:rPr>
                <w:b/>
                <w:lang w:eastAsia="uk-UA"/>
              </w:rPr>
            </w:pPr>
            <w:r>
              <w:rPr>
                <w:b/>
                <w:lang w:eastAsia="uk-UA"/>
              </w:rPr>
              <w:t>14.11</w:t>
            </w:r>
          </w:p>
        </w:tc>
        <w:tc>
          <w:tcPr>
            <w:tcW w:w="4038" w:type="dxa"/>
          </w:tcPr>
          <w:p w14:paraId="5EBB57EA" w14:textId="6D579BDB" w:rsidR="000002E6" w:rsidRPr="000D29CE" w:rsidRDefault="000002E6" w:rsidP="000002E6">
            <w:pPr>
              <w:widowControl w:val="0"/>
              <w:ind w:left="-9" w:right="113"/>
              <w:contextualSpacing/>
              <w:rPr>
                <w:b/>
              </w:rPr>
            </w:pPr>
            <w:r w:rsidRPr="00FA5FE5">
              <w:rPr>
                <w:b/>
              </w:rPr>
              <w:t>Строк укладання договору про закупівлю</w:t>
            </w:r>
          </w:p>
        </w:tc>
        <w:tc>
          <w:tcPr>
            <w:tcW w:w="5817" w:type="dxa"/>
          </w:tcPr>
          <w:p w14:paraId="407B5A30"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ind w:firstLine="186"/>
              <w:jc w:val="both"/>
            </w:pPr>
            <w:r>
              <w:t>Замовник може укласти договір про закупівлю з учасником, який визнаний переможцем спрощеної закупівлі, на наступний день після оприлюднення повідомлення про намір укласти договір про закупівлю, але не пізніше ніж через 20 днів.</w:t>
            </w:r>
          </w:p>
          <w:p w14:paraId="4E3F90DB" w14:textId="77777777" w:rsidR="000002E6" w:rsidRPr="009847FE" w:rsidRDefault="000002E6" w:rsidP="000002E6">
            <w:pPr>
              <w:shd w:val="clear" w:color="auto" w:fill="FFFFFF"/>
              <w:suppressAutoHyphens/>
              <w:ind w:firstLine="186"/>
              <w:jc w:val="both"/>
              <w:textAlignment w:val="baseline"/>
              <w:rPr>
                <w:lang w:eastAsia="ar-SA"/>
              </w:rPr>
            </w:pPr>
            <w:r w:rsidRPr="009847FE">
              <w:rPr>
                <w:lang w:eastAsia="ar-SA"/>
              </w:rPr>
              <w:t xml:space="preserve">Договір про закупівлю укладається згідно з вимогами статті 41 Закону. </w:t>
            </w:r>
          </w:p>
          <w:p w14:paraId="5428A17F" w14:textId="77A502AA"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ind w:firstLine="186"/>
              <w:jc w:val="both"/>
            </w:pPr>
            <w:r w:rsidRPr="009847FE">
              <w:rPr>
                <w:lang w:eastAsia="ar-SA"/>
              </w:rPr>
              <w:t xml:space="preserve">У разі відмови переможця спрощеної закупівлі від підписання договору про закупівлю відповідно до вимог оголошення про проведення спрощеної закупівлі, </w:t>
            </w:r>
            <w:proofErr w:type="spellStart"/>
            <w:r w:rsidRPr="009847FE">
              <w:rPr>
                <w:lang w:eastAsia="ar-SA"/>
              </w:rPr>
              <w:t>неукладення</w:t>
            </w:r>
            <w:proofErr w:type="spellEnd"/>
            <w:r w:rsidRPr="009847FE">
              <w:rPr>
                <w:lang w:eastAsia="ar-SA"/>
              </w:rPr>
              <w:t xml:space="preserve"> договору про закупівлю з вини учасника або ненадання замовнику підписаного договору у строк, визначений цим Законом, учасник, який визначений переможцем спрощеної закупівлі, вважається таким, що відмовився від укладення договору про закупівлю, та його пропозиція підлягає відхиленню на підставі п. 3 ч. 13 ст. 14  та  ч. 7 ст. 33 Закону.</w:t>
            </w:r>
          </w:p>
        </w:tc>
      </w:tr>
      <w:tr w:rsidR="000002E6" w:rsidRPr="00C75A2A" w14:paraId="41AA0AF1" w14:textId="77777777" w:rsidTr="00AD19E9">
        <w:trPr>
          <w:trHeight w:val="522"/>
        </w:trPr>
        <w:tc>
          <w:tcPr>
            <w:tcW w:w="919" w:type="dxa"/>
          </w:tcPr>
          <w:p w14:paraId="6223F0CB" w14:textId="58FB7FAB" w:rsidR="000002E6" w:rsidRDefault="000002E6" w:rsidP="000002E6">
            <w:pPr>
              <w:widowControl w:val="0"/>
              <w:contextualSpacing/>
              <w:rPr>
                <w:b/>
                <w:lang w:eastAsia="uk-UA"/>
              </w:rPr>
            </w:pPr>
            <w:r>
              <w:rPr>
                <w:b/>
                <w:lang w:eastAsia="uk-UA"/>
              </w:rPr>
              <w:t>14.12</w:t>
            </w:r>
          </w:p>
        </w:tc>
        <w:tc>
          <w:tcPr>
            <w:tcW w:w="4038" w:type="dxa"/>
          </w:tcPr>
          <w:p w14:paraId="17D9901D" w14:textId="5DFECE93" w:rsidR="000002E6" w:rsidRPr="000D29CE" w:rsidRDefault="000002E6" w:rsidP="000002E6">
            <w:pPr>
              <w:widowControl w:val="0"/>
              <w:ind w:left="-9" w:right="113"/>
              <w:contextualSpacing/>
              <w:rPr>
                <w:b/>
              </w:rPr>
            </w:pPr>
            <w:proofErr w:type="spellStart"/>
            <w:r>
              <w:rPr>
                <w:b/>
                <w:lang w:eastAsia="uk-UA"/>
              </w:rPr>
              <w:t>Проє</w:t>
            </w:r>
            <w:r w:rsidRPr="00C75A2A">
              <w:rPr>
                <w:b/>
                <w:lang w:eastAsia="uk-UA"/>
              </w:rPr>
              <w:t>кт</w:t>
            </w:r>
            <w:proofErr w:type="spellEnd"/>
            <w:r w:rsidRPr="00C75A2A">
              <w:rPr>
                <w:b/>
                <w:lang w:eastAsia="uk-UA"/>
              </w:rPr>
              <w:t xml:space="preserve"> договору про закупівлю </w:t>
            </w:r>
          </w:p>
        </w:tc>
        <w:tc>
          <w:tcPr>
            <w:tcW w:w="5817" w:type="dxa"/>
          </w:tcPr>
          <w:p w14:paraId="107A5F63" w14:textId="3B33384D"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rsidRPr="005059F1">
              <w:t xml:space="preserve">Договір про закупівлю повинен відповідати </w:t>
            </w:r>
            <w:proofErr w:type="spellStart"/>
            <w:r w:rsidRPr="005059F1">
              <w:t>проєкту</w:t>
            </w:r>
            <w:proofErr w:type="spellEnd"/>
            <w:r w:rsidRPr="005059F1">
              <w:t xml:space="preserve"> </w:t>
            </w:r>
            <w:r w:rsidRPr="0077618D">
              <w:t xml:space="preserve">договору, зазначеному в Додатку №2 </w:t>
            </w:r>
            <w:r>
              <w:t xml:space="preserve">до </w:t>
            </w:r>
            <w:r w:rsidRPr="00FB50DF">
              <w:t>оголошення про проведення спрощеної закупівлі</w:t>
            </w:r>
            <w:r>
              <w:t>.</w:t>
            </w:r>
          </w:p>
        </w:tc>
      </w:tr>
      <w:tr w:rsidR="000002E6" w:rsidRPr="00C75A2A" w14:paraId="23EB6EE2" w14:textId="77777777" w:rsidTr="00AD19E9">
        <w:trPr>
          <w:trHeight w:val="522"/>
        </w:trPr>
        <w:tc>
          <w:tcPr>
            <w:tcW w:w="919" w:type="dxa"/>
          </w:tcPr>
          <w:p w14:paraId="7757D10C" w14:textId="69EA173E" w:rsidR="000002E6" w:rsidRDefault="000002E6" w:rsidP="000002E6">
            <w:pPr>
              <w:widowControl w:val="0"/>
              <w:contextualSpacing/>
              <w:rPr>
                <w:b/>
                <w:lang w:eastAsia="uk-UA"/>
              </w:rPr>
            </w:pPr>
            <w:r>
              <w:rPr>
                <w:b/>
                <w:lang w:eastAsia="uk-UA"/>
              </w:rPr>
              <w:t>14.13</w:t>
            </w:r>
          </w:p>
        </w:tc>
        <w:tc>
          <w:tcPr>
            <w:tcW w:w="4038" w:type="dxa"/>
          </w:tcPr>
          <w:p w14:paraId="7EFBB98F" w14:textId="66B11C60" w:rsidR="000002E6" w:rsidRDefault="000002E6" w:rsidP="000002E6">
            <w:pPr>
              <w:widowControl w:val="0"/>
              <w:ind w:left="-9" w:right="113"/>
              <w:contextualSpacing/>
              <w:rPr>
                <w:b/>
                <w:lang w:eastAsia="uk-UA"/>
              </w:rPr>
            </w:pPr>
            <w:r w:rsidRPr="00A16C4F">
              <w:rPr>
                <w:b/>
                <w:lang w:eastAsia="uk-UA"/>
              </w:rPr>
              <w:t>Істотні умови державного контракту (договору)</w:t>
            </w:r>
          </w:p>
        </w:tc>
        <w:tc>
          <w:tcPr>
            <w:tcW w:w="5817" w:type="dxa"/>
          </w:tcPr>
          <w:p w14:paraId="1A0A9B10" w14:textId="04988767" w:rsidR="000002E6" w:rsidRPr="005059F1"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rsidRPr="00D94C2A">
              <w:t xml:space="preserve">Істотні умови державного контракту (договору) не можуть змінюватися після його підписання до виконання зобов’язань сторонами в повному обсязі, крім випадків, визначених пунктом 19 Особливостей здійснення публічних </w:t>
            </w:r>
            <w:proofErr w:type="spellStart"/>
            <w:r w:rsidRPr="00D94C2A">
              <w:t>закупівель</w:t>
            </w:r>
            <w:proofErr w:type="spellEnd"/>
            <w:r w:rsidRPr="00D94C2A">
              <w:t xml:space="preserve"> товарів, робіт і послуг для замовників, передбачених Законом України “Про публічні закупівлі”, на період дії правового </w:t>
            </w:r>
            <w:r w:rsidRPr="00D94C2A">
              <w:lastRenderedPageBreak/>
              <w:t>режиму воєнного стану в Україні та протягом 90 днів з дня його припинення або скасування, затверджених постановою Кабінету Міністрів України від 12 жовтня 2022 р. № 1178, або якщо інше не передбачено нормативно-правовими актами, прийнятими на виконання пункту 2 частини третьої статті 30 Закону України “Про оборонні закупівлі”.</w:t>
            </w:r>
          </w:p>
        </w:tc>
      </w:tr>
      <w:tr w:rsidR="000002E6" w:rsidRPr="00C75A2A" w14:paraId="1425586A" w14:textId="77777777" w:rsidTr="00AD19E9">
        <w:trPr>
          <w:trHeight w:val="522"/>
        </w:trPr>
        <w:tc>
          <w:tcPr>
            <w:tcW w:w="919" w:type="dxa"/>
          </w:tcPr>
          <w:p w14:paraId="00C4935B" w14:textId="3A2935D1" w:rsidR="000002E6" w:rsidRDefault="000002E6" w:rsidP="000002E6">
            <w:pPr>
              <w:widowControl w:val="0"/>
              <w:contextualSpacing/>
              <w:rPr>
                <w:b/>
                <w:lang w:eastAsia="uk-UA"/>
              </w:rPr>
            </w:pPr>
            <w:r>
              <w:rPr>
                <w:b/>
                <w:lang w:eastAsia="uk-UA"/>
              </w:rPr>
              <w:lastRenderedPageBreak/>
              <w:t>14.14</w:t>
            </w:r>
          </w:p>
        </w:tc>
        <w:tc>
          <w:tcPr>
            <w:tcW w:w="4038" w:type="dxa"/>
          </w:tcPr>
          <w:p w14:paraId="1055BE96" w14:textId="190E3A0F" w:rsidR="000002E6" w:rsidRPr="000D29CE" w:rsidRDefault="000002E6" w:rsidP="000002E6">
            <w:pPr>
              <w:widowControl w:val="0"/>
              <w:ind w:left="-9" w:right="113"/>
              <w:contextualSpacing/>
              <w:rPr>
                <w:b/>
              </w:rPr>
            </w:pPr>
            <w:r>
              <w:rPr>
                <w:b/>
              </w:rPr>
              <w:t>Інша необхідна інформація</w:t>
            </w:r>
          </w:p>
        </w:tc>
        <w:tc>
          <w:tcPr>
            <w:tcW w:w="5817" w:type="dxa"/>
          </w:tcPr>
          <w:p w14:paraId="50585CFB" w14:textId="77EA0174"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14.14.1 Факт подання пропозиції учасником — фізичною особою чи фізичною особою — підприємцем, яка є суб’єктом персональних даних, вважається безумовною згодою суб’єкта персональних даних щодо обробки її персональних даних у зв’язку з участю в процедурі закупівлі, відповідно до абзацу 4 статті 2 Закону України «Про захист персональних даних» від 01.06.2010 № 2297-VI, жодних окремих підтверджень не потрібно подавати в складі пропозиції.</w:t>
            </w:r>
          </w:p>
          <w:p w14:paraId="3C3C2717" w14:textId="5BBC821B"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В усіх інших випадках факт подання пропозиції учасником – юридичною особою, що є розпорядником персональних даних, вважається підтвердженням наявності у неї права на обробку персональних даних, а також надання такого права замовнику як одержувачу зазначених персональних даних від імені суб’єкта (володільця). Таким чином, відповідальність за неправомірну передачу замовнику персональних даних, а також їх обробку несе виключно учасник процедури закупівлі, що подав пропозицію, жодних окремих підтверджень не потрібно подавати в складі пропозиції.</w:t>
            </w:r>
          </w:p>
          <w:p w14:paraId="1E041789" w14:textId="0C1FF27B"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 xml:space="preserve">14.14.2 </w:t>
            </w:r>
            <w:r w:rsidRPr="00FC6E9A">
              <w:t xml:space="preserve">Документи, що не передбачені законодавством для учасників — юридичних, фізичних осіб, у тому числі фізичних осіб — підприємців, не подаються ними у складі пропозиції. Відсутність документів, що не передбачені законодавством для учасників — юридичних, фізичних осіб, у тому числі фізичних осіб — підприємців, у складі пропозиції, не може бути підставою для її відхилення замовником. У разі, якщо учасник або переможець відповідно до норм чинного законодавства не зобов’язаний складати якийсь із вказаних в оголошенні документ, він надає </w:t>
            </w:r>
            <w:r w:rsidRPr="00520060">
              <w:rPr>
                <w:b/>
              </w:rPr>
              <w:t>лист-роз’яснення в довільній формі</w:t>
            </w:r>
            <w:r w:rsidRPr="00FC6E9A">
              <w:t>, у якому зазначає законодавчі підстави ненадання відповідних документів або копію/ї роз'яснення/</w:t>
            </w:r>
            <w:proofErr w:type="spellStart"/>
            <w:r w:rsidRPr="00FC6E9A">
              <w:t>нь</w:t>
            </w:r>
            <w:proofErr w:type="spellEnd"/>
            <w:r w:rsidRPr="00FC6E9A">
              <w:t xml:space="preserve"> державних органів.</w:t>
            </w:r>
          </w:p>
          <w:p w14:paraId="40A5FEF9" w14:textId="13C2E348"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rsidRPr="009847FE">
              <w:rPr>
                <w:lang w:eastAsia="ar-SA"/>
              </w:rPr>
              <w:t>У разі, якщо пропозиція подається об’єднанням учасників, до неї обов’язково включається документ про створення такого об’єднання</w:t>
            </w:r>
            <w:r>
              <w:rPr>
                <w:lang w:eastAsia="ar-SA"/>
              </w:rPr>
              <w:t>.</w:t>
            </w:r>
          </w:p>
          <w:p w14:paraId="66F4FCB5" w14:textId="507B7515"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rsidRPr="009847FE">
              <w:rPr>
                <w:b/>
                <w:i/>
              </w:rPr>
              <w:t>Замовник не зобов’язаний розглядати документи, які не передбачені вимогами оголошення та вимогами до предмета закупівлі та які учасник додатково надає на власний розсуд.</w:t>
            </w:r>
            <w:r>
              <w:rPr>
                <w:b/>
                <w:i/>
              </w:rPr>
              <w:t xml:space="preserve"> </w:t>
            </w:r>
          </w:p>
          <w:p w14:paraId="05A0AA66"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14.14.3 Державним замовникам забороняється:</w:t>
            </w:r>
          </w:p>
          <w:p w14:paraId="5516240F" w14:textId="77777777" w:rsidR="002345BE" w:rsidRDefault="002345BE" w:rsidP="002345BE">
            <w:pPr>
              <w:widowControl w:val="0"/>
              <w:pBdr>
                <w:top w:val="none" w:sz="0" w:space="0" w:color="000000"/>
                <w:left w:val="none" w:sz="0" w:space="0" w:color="000000"/>
                <w:bottom w:val="none" w:sz="0" w:space="0" w:color="000000"/>
                <w:right w:val="none" w:sz="0" w:space="0" w:color="000000"/>
                <w:between w:val="none" w:sz="0" w:space="0" w:color="000000"/>
              </w:pBdr>
              <w:jc w:val="both"/>
            </w:pPr>
            <w:r>
              <w:lastRenderedPageBreak/>
              <w:tab/>
              <w:t xml:space="preserve">здійснювати закупівлі товарів, робіт і послуг у громадян Російської Федерації/Республіки Білорусь/Ісламської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Федерації/Республіки Білорусь/Ісламської Республіки Іран; юридичних осіб, утворених та зареєстрованих відповідно до законодавства України, кінцевим </w:t>
            </w:r>
            <w:proofErr w:type="spellStart"/>
            <w:r>
              <w:t>бенефіціарним</w:t>
            </w:r>
            <w:proofErr w:type="spellEnd"/>
            <w: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w:t>
            </w:r>
          </w:p>
          <w:p w14:paraId="0DFB0F42" w14:textId="77777777" w:rsidR="002345BE" w:rsidRDefault="002345BE" w:rsidP="002345BE">
            <w:pPr>
              <w:widowControl w:val="0"/>
              <w:pBdr>
                <w:top w:val="none" w:sz="0" w:space="0" w:color="000000"/>
                <w:left w:val="none" w:sz="0" w:space="0" w:color="000000"/>
                <w:bottom w:val="none" w:sz="0" w:space="0" w:color="000000"/>
                <w:right w:val="none" w:sz="0" w:space="0" w:color="000000"/>
                <w:between w:val="none" w:sz="0" w:space="0" w:color="000000"/>
              </w:pBdr>
              <w:jc w:val="both"/>
            </w:pPr>
            <w:r>
              <w:t>-</w:t>
            </w:r>
            <w:r>
              <w:tab/>
              <w:t>здійснювати закупівлі товарів походженням з Російської Федерації/Республіки Білорусь/Ісламської Республіки Іран, за винятком товарів, необхідних для ремонту та обслуговування товарів, придбаних до 19 жовтня 2022 року.</w:t>
            </w:r>
          </w:p>
          <w:p w14:paraId="5EA21476" w14:textId="194BDA1B" w:rsidR="00871C8F" w:rsidRDefault="00871C8F" w:rsidP="002345BE">
            <w:pPr>
              <w:widowControl w:val="0"/>
              <w:pBdr>
                <w:top w:val="none" w:sz="0" w:space="0" w:color="000000"/>
                <w:left w:val="none" w:sz="0" w:space="0" w:color="000000"/>
                <w:bottom w:val="none" w:sz="0" w:space="0" w:color="000000"/>
                <w:right w:val="none" w:sz="0" w:space="0" w:color="000000"/>
                <w:between w:val="none" w:sz="0" w:space="0" w:color="000000"/>
              </w:pBdr>
              <w:jc w:val="both"/>
            </w:pPr>
            <w:r w:rsidRPr="00871C8F">
              <w:t xml:space="preserve">14.14.4 Учасник спрощеної закупівлі шляхом подання інформації та документів до електронної системи </w:t>
            </w:r>
            <w:proofErr w:type="spellStart"/>
            <w:r w:rsidRPr="00871C8F">
              <w:t>закупівель</w:t>
            </w:r>
            <w:proofErr w:type="spellEnd"/>
            <w:r w:rsidRPr="00871C8F">
              <w:t xml:space="preserve"> підтверджує, що надані інформація та документи є достовірними. У випадку надання недостовірної інформації та/або документів, пропозиція Учасника буде вважатись такою, що не відповідає вимогам Оголошення.</w:t>
            </w:r>
          </w:p>
          <w:p w14:paraId="7123BA75" w14:textId="77777777" w:rsidR="00632C4D" w:rsidRDefault="00632C4D" w:rsidP="00632C4D">
            <w:pPr>
              <w:widowControl w:val="0"/>
              <w:pBdr>
                <w:top w:val="none" w:sz="0" w:space="0" w:color="000000"/>
                <w:left w:val="none" w:sz="0" w:space="0" w:color="000000"/>
                <w:bottom w:val="none" w:sz="0" w:space="0" w:color="000000"/>
                <w:right w:val="none" w:sz="0" w:space="0" w:color="000000"/>
                <w:between w:val="none" w:sz="0" w:space="0" w:color="000000"/>
              </w:pBdr>
              <w:jc w:val="both"/>
            </w:pPr>
            <w:r>
              <w:t>14.14.5 Не підлягає розкриттю інформація, що обґрунтовано визначена учасником як конфіденційна, у тому числі що містить персональні дані.</w:t>
            </w:r>
          </w:p>
          <w:p w14:paraId="447D40A2" w14:textId="30601355" w:rsidR="00632C4D" w:rsidRDefault="00632C4D" w:rsidP="00632C4D">
            <w:pPr>
              <w:widowControl w:val="0"/>
              <w:pBdr>
                <w:top w:val="none" w:sz="0" w:space="0" w:color="000000"/>
                <w:left w:val="none" w:sz="0" w:space="0" w:color="000000"/>
                <w:bottom w:val="none" w:sz="0" w:space="0" w:color="000000"/>
                <w:right w:val="none" w:sz="0" w:space="0" w:color="000000"/>
                <w:between w:val="none" w:sz="0" w:space="0" w:color="000000"/>
              </w:pBdr>
              <w:jc w:val="both"/>
            </w:pPr>
            <w:r>
              <w:t>Конфіденційною не може бути визначена інформація про запропоновану ціну, інші критерії оцінки, техніч</w:t>
            </w:r>
            <w:r w:rsidR="00835C0A">
              <w:t>ні умови, технічні специфікації та</w:t>
            </w:r>
            <w:r>
              <w:t xml:space="preserve"> документи, що підтверджують відповідн</w:t>
            </w:r>
            <w:r w:rsidR="00835C0A">
              <w:t xml:space="preserve">ість кваліфікаційним критеріям </w:t>
            </w:r>
            <w:r w:rsidR="00835C0A">
              <w:rPr>
                <w:color w:val="333333"/>
                <w:shd w:val="clear" w:color="auto" w:fill="FFFFFF"/>
              </w:rPr>
              <w:t xml:space="preserve">відповідно </w:t>
            </w:r>
            <w:r w:rsidR="00835C0A" w:rsidRPr="00835C0A">
              <w:rPr>
                <w:shd w:val="clear" w:color="auto" w:fill="FFFFFF"/>
              </w:rPr>
              <w:t>до </w:t>
            </w:r>
            <w:hyperlink r:id="rId10" w:anchor="n1250" w:tgtFrame="_blank" w:history="1">
              <w:r w:rsidR="00835C0A" w:rsidRPr="00835C0A">
                <w:rPr>
                  <w:rStyle w:val="a9"/>
                  <w:color w:val="auto"/>
                  <w:u w:val="none"/>
                  <w:shd w:val="clear" w:color="auto" w:fill="FFFFFF"/>
                </w:rPr>
                <w:t>статті 16</w:t>
              </w:r>
            </w:hyperlink>
            <w:r w:rsidR="00835C0A" w:rsidRPr="00835C0A">
              <w:rPr>
                <w:shd w:val="clear" w:color="auto" w:fill="FFFFFF"/>
              </w:rPr>
              <w:t> Закону</w:t>
            </w:r>
            <w:r w:rsidR="00835C0A">
              <w:rPr>
                <w:shd w:val="clear" w:color="auto" w:fill="FFFFFF"/>
              </w:rPr>
              <w:t>.</w:t>
            </w:r>
          </w:p>
        </w:tc>
      </w:tr>
      <w:tr w:rsidR="000002E6" w:rsidRPr="00C75A2A" w14:paraId="42B03CD2" w14:textId="77777777" w:rsidTr="00AD19E9">
        <w:trPr>
          <w:trHeight w:val="522"/>
        </w:trPr>
        <w:tc>
          <w:tcPr>
            <w:tcW w:w="919" w:type="dxa"/>
          </w:tcPr>
          <w:p w14:paraId="2A1810C0" w14:textId="2323B780" w:rsidR="000002E6" w:rsidRDefault="000002E6" w:rsidP="000002E6">
            <w:pPr>
              <w:widowControl w:val="0"/>
              <w:contextualSpacing/>
              <w:rPr>
                <w:b/>
                <w:lang w:eastAsia="uk-UA"/>
              </w:rPr>
            </w:pPr>
            <w:r>
              <w:rPr>
                <w:b/>
                <w:lang w:eastAsia="uk-UA"/>
              </w:rPr>
              <w:lastRenderedPageBreak/>
              <w:t>14.15</w:t>
            </w:r>
          </w:p>
        </w:tc>
        <w:tc>
          <w:tcPr>
            <w:tcW w:w="4038" w:type="dxa"/>
          </w:tcPr>
          <w:p w14:paraId="78474C5F" w14:textId="382EF667" w:rsidR="000002E6" w:rsidRDefault="000002E6" w:rsidP="000002E6">
            <w:pPr>
              <w:widowControl w:val="0"/>
              <w:ind w:left="-9" w:right="113"/>
              <w:contextualSpacing/>
              <w:rPr>
                <w:b/>
              </w:rPr>
            </w:pPr>
            <w:r w:rsidRPr="00F556C6">
              <w:rPr>
                <w:b/>
              </w:rPr>
              <w:t>Додатки до оголошення</w:t>
            </w:r>
          </w:p>
        </w:tc>
        <w:tc>
          <w:tcPr>
            <w:tcW w:w="5817" w:type="dxa"/>
          </w:tcPr>
          <w:p w14:paraId="3D91772E" w14:textId="5112D54E"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 xml:space="preserve">Додаток № 1 - </w:t>
            </w:r>
            <w:r w:rsidRPr="00AF679B">
              <w:t>ЦІНОВА ПРОПОЗИЦІЯ</w:t>
            </w:r>
          </w:p>
          <w:p w14:paraId="4FD481A1" w14:textId="0970D46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Додаток № 2 – ПРОЄКТ ДОГОВОРУ</w:t>
            </w:r>
          </w:p>
          <w:p w14:paraId="4054570F" w14:textId="3B75FC0E"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 xml:space="preserve">Додаток № 3 - </w:t>
            </w:r>
            <w:r w:rsidRPr="00AF679B">
              <w:t>ІНФОРМАЦІЯ ПРО НЕОБХІДНІ ТЕХНІЧНІ, ЯКІСНІ, КІЛЬКІСНІ ТА ІНШІ ВИМОГИ ДО ПРЕДМЕТА ЗАКУПІВЛІ</w:t>
            </w:r>
          </w:p>
          <w:p w14:paraId="38538811" w14:textId="4DF416C1"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Додаток №4 - ПЕРЕЛІК ДОКУМЕНТІВ ДЛЯ ПІДТВЕРДЖЕННЯ ВІДПОВІДНОСТІ УЧАСНИКА КВАЛІФІКАЦІЙНИМ КРИТЕРІЯМ, ВСТАНОВЛЕНИМ СТАТТЕЮ 16 ЗАКОНУ УКРАЇНИ «ПРО ПУБЛІЧНІ ЗАКУПІВЛІ»</w:t>
            </w:r>
          </w:p>
          <w:p w14:paraId="6249C24F" w14:textId="6884647B" w:rsidR="000002E6" w:rsidRPr="00AF679B"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lastRenderedPageBreak/>
              <w:t>Додаток №5 – ІНШІ ВИМОГИ</w:t>
            </w:r>
          </w:p>
        </w:tc>
      </w:tr>
    </w:tbl>
    <w:p w14:paraId="76104AC5" w14:textId="4B4959CB" w:rsidR="00AA0B2F" w:rsidRDefault="00AA0B2F" w:rsidP="00154041">
      <w:pPr>
        <w:widowControl w:val="0"/>
        <w:autoSpaceDE w:val="0"/>
        <w:autoSpaceDN w:val="0"/>
        <w:adjustRightInd w:val="0"/>
      </w:pPr>
      <w:bookmarkStart w:id="3" w:name="_Hlk145601179"/>
      <w:bookmarkEnd w:id="1"/>
      <w:bookmarkEnd w:id="3"/>
    </w:p>
    <w:sectPr w:rsidR="00AA0B2F" w:rsidSect="006F517B">
      <w:footerReference w:type="even" r:id="rId11"/>
      <w:footerReference w:type="default" r:id="rId12"/>
      <w:pgSz w:w="11906" w:h="16838"/>
      <w:pgMar w:top="1134" w:right="707" w:bottom="567" w:left="851" w:header="709" w:footer="709"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86F368" w14:textId="77777777" w:rsidR="00272A75" w:rsidRDefault="00272A75">
      <w:r>
        <w:separator/>
      </w:r>
    </w:p>
  </w:endnote>
  <w:endnote w:type="continuationSeparator" w:id="0">
    <w:p w14:paraId="0FAEFB40" w14:textId="77777777" w:rsidR="00272A75" w:rsidRDefault="00272A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Mangal">
    <w:panose1 w:val="00000400000000000000"/>
    <w:charset w:val="01"/>
    <w:family w:val="roman"/>
    <w:notTrueType/>
    <w:pitch w:val="variable"/>
    <w:sig w:usb0="00002000" w:usb1="00000000" w:usb2="00000000" w:usb3="00000000" w:csb0="00000000" w:csb1="00000000"/>
  </w:font>
  <w:font w:name="Consolas">
    <w:panose1 w:val="020B0609020204030204"/>
    <w:charset w:val="CC"/>
    <w:family w:val="modern"/>
    <w:pitch w:val="fixed"/>
    <w:sig w:usb0="E00006FF" w:usb1="0000FCFF" w:usb2="00000001" w:usb3="00000000" w:csb0="0000019F" w:csb1="00000000"/>
  </w:font>
  <w:font w:name="Tahoma">
    <w:panose1 w:val="020B0604030504040204"/>
    <w:charset w:val="CC"/>
    <w:family w:val="swiss"/>
    <w:pitch w:val="variable"/>
    <w:sig w:usb0="E1002EFF" w:usb1="C000605B" w:usb2="00000029" w:usb3="00000000" w:csb0="000101FF" w:csb1="00000000"/>
  </w:font>
  <w:font w:name="ISOCPEUR">
    <w:altName w:val="Arial"/>
    <w:panose1 w:val="00000000000000000000"/>
    <w:charset w:val="CC"/>
    <w:family w:val="swiss"/>
    <w:notTrueType/>
    <w:pitch w:val="variable"/>
    <w:sig w:usb0="00000203" w:usb1="00000000" w:usb2="00000000" w:usb3="00000000" w:csb0="00000005" w:csb1="00000000"/>
  </w:font>
  <w:font w:name="Antiqua">
    <w:altName w:val="Courier New"/>
    <w:panose1 w:val="00000000000000000000"/>
    <w:charset w:val="00"/>
    <w:family w:val="swiss"/>
    <w:notTrueType/>
    <w:pitch w:val="variable"/>
    <w:sig w:usb0="00000003" w:usb1="00000000" w:usb2="00000000" w:usb3="00000000" w:csb0="00000001"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1">
    <w:altName w:val="Arial"/>
    <w:panose1 w:val="00000000000000000000"/>
    <w:charset w:val="00"/>
    <w:family w:val="swiss"/>
    <w:notTrueType/>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AB1EC3" w14:textId="77777777" w:rsidR="00225769" w:rsidRDefault="00225769" w:rsidP="004D36AB">
    <w:pPr>
      <w:pStyle w:val="a6"/>
      <w:framePr w:wrap="around" w:vAnchor="text" w:hAnchor="margin" w:xAlign="center" w:y="1"/>
      <w:rPr>
        <w:rStyle w:val="a3"/>
      </w:rPr>
    </w:pPr>
    <w:r>
      <w:rPr>
        <w:rStyle w:val="a3"/>
      </w:rPr>
      <w:fldChar w:fldCharType="begin"/>
    </w:r>
    <w:r>
      <w:rPr>
        <w:rStyle w:val="a3"/>
      </w:rPr>
      <w:instrText xml:space="preserve">PAGE  </w:instrText>
    </w:r>
    <w:r>
      <w:rPr>
        <w:rStyle w:val="a3"/>
      </w:rPr>
      <w:fldChar w:fldCharType="end"/>
    </w:r>
  </w:p>
  <w:p w14:paraId="68C7F707" w14:textId="77777777" w:rsidR="00225769" w:rsidRDefault="00225769">
    <w:pPr>
      <w:pStyle w:val="a6"/>
      <w:ind w:right="360"/>
    </w:pPr>
  </w:p>
  <w:p w14:paraId="19D6E140" w14:textId="77777777" w:rsidR="00225769" w:rsidRDefault="00225769"/>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3429E6" w14:textId="055256D7" w:rsidR="00225769" w:rsidRDefault="00225769" w:rsidP="004D36AB">
    <w:pPr>
      <w:pStyle w:val="a6"/>
      <w:framePr w:wrap="around" w:vAnchor="text" w:hAnchor="margin" w:xAlign="center" w:y="1"/>
      <w:rPr>
        <w:rStyle w:val="a3"/>
      </w:rPr>
    </w:pPr>
    <w:r>
      <w:rPr>
        <w:rStyle w:val="a3"/>
      </w:rPr>
      <w:fldChar w:fldCharType="begin"/>
    </w:r>
    <w:r>
      <w:rPr>
        <w:rStyle w:val="a3"/>
      </w:rPr>
      <w:instrText xml:space="preserve">PAGE  </w:instrText>
    </w:r>
    <w:r>
      <w:rPr>
        <w:rStyle w:val="a3"/>
      </w:rPr>
      <w:fldChar w:fldCharType="separate"/>
    </w:r>
    <w:r w:rsidR="00017D0E">
      <w:rPr>
        <w:rStyle w:val="a3"/>
        <w:noProof/>
      </w:rPr>
      <w:t>15</w:t>
    </w:r>
    <w:r>
      <w:rPr>
        <w:rStyle w:val="a3"/>
      </w:rPr>
      <w:fldChar w:fldCharType="end"/>
    </w:r>
  </w:p>
  <w:p w14:paraId="73382289" w14:textId="77777777" w:rsidR="00225769" w:rsidRDefault="00225769" w:rsidP="004D36AB">
    <w:pPr>
      <w:pStyle w:val="a6"/>
      <w:ind w:right="360"/>
    </w:pPr>
  </w:p>
  <w:p w14:paraId="413353CE" w14:textId="77777777" w:rsidR="00225769" w:rsidRDefault="00225769"/>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F3984F" w14:textId="77777777" w:rsidR="00272A75" w:rsidRDefault="00272A75">
      <w:r>
        <w:separator/>
      </w:r>
    </w:p>
  </w:footnote>
  <w:footnote w:type="continuationSeparator" w:id="0">
    <w:p w14:paraId="4CE24844" w14:textId="77777777" w:rsidR="00272A75" w:rsidRDefault="00272A7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834A4"/>
    <w:multiLevelType w:val="hybridMultilevel"/>
    <w:tmpl w:val="76B8DD2A"/>
    <w:name w:val="WW8Num3"/>
    <w:lvl w:ilvl="0" w:tplc="0392398C">
      <w:start w:val="1"/>
      <w:numFmt w:val="lowerRoman"/>
      <w:lvlText w:val="%1."/>
      <w:lvlJc w:val="right"/>
      <w:pPr>
        <w:tabs>
          <w:tab w:val="num" w:pos="720"/>
        </w:tabs>
        <w:ind w:left="720" w:hanging="360"/>
      </w:pPr>
      <w:rPr>
        <w:rFonts w:cs="Times New Roman"/>
      </w:rPr>
    </w:lvl>
    <w:lvl w:ilvl="1" w:tplc="35742F46" w:tentative="1">
      <w:start w:val="1"/>
      <w:numFmt w:val="lowerLetter"/>
      <w:lvlText w:val="%2."/>
      <w:lvlJc w:val="left"/>
      <w:pPr>
        <w:tabs>
          <w:tab w:val="num" w:pos="1440"/>
        </w:tabs>
        <w:ind w:left="1440" w:hanging="360"/>
      </w:pPr>
      <w:rPr>
        <w:rFonts w:cs="Times New Roman"/>
      </w:rPr>
    </w:lvl>
    <w:lvl w:ilvl="2" w:tplc="F7A05C3A" w:tentative="1">
      <w:start w:val="1"/>
      <w:numFmt w:val="lowerRoman"/>
      <w:lvlText w:val="%3."/>
      <w:lvlJc w:val="right"/>
      <w:pPr>
        <w:tabs>
          <w:tab w:val="num" w:pos="2160"/>
        </w:tabs>
        <w:ind w:left="2160" w:hanging="180"/>
      </w:pPr>
      <w:rPr>
        <w:rFonts w:cs="Times New Roman"/>
      </w:rPr>
    </w:lvl>
    <w:lvl w:ilvl="3" w:tplc="8648FE2C" w:tentative="1">
      <w:start w:val="1"/>
      <w:numFmt w:val="decimal"/>
      <w:lvlText w:val="%4."/>
      <w:lvlJc w:val="left"/>
      <w:pPr>
        <w:tabs>
          <w:tab w:val="num" w:pos="2880"/>
        </w:tabs>
        <w:ind w:left="2880" w:hanging="360"/>
      </w:pPr>
      <w:rPr>
        <w:rFonts w:cs="Times New Roman"/>
      </w:rPr>
    </w:lvl>
    <w:lvl w:ilvl="4" w:tplc="A24A8D3A" w:tentative="1">
      <w:start w:val="1"/>
      <w:numFmt w:val="lowerLetter"/>
      <w:lvlText w:val="%5."/>
      <w:lvlJc w:val="left"/>
      <w:pPr>
        <w:tabs>
          <w:tab w:val="num" w:pos="3600"/>
        </w:tabs>
        <w:ind w:left="3600" w:hanging="360"/>
      </w:pPr>
      <w:rPr>
        <w:rFonts w:cs="Times New Roman"/>
      </w:rPr>
    </w:lvl>
    <w:lvl w:ilvl="5" w:tplc="6C9CFC64" w:tentative="1">
      <w:start w:val="1"/>
      <w:numFmt w:val="lowerRoman"/>
      <w:lvlText w:val="%6."/>
      <w:lvlJc w:val="right"/>
      <w:pPr>
        <w:tabs>
          <w:tab w:val="num" w:pos="4320"/>
        </w:tabs>
        <w:ind w:left="4320" w:hanging="180"/>
      </w:pPr>
      <w:rPr>
        <w:rFonts w:cs="Times New Roman"/>
      </w:rPr>
    </w:lvl>
    <w:lvl w:ilvl="6" w:tplc="513828B8" w:tentative="1">
      <w:start w:val="1"/>
      <w:numFmt w:val="decimal"/>
      <w:lvlText w:val="%7."/>
      <w:lvlJc w:val="left"/>
      <w:pPr>
        <w:tabs>
          <w:tab w:val="num" w:pos="5040"/>
        </w:tabs>
        <w:ind w:left="5040" w:hanging="360"/>
      </w:pPr>
      <w:rPr>
        <w:rFonts w:cs="Times New Roman"/>
      </w:rPr>
    </w:lvl>
    <w:lvl w:ilvl="7" w:tplc="65307040" w:tentative="1">
      <w:start w:val="1"/>
      <w:numFmt w:val="lowerLetter"/>
      <w:lvlText w:val="%8."/>
      <w:lvlJc w:val="left"/>
      <w:pPr>
        <w:tabs>
          <w:tab w:val="num" w:pos="5760"/>
        </w:tabs>
        <w:ind w:left="5760" w:hanging="360"/>
      </w:pPr>
      <w:rPr>
        <w:rFonts w:cs="Times New Roman"/>
      </w:rPr>
    </w:lvl>
    <w:lvl w:ilvl="8" w:tplc="DA3CDACE" w:tentative="1">
      <w:start w:val="1"/>
      <w:numFmt w:val="lowerRoman"/>
      <w:lvlText w:val="%9."/>
      <w:lvlJc w:val="right"/>
      <w:pPr>
        <w:tabs>
          <w:tab w:val="num" w:pos="6480"/>
        </w:tabs>
        <w:ind w:left="6480" w:hanging="180"/>
      </w:pPr>
      <w:rPr>
        <w:rFonts w:cs="Times New Roman"/>
      </w:rPr>
    </w:lvl>
  </w:abstractNum>
  <w:abstractNum w:abstractNumId="1" w15:restartNumberingAfterBreak="0">
    <w:nsid w:val="065D460B"/>
    <w:multiLevelType w:val="hybridMultilevel"/>
    <w:tmpl w:val="6698580E"/>
    <w:lvl w:ilvl="0" w:tplc="ADE00D60">
      <w:start w:val="1"/>
      <w:numFmt w:val="decimal"/>
      <w:lvlText w:val="%1."/>
      <w:lvlJc w:val="left"/>
      <w:pPr>
        <w:ind w:left="501" w:hanging="360"/>
      </w:pPr>
      <w:rPr>
        <w:rFonts w:cs="Times New Roman" w:hint="default"/>
      </w:rPr>
    </w:lvl>
    <w:lvl w:ilvl="1" w:tplc="04220019" w:tentative="1">
      <w:start w:val="1"/>
      <w:numFmt w:val="lowerLetter"/>
      <w:lvlText w:val="%2."/>
      <w:lvlJc w:val="left"/>
      <w:pPr>
        <w:ind w:left="1221" w:hanging="360"/>
      </w:pPr>
      <w:rPr>
        <w:rFonts w:cs="Times New Roman"/>
      </w:rPr>
    </w:lvl>
    <w:lvl w:ilvl="2" w:tplc="0422001B" w:tentative="1">
      <w:start w:val="1"/>
      <w:numFmt w:val="lowerRoman"/>
      <w:lvlText w:val="%3."/>
      <w:lvlJc w:val="right"/>
      <w:pPr>
        <w:ind w:left="1941" w:hanging="180"/>
      </w:pPr>
      <w:rPr>
        <w:rFonts w:cs="Times New Roman"/>
      </w:rPr>
    </w:lvl>
    <w:lvl w:ilvl="3" w:tplc="0422000F" w:tentative="1">
      <w:start w:val="1"/>
      <w:numFmt w:val="decimal"/>
      <w:lvlText w:val="%4."/>
      <w:lvlJc w:val="left"/>
      <w:pPr>
        <w:ind w:left="2661" w:hanging="360"/>
      </w:pPr>
      <w:rPr>
        <w:rFonts w:cs="Times New Roman"/>
      </w:rPr>
    </w:lvl>
    <w:lvl w:ilvl="4" w:tplc="04220019" w:tentative="1">
      <w:start w:val="1"/>
      <w:numFmt w:val="lowerLetter"/>
      <w:lvlText w:val="%5."/>
      <w:lvlJc w:val="left"/>
      <w:pPr>
        <w:ind w:left="3381" w:hanging="360"/>
      </w:pPr>
      <w:rPr>
        <w:rFonts w:cs="Times New Roman"/>
      </w:rPr>
    </w:lvl>
    <w:lvl w:ilvl="5" w:tplc="0422001B" w:tentative="1">
      <w:start w:val="1"/>
      <w:numFmt w:val="lowerRoman"/>
      <w:lvlText w:val="%6."/>
      <w:lvlJc w:val="right"/>
      <w:pPr>
        <w:ind w:left="4101" w:hanging="180"/>
      </w:pPr>
      <w:rPr>
        <w:rFonts w:cs="Times New Roman"/>
      </w:rPr>
    </w:lvl>
    <w:lvl w:ilvl="6" w:tplc="0422000F" w:tentative="1">
      <w:start w:val="1"/>
      <w:numFmt w:val="decimal"/>
      <w:lvlText w:val="%7."/>
      <w:lvlJc w:val="left"/>
      <w:pPr>
        <w:ind w:left="4821" w:hanging="360"/>
      </w:pPr>
      <w:rPr>
        <w:rFonts w:cs="Times New Roman"/>
      </w:rPr>
    </w:lvl>
    <w:lvl w:ilvl="7" w:tplc="04220019" w:tentative="1">
      <w:start w:val="1"/>
      <w:numFmt w:val="lowerLetter"/>
      <w:lvlText w:val="%8."/>
      <w:lvlJc w:val="left"/>
      <w:pPr>
        <w:ind w:left="5541" w:hanging="360"/>
      </w:pPr>
      <w:rPr>
        <w:rFonts w:cs="Times New Roman"/>
      </w:rPr>
    </w:lvl>
    <w:lvl w:ilvl="8" w:tplc="0422001B" w:tentative="1">
      <w:start w:val="1"/>
      <w:numFmt w:val="lowerRoman"/>
      <w:lvlText w:val="%9."/>
      <w:lvlJc w:val="right"/>
      <w:pPr>
        <w:ind w:left="6261" w:hanging="180"/>
      </w:pPr>
      <w:rPr>
        <w:rFonts w:cs="Times New Roman"/>
      </w:rPr>
    </w:lvl>
  </w:abstractNum>
  <w:abstractNum w:abstractNumId="2" w15:restartNumberingAfterBreak="0">
    <w:nsid w:val="0FD91EA9"/>
    <w:multiLevelType w:val="hybridMultilevel"/>
    <w:tmpl w:val="EDC05CCE"/>
    <w:lvl w:ilvl="0" w:tplc="6DB0588E">
      <w:start w:val="1"/>
      <w:numFmt w:val="bullet"/>
      <w:lvlText w:val=""/>
      <w:lvlJc w:val="left"/>
      <w:pPr>
        <w:tabs>
          <w:tab w:val="num" w:pos="1070"/>
        </w:tabs>
        <w:ind w:left="1070" w:hanging="360"/>
      </w:pPr>
      <w:rPr>
        <w:rFonts w:ascii="Symbol" w:hAnsi="Symbol" w:hint="default"/>
      </w:rPr>
    </w:lvl>
    <w:lvl w:ilvl="1" w:tplc="04190003" w:tentative="1">
      <w:start w:val="1"/>
      <w:numFmt w:val="bullet"/>
      <w:pStyle w:val="1"/>
      <w:lvlText w:val="o"/>
      <w:lvlJc w:val="left"/>
      <w:pPr>
        <w:tabs>
          <w:tab w:val="num" w:pos="1440"/>
        </w:tabs>
        <w:ind w:left="1440" w:hanging="360"/>
      </w:pPr>
      <w:rPr>
        <w:rFonts w:ascii="Courier New" w:hAnsi="Courier New" w:hint="default"/>
      </w:rPr>
    </w:lvl>
    <w:lvl w:ilvl="2" w:tplc="04190005" w:tentative="1">
      <w:start w:val="1"/>
      <w:numFmt w:val="bullet"/>
      <w:pStyle w:val="2"/>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CEE1CC8"/>
    <w:multiLevelType w:val="hybridMultilevel"/>
    <w:tmpl w:val="9CBECED0"/>
    <w:lvl w:ilvl="0" w:tplc="F0BCDFAE">
      <w:start w:val="2"/>
      <w:numFmt w:val="bullet"/>
      <w:lvlText w:val="-"/>
      <w:lvlJc w:val="left"/>
      <w:pPr>
        <w:ind w:left="927" w:hanging="360"/>
      </w:pPr>
      <w:rPr>
        <w:rFonts w:ascii="Times New Roman" w:eastAsia="Times New Roman" w:hAnsi="Times New Roman" w:cs="Times New Roman"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4" w15:restartNumberingAfterBreak="0">
    <w:nsid w:val="21310526"/>
    <w:multiLevelType w:val="hybridMultilevel"/>
    <w:tmpl w:val="6B62FE32"/>
    <w:lvl w:ilvl="0" w:tplc="48008F2A">
      <w:start w:val="1"/>
      <w:numFmt w:val="decimal"/>
      <w:lvlText w:val="5.%1."/>
      <w:lvlJc w:val="center"/>
      <w:pPr>
        <w:ind w:left="720" w:hanging="360"/>
      </w:pPr>
      <w:rPr>
        <w:rFonts w:cs="Times New Roman"/>
        <w:strike w:val="0"/>
        <w:dstrike w:val="0"/>
        <w:u w:val="none"/>
        <w:effect w:val="none"/>
      </w:rPr>
    </w:lvl>
    <w:lvl w:ilvl="1" w:tplc="6CF8CA30">
      <w:start w:val="4"/>
      <w:numFmt w:val="bullet"/>
      <w:lvlText w:val="-"/>
      <w:lvlJc w:val="left"/>
      <w:pPr>
        <w:ind w:left="1440" w:hanging="360"/>
      </w:pPr>
      <w:rPr>
        <w:rFonts w:ascii="Times New Roman" w:eastAsia="Times New Roman" w:hAnsi="Times New Roman" w:hint="default"/>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 w15:restartNumberingAfterBreak="0">
    <w:nsid w:val="4C022512"/>
    <w:multiLevelType w:val="hybridMultilevel"/>
    <w:tmpl w:val="811A672E"/>
    <w:lvl w:ilvl="0" w:tplc="886E7172">
      <w:start w:val="2"/>
      <w:numFmt w:val="bullet"/>
      <w:lvlText w:val="-"/>
      <w:lvlJc w:val="left"/>
      <w:pPr>
        <w:ind w:left="987" w:hanging="360"/>
      </w:pPr>
      <w:rPr>
        <w:rFonts w:ascii="Times New Roman" w:eastAsia="Times New Roman" w:hAnsi="Times New Roman" w:cs="Times New Roman" w:hint="default"/>
      </w:rPr>
    </w:lvl>
    <w:lvl w:ilvl="1" w:tplc="04220003" w:tentative="1">
      <w:start w:val="1"/>
      <w:numFmt w:val="bullet"/>
      <w:lvlText w:val="o"/>
      <w:lvlJc w:val="left"/>
      <w:pPr>
        <w:ind w:left="1707" w:hanging="360"/>
      </w:pPr>
      <w:rPr>
        <w:rFonts w:ascii="Courier New" w:hAnsi="Courier New" w:cs="Courier New" w:hint="default"/>
      </w:rPr>
    </w:lvl>
    <w:lvl w:ilvl="2" w:tplc="04220005" w:tentative="1">
      <w:start w:val="1"/>
      <w:numFmt w:val="bullet"/>
      <w:lvlText w:val=""/>
      <w:lvlJc w:val="left"/>
      <w:pPr>
        <w:ind w:left="2427" w:hanging="360"/>
      </w:pPr>
      <w:rPr>
        <w:rFonts w:ascii="Wingdings" w:hAnsi="Wingdings" w:hint="default"/>
      </w:rPr>
    </w:lvl>
    <w:lvl w:ilvl="3" w:tplc="04220001" w:tentative="1">
      <w:start w:val="1"/>
      <w:numFmt w:val="bullet"/>
      <w:lvlText w:val=""/>
      <w:lvlJc w:val="left"/>
      <w:pPr>
        <w:ind w:left="3147" w:hanging="360"/>
      </w:pPr>
      <w:rPr>
        <w:rFonts w:ascii="Symbol" w:hAnsi="Symbol" w:hint="default"/>
      </w:rPr>
    </w:lvl>
    <w:lvl w:ilvl="4" w:tplc="04220003" w:tentative="1">
      <w:start w:val="1"/>
      <w:numFmt w:val="bullet"/>
      <w:lvlText w:val="o"/>
      <w:lvlJc w:val="left"/>
      <w:pPr>
        <w:ind w:left="3867" w:hanging="360"/>
      </w:pPr>
      <w:rPr>
        <w:rFonts w:ascii="Courier New" w:hAnsi="Courier New" w:cs="Courier New" w:hint="default"/>
      </w:rPr>
    </w:lvl>
    <w:lvl w:ilvl="5" w:tplc="04220005" w:tentative="1">
      <w:start w:val="1"/>
      <w:numFmt w:val="bullet"/>
      <w:lvlText w:val=""/>
      <w:lvlJc w:val="left"/>
      <w:pPr>
        <w:ind w:left="4587" w:hanging="360"/>
      </w:pPr>
      <w:rPr>
        <w:rFonts w:ascii="Wingdings" w:hAnsi="Wingdings" w:hint="default"/>
      </w:rPr>
    </w:lvl>
    <w:lvl w:ilvl="6" w:tplc="04220001" w:tentative="1">
      <w:start w:val="1"/>
      <w:numFmt w:val="bullet"/>
      <w:lvlText w:val=""/>
      <w:lvlJc w:val="left"/>
      <w:pPr>
        <w:ind w:left="5307" w:hanging="360"/>
      </w:pPr>
      <w:rPr>
        <w:rFonts w:ascii="Symbol" w:hAnsi="Symbol" w:hint="default"/>
      </w:rPr>
    </w:lvl>
    <w:lvl w:ilvl="7" w:tplc="04220003" w:tentative="1">
      <w:start w:val="1"/>
      <w:numFmt w:val="bullet"/>
      <w:lvlText w:val="o"/>
      <w:lvlJc w:val="left"/>
      <w:pPr>
        <w:ind w:left="6027" w:hanging="360"/>
      </w:pPr>
      <w:rPr>
        <w:rFonts w:ascii="Courier New" w:hAnsi="Courier New" w:cs="Courier New" w:hint="default"/>
      </w:rPr>
    </w:lvl>
    <w:lvl w:ilvl="8" w:tplc="04220005" w:tentative="1">
      <w:start w:val="1"/>
      <w:numFmt w:val="bullet"/>
      <w:lvlText w:val=""/>
      <w:lvlJc w:val="left"/>
      <w:pPr>
        <w:ind w:left="6747" w:hanging="360"/>
      </w:pPr>
      <w:rPr>
        <w:rFonts w:ascii="Wingdings" w:hAnsi="Wingdings" w:hint="default"/>
      </w:rPr>
    </w:lvl>
  </w:abstractNum>
  <w:abstractNum w:abstractNumId="6" w15:restartNumberingAfterBreak="0">
    <w:nsid w:val="658C7657"/>
    <w:multiLevelType w:val="hybridMultilevel"/>
    <w:tmpl w:val="49B4E2C4"/>
    <w:lvl w:ilvl="0" w:tplc="A7AE5E76">
      <w:numFmt w:val="bullet"/>
      <w:lvlText w:val="-"/>
      <w:lvlJc w:val="left"/>
      <w:pPr>
        <w:ind w:left="720" w:hanging="360"/>
      </w:pPr>
      <w:rPr>
        <w:rFonts w:ascii="Times New Roman" w:eastAsia="Times New Roman" w:hAnsi="Times New Roman" w:cs="Times New Roman" w:hint="default"/>
        <w:b w:val="0"/>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68DE6921"/>
    <w:multiLevelType w:val="multilevel"/>
    <w:tmpl w:val="BB6002EA"/>
    <w:lvl w:ilvl="0">
      <w:start w:val="14"/>
      <w:numFmt w:val="bullet"/>
      <w:lvlText w:val="-"/>
      <w:lvlJc w:val="left"/>
      <w:pPr>
        <w:ind w:left="630" w:hanging="360"/>
      </w:pPr>
      <w:rPr>
        <w:rFonts w:ascii="Times New Roman" w:eastAsia="Times New Roman" w:hAnsi="Times New Roman" w:cs="Times New Roman"/>
        <w:u w:val="none"/>
      </w:rPr>
    </w:lvl>
    <w:lvl w:ilvl="1">
      <w:start w:val="1"/>
      <w:numFmt w:val="bullet"/>
      <w:lvlText w:val="o"/>
      <w:lvlJc w:val="left"/>
      <w:pPr>
        <w:ind w:left="1350" w:hanging="360"/>
      </w:pPr>
      <w:rPr>
        <w:rFonts w:ascii="Courier New" w:eastAsia="Courier New" w:hAnsi="Courier New" w:cs="Courier New"/>
      </w:rPr>
    </w:lvl>
    <w:lvl w:ilvl="2">
      <w:start w:val="1"/>
      <w:numFmt w:val="bullet"/>
      <w:lvlText w:val="▪"/>
      <w:lvlJc w:val="left"/>
      <w:pPr>
        <w:ind w:left="2070" w:hanging="360"/>
      </w:pPr>
      <w:rPr>
        <w:rFonts w:ascii="Noto Sans Symbols" w:eastAsia="Noto Sans Symbols" w:hAnsi="Noto Sans Symbols" w:cs="Noto Sans Symbols"/>
      </w:rPr>
    </w:lvl>
    <w:lvl w:ilvl="3">
      <w:start w:val="1"/>
      <w:numFmt w:val="bullet"/>
      <w:lvlText w:val="●"/>
      <w:lvlJc w:val="left"/>
      <w:pPr>
        <w:ind w:left="2790" w:hanging="360"/>
      </w:pPr>
      <w:rPr>
        <w:rFonts w:ascii="Noto Sans Symbols" w:eastAsia="Noto Sans Symbols" w:hAnsi="Noto Sans Symbols" w:cs="Noto Sans Symbols"/>
      </w:rPr>
    </w:lvl>
    <w:lvl w:ilvl="4">
      <w:start w:val="1"/>
      <w:numFmt w:val="bullet"/>
      <w:lvlText w:val="o"/>
      <w:lvlJc w:val="left"/>
      <w:pPr>
        <w:ind w:left="3510" w:hanging="360"/>
      </w:pPr>
      <w:rPr>
        <w:rFonts w:ascii="Courier New" w:eastAsia="Courier New" w:hAnsi="Courier New" w:cs="Courier New"/>
      </w:rPr>
    </w:lvl>
    <w:lvl w:ilvl="5">
      <w:start w:val="1"/>
      <w:numFmt w:val="bullet"/>
      <w:lvlText w:val="▪"/>
      <w:lvlJc w:val="left"/>
      <w:pPr>
        <w:ind w:left="4230" w:hanging="360"/>
      </w:pPr>
      <w:rPr>
        <w:rFonts w:ascii="Noto Sans Symbols" w:eastAsia="Noto Sans Symbols" w:hAnsi="Noto Sans Symbols" w:cs="Noto Sans Symbols"/>
      </w:rPr>
    </w:lvl>
    <w:lvl w:ilvl="6">
      <w:start w:val="1"/>
      <w:numFmt w:val="bullet"/>
      <w:lvlText w:val="●"/>
      <w:lvlJc w:val="left"/>
      <w:pPr>
        <w:ind w:left="4950" w:hanging="360"/>
      </w:pPr>
      <w:rPr>
        <w:rFonts w:ascii="Noto Sans Symbols" w:eastAsia="Noto Sans Symbols" w:hAnsi="Noto Sans Symbols" w:cs="Noto Sans Symbols"/>
      </w:rPr>
    </w:lvl>
    <w:lvl w:ilvl="7">
      <w:start w:val="1"/>
      <w:numFmt w:val="bullet"/>
      <w:lvlText w:val="o"/>
      <w:lvlJc w:val="left"/>
      <w:pPr>
        <w:ind w:left="5670" w:hanging="360"/>
      </w:pPr>
      <w:rPr>
        <w:rFonts w:ascii="Courier New" w:eastAsia="Courier New" w:hAnsi="Courier New" w:cs="Courier New"/>
      </w:rPr>
    </w:lvl>
    <w:lvl w:ilvl="8">
      <w:start w:val="1"/>
      <w:numFmt w:val="bullet"/>
      <w:lvlText w:val="▪"/>
      <w:lvlJc w:val="left"/>
      <w:pPr>
        <w:ind w:left="6390" w:hanging="360"/>
      </w:pPr>
      <w:rPr>
        <w:rFonts w:ascii="Noto Sans Symbols" w:eastAsia="Noto Sans Symbols" w:hAnsi="Noto Sans Symbols" w:cs="Noto Sans Symbols"/>
      </w:rPr>
    </w:lvl>
  </w:abstractNum>
  <w:abstractNum w:abstractNumId="8" w15:restartNumberingAfterBreak="0">
    <w:nsid w:val="77750A86"/>
    <w:multiLevelType w:val="hybridMultilevel"/>
    <w:tmpl w:val="8AD8E844"/>
    <w:lvl w:ilvl="0" w:tplc="DDEAEA84">
      <w:start w:val="11"/>
      <w:numFmt w:val="bullet"/>
      <w:lvlText w:val="-"/>
      <w:lvlJc w:val="left"/>
      <w:pPr>
        <w:ind w:left="621" w:hanging="360"/>
      </w:pPr>
      <w:rPr>
        <w:rFonts w:ascii="Times New Roman" w:eastAsia="Times New Roman" w:hAnsi="Times New Roman" w:hint="default"/>
      </w:rPr>
    </w:lvl>
    <w:lvl w:ilvl="1" w:tplc="04220003" w:tentative="1">
      <w:start w:val="1"/>
      <w:numFmt w:val="bullet"/>
      <w:lvlText w:val="o"/>
      <w:lvlJc w:val="left"/>
      <w:pPr>
        <w:ind w:left="1341" w:hanging="360"/>
      </w:pPr>
      <w:rPr>
        <w:rFonts w:ascii="Courier New" w:hAnsi="Courier New" w:hint="default"/>
      </w:rPr>
    </w:lvl>
    <w:lvl w:ilvl="2" w:tplc="04220005" w:tentative="1">
      <w:start w:val="1"/>
      <w:numFmt w:val="bullet"/>
      <w:lvlText w:val=""/>
      <w:lvlJc w:val="left"/>
      <w:pPr>
        <w:ind w:left="2061" w:hanging="360"/>
      </w:pPr>
      <w:rPr>
        <w:rFonts w:ascii="Wingdings" w:hAnsi="Wingdings" w:hint="default"/>
      </w:rPr>
    </w:lvl>
    <w:lvl w:ilvl="3" w:tplc="04220001" w:tentative="1">
      <w:start w:val="1"/>
      <w:numFmt w:val="bullet"/>
      <w:lvlText w:val=""/>
      <w:lvlJc w:val="left"/>
      <w:pPr>
        <w:ind w:left="2781" w:hanging="360"/>
      </w:pPr>
      <w:rPr>
        <w:rFonts w:ascii="Symbol" w:hAnsi="Symbol" w:hint="default"/>
      </w:rPr>
    </w:lvl>
    <w:lvl w:ilvl="4" w:tplc="04220003" w:tentative="1">
      <w:start w:val="1"/>
      <w:numFmt w:val="bullet"/>
      <w:lvlText w:val="o"/>
      <w:lvlJc w:val="left"/>
      <w:pPr>
        <w:ind w:left="3501" w:hanging="360"/>
      </w:pPr>
      <w:rPr>
        <w:rFonts w:ascii="Courier New" w:hAnsi="Courier New" w:hint="default"/>
      </w:rPr>
    </w:lvl>
    <w:lvl w:ilvl="5" w:tplc="04220005" w:tentative="1">
      <w:start w:val="1"/>
      <w:numFmt w:val="bullet"/>
      <w:lvlText w:val=""/>
      <w:lvlJc w:val="left"/>
      <w:pPr>
        <w:ind w:left="4221" w:hanging="360"/>
      </w:pPr>
      <w:rPr>
        <w:rFonts w:ascii="Wingdings" w:hAnsi="Wingdings" w:hint="default"/>
      </w:rPr>
    </w:lvl>
    <w:lvl w:ilvl="6" w:tplc="04220001" w:tentative="1">
      <w:start w:val="1"/>
      <w:numFmt w:val="bullet"/>
      <w:lvlText w:val=""/>
      <w:lvlJc w:val="left"/>
      <w:pPr>
        <w:ind w:left="4941" w:hanging="360"/>
      </w:pPr>
      <w:rPr>
        <w:rFonts w:ascii="Symbol" w:hAnsi="Symbol" w:hint="default"/>
      </w:rPr>
    </w:lvl>
    <w:lvl w:ilvl="7" w:tplc="04220003" w:tentative="1">
      <w:start w:val="1"/>
      <w:numFmt w:val="bullet"/>
      <w:lvlText w:val="o"/>
      <w:lvlJc w:val="left"/>
      <w:pPr>
        <w:ind w:left="5661" w:hanging="360"/>
      </w:pPr>
      <w:rPr>
        <w:rFonts w:ascii="Courier New" w:hAnsi="Courier New" w:hint="default"/>
      </w:rPr>
    </w:lvl>
    <w:lvl w:ilvl="8" w:tplc="04220005" w:tentative="1">
      <w:start w:val="1"/>
      <w:numFmt w:val="bullet"/>
      <w:lvlText w:val=""/>
      <w:lvlJc w:val="left"/>
      <w:pPr>
        <w:ind w:left="6381" w:hanging="360"/>
      </w:pPr>
      <w:rPr>
        <w:rFonts w:ascii="Wingdings" w:hAnsi="Wingdings" w:hint="default"/>
      </w:rPr>
    </w:lvl>
  </w:abstractNum>
  <w:abstractNum w:abstractNumId="9" w15:restartNumberingAfterBreak="0">
    <w:nsid w:val="78256C34"/>
    <w:multiLevelType w:val="hybridMultilevel"/>
    <w:tmpl w:val="C45EC460"/>
    <w:lvl w:ilvl="0" w:tplc="67605B02">
      <w:numFmt w:val="bullet"/>
      <w:lvlText w:val="-"/>
      <w:lvlJc w:val="left"/>
      <w:pPr>
        <w:ind w:left="495" w:hanging="360"/>
      </w:pPr>
      <w:rPr>
        <w:rFonts w:ascii="Times New Roman" w:eastAsia="Times New Roman" w:hAnsi="Times New Roman" w:hint="default"/>
      </w:rPr>
    </w:lvl>
    <w:lvl w:ilvl="1" w:tplc="04190003">
      <w:start w:val="1"/>
      <w:numFmt w:val="bullet"/>
      <w:lvlText w:val="o"/>
      <w:lvlJc w:val="left"/>
      <w:pPr>
        <w:ind w:left="1215" w:hanging="360"/>
      </w:pPr>
      <w:rPr>
        <w:rFonts w:ascii="Courier New" w:hAnsi="Courier New" w:hint="default"/>
      </w:rPr>
    </w:lvl>
    <w:lvl w:ilvl="2" w:tplc="04190005">
      <w:start w:val="1"/>
      <w:numFmt w:val="bullet"/>
      <w:lvlText w:val=""/>
      <w:lvlJc w:val="left"/>
      <w:pPr>
        <w:ind w:left="1935" w:hanging="360"/>
      </w:pPr>
      <w:rPr>
        <w:rFonts w:ascii="Wingdings" w:hAnsi="Wingdings" w:hint="default"/>
      </w:rPr>
    </w:lvl>
    <w:lvl w:ilvl="3" w:tplc="04190001">
      <w:start w:val="1"/>
      <w:numFmt w:val="bullet"/>
      <w:lvlText w:val=""/>
      <w:lvlJc w:val="left"/>
      <w:pPr>
        <w:ind w:left="2655" w:hanging="360"/>
      </w:pPr>
      <w:rPr>
        <w:rFonts w:ascii="Symbol" w:hAnsi="Symbol" w:hint="default"/>
      </w:rPr>
    </w:lvl>
    <w:lvl w:ilvl="4" w:tplc="04190003">
      <w:start w:val="1"/>
      <w:numFmt w:val="bullet"/>
      <w:lvlText w:val="o"/>
      <w:lvlJc w:val="left"/>
      <w:pPr>
        <w:ind w:left="3375" w:hanging="360"/>
      </w:pPr>
      <w:rPr>
        <w:rFonts w:ascii="Courier New" w:hAnsi="Courier New" w:hint="default"/>
      </w:rPr>
    </w:lvl>
    <w:lvl w:ilvl="5" w:tplc="04190005">
      <w:start w:val="1"/>
      <w:numFmt w:val="bullet"/>
      <w:lvlText w:val=""/>
      <w:lvlJc w:val="left"/>
      <w:pPr>
        <w:ind w:left="4095" w:hanging="360"/>
      </w:pPr>
      <w:rPr>
        <w:rFonts w:ascii="Wingdings" w:hAnsi="Wingdings" w:hint="default"/>
      </w:rPr>
    </w:lvl>
    <w:lvl w:ilvl="6" w:tplc="04190001">
      <w:start w:val="1"/>
      <w:numFmt w:val="bullet"/>
      <w:lvlText w:val=""/>
      <w:lvlJc w:val="left"/>
      <w:pPr>
        <w:ind w:left="4815" w:hanging="360"/>
      </w:pPr>
      <w:rPr>
        <w:rFonts w:ascii="Symbol" w:hAnsi="Symbol" w:hint="default"/>
      </w:rPr>
    </w:lvl>
    <w:lvl w:ilvl="7" w:tplc="04190003">
      <w:start w:val="1"/>
      <w:numFmt w:val="bullet"/>
      <w:lvlText w:val="o"/>
      <w:lvlJc w:val="left"/>
      <w:pPr>
        <w:ind w:left="5535" w:hanging="360"/>
      </w:pPr>
      <w:rPr>
        <w:rFonts w:ascii="Courier New" w:hAnsi="Courier New" w:hint="default"/>
      </w:rPr>
    </w:lvl>
    <w:lvl w:ilvl="8" w:tplc="04190005">
      <w:start w:val="1"/>
      <w:numFmt w:val="bullet"/>
      <w:lvlText w:val=""/>
      <w:lvlJc w:val="left"/>
      <w:pPr>
        <w:ind w:left="6255" w:hanging="360"/>
      </w:pPr>
      <w:rPr>
        <w:rFonts w:ascii="Wingdings" w:hAnsi="Wingdings" w:hint="default"/>
      </w:rPr>
    </w:lvl>
  </w:abstractNum>
  <w:abstractNum w:abstractNumId="10" w15:restartNumberingAfterBreak="0">
    <w:nsid w:val="79E92805"/>
    <w:multiLevelType w:val="hybridMultilevel"/>
    <w:tmpl w:val="05B6644A"/>
    <w:lvl w:ilvl="0" w:tplc="3F38DCAA">
      <w:start w:val="1"/>
      <w:numFmt w:val="decimal"/>
      <w:lvlText w:val="%1."/>
      <w:lvlJc w:val="left"/>
      <w:pPr>
        <w:ind w:left="720" w:hanging="360"/>
      </w:pPr>
      <w:rPr>
        <w:rFonts w:hint="default"/>
        <w:color w:val="00000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2"/>
  </w:num>
  <w:num w:numId="2">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num>
  <w:num w:numId="4">
    <w:abstractNumId w:val="8"/>
  </w:num>
  <w:num w:numId="5">
    <w:abstractNumId w:val="1"/>
  </w:num>
  <w:num w:numId="6">
    <w:abstractNumId w:val="5"/>
  </w:num>
  <w:num w:numId="7">
    <w:abstractNumId w:val="3"/>
  </w:num>
  <w:num w:numId="8">
    <w:abstractNumId w:val="10"/>
  </w:num>
  <w:num w:numId="9">
    <w:abstractNumId w:val="7"/>
  </w:num>
  <w:num w:numId="10">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5286"/>
    <w:rsid w:val="000002E6"/>
    <w:rsid w:val="00001546"/>
    <w:rsid w:val="00001A30"/>
    <w:rsid w:val="00002974"/>
    <w:rsid w:val="0000297E"/>
    <w:rsid w:val="000039D2"/>
    <w:rsid w:val="00011936"/>
    <w:rsid w:val="00013F6A"/>
    <w:rsid w:val="000150B9"/>
    <w:rsid w:val="000177F0"/>
    <w:rsid w:val="00017D0E"/>
    <w:rsid w:val="0002181B"/>
    <w:rsid w:val="000241B2"/>
    <w:rsid w:val="00024421"/>
    <w:rsid w:val="0002566A"/>
    <w:rsid w:val="00026054"/>
    <w:rsid w:val="00026156"/>
    <w:rsid w:val="0002616E"/>
    <w:rsid w:val="00031EEA"/>
    <w:rsid w:val="00032819"/>
    <w:rsid w:val="00035D03"/>
    <w:rsid w:val="00041A0D"/>
    <w:rsid w:val="00041A3E"/>
    <w:rsid w:val="0004264C"/>
    <w:rsid w:val="000434EC"/>
    <w:rsid w:val="0004499C"/>
    <w:rsid w:val="00044F0E"/>
    <w:rsid w:val="00045494"/>
    <w:rsid w:val="000469F4"/>
    <w:rsid w:val="00047359"/>
    <w:rsid w:val="000477FE"/>
    <w:rsid w:val="00047DCF"/>
    <w:rsid w:val="000508EF"/>
    <w:rsid w:val="0005127F"/>
    <w:rsid w:val="0005138B"/>
    <w:rsid w:val="00053148"/>
    <w:rsid w:val="00055ABF"/>
    <w:rsid w:val="00055FA9"/>
    <w:rsid w:val="000564C6"/>
    <w:rsid w:val="00056F99"/>
    <w:rsid w:val="00057E50"/>
    <w:rsid w:val="000601FF"/>
    <w:rsid w:val="00061604"/>
    <w:rsid w:val="0006195A"/>
    <w:rsid w:val="0006210B"/>
    <w:rsid w:val="0006263B"/>
    <w:rsid w:val="0006375F"/>
    <w:rsid w:val="00063A44"/>
    <w:rsid w:val="00063D00"/>
    <w:rsid w:val="000676E9"/>
    <w:rsid w:val="000733BE"/>
    <w:rsid w:val="0007394E"/>
    <w:rsid w:val="00073EA7"/>
    <w:rsid w:val="0007413D"/>
    <w:rsid w:val="00074C52"/>
    <w:rsid w:val="00076B56"/>
    <w:rsid w:val="0008145D"/>
    <w:rsid w:val="0008178F"/>
    <w:rsid w:val="00084291"/>
    <w:rsid w:val="00084F85"/>
    <w:rsid w:val="00084F96"/>
    <w:rsid w:val="00086D65"/>
    <w:rsid w:val="0009195E"/>
    <w:rsid w:val="00092CE7"/>
    <w:rsid w:val="0009395A"/>
    <w:rsid w:val="00094DB7"/>
    <w:rsid w:val="000961F1"/>
    <w:rsid w:val="00096649"/>
    <w:rsid w:val="000A25C4"/>
    <w:rsid w:val="000A36AC"/>
    <w:rsid w:val="000A7397"/>
    <w:rsid w:val="000A786C"/>
    <w:rsid w:val="000B1563"/>
    <w:rsid w:val="000B4219"/>
    <w:rsid w:val="000C0F85"/>
    <w:rsid w:val="000C1AC6"/>
    <w:rsid w:val="000C25F3"/>
    <w:rsid w:val="000C27EB"/>
    <w:rsid w:val="000C2B9C"/>
    <w:rsid w:val="000C3294"/>
    <w:rsid w:val="000C6481"/>
    <w:rsid w:val="000D1E8A"/>
    <w:rsid w:val="000D228E"/>
    <w:rsid w:val="000D29CE"/>
    <w:rsid w:val="000D2D5E"/>
    <w:rsid w:val="000D3968"/>
    <w:rsid w:val="000D45E9"/>
    <w:rsid w:val="000D71E3"/>
    <w:rsid w:val="000E0F80"/>
    <w:rsid w:val="000E119C"/>
    <w:rsid w:val="000E317A"/>
    <w:rsid w:val="000E3575"/>
    <w:rsid w:val="000E47DC"/>
    <w:rsid w:val="000E5C93"/>
    <w:rsid w:val="000E6410"/>
    <w:rsid w:val="000F34F2"/>
    <w:rsid w:val="000F4F77"/>
    <w:rsid w:val="000F6E52"/>
    <w:rsid w:val="000F759F"/>
    <w:rsid w:val="00101E9F"/>
    <w:rsid w:val="001039D0"/>
    <w:rsid w:val="00105A9A"/>
    <w:rsid w:val="00106358"/>
    <w:rsid w:val="001072FD"/>
    <w:rsid w:val="00107A8F"/>
    <w:rsid w:val="001129FE"/>
    <w:rsid w:val="00115868"/>
    <w:rsid w:val="0011680E"/>
    <w:rsid w:val="00117741"/>
    <w:rsid w:val="00120F86"/>
    <w:rsid w:val="001212CC"/>
    <w:rsid w:val="00122470"/>
    <w:rsid w:val="00122D9C"/>
    <w:rsid w:val="001255BC"/>
    <w:rsid w:val="00130681"/>
    <w:rsid w:val="00130AA5"/>
    <w:rsid w:val="00131964"/>
    <w:rsid w:val="001322B9"/>
    <w:rsid w:val="00134169"/>
    <w:rsid w:val="001341F4"/>
    <w:rsid w:val="00135986"/>
    <w:rsid w:val="00136266"/>
    <w:rsid w:val="00143449"/>
    <w:rsid w:val="00143C27"/>
    <w:rsid w:val="00144E81"/>
    <w:rsid w:val="0014651A"/>
    <w:rsid w:val="001476EA"/>
    <w:rsid w:val="001502A4"/>
    <w:rsid w:val="00150E50"/>
    <w:rsid w:val="00154041"/>
    <w:rsid w:val="00156F13"/>
    <w:rsid w:val="001570D3"/>
    <w:rsid w:val="00160928"/>
    <w:rsid w:val="00160E14"/>
    <w:rsid w:val="0016252E"/>
    <w:rsid w:val="001626EF"/>
    <w:rsid w:val="00163A6D"/>
    <w:rsid w:val="00164772"/>
    <w:rsid w:val="00164A1D"/>
    <w:rsid w:val="001677D4"/>
    <w:rsid w:val="001706E1"/>
    <w:rsid w:val="00170A8D"/>
    <w:rsid w:val="0017258E"/>
    <w:rsid w:val="001729F3"/>
    <w:rsid w:val="00172E13"/>
    <w:rsid w:val="00172EDA"/>
    <w:rsid w:val="00174FB3"/>
    <w:rsid w:val="001805FF"/>
    <w:rsid w:val="00180D1A"/>
    <w:rsid w:val="00180DE1"/>
    <w:rsid w:val="00181426"/>
    <w:rsid w:val="001814AD"/>
    <w:rsid w:val="0018236F"/>
    <w:rsid w:val="001859F4"/>
    <w:rsid w:val="00185DD4"/>
    <w:rsid w:val="001860BA"/>
    <w:rsid w:val="001870A4"/>
    <w:rsid w:val="00187F22"/>
    <w:rsid w:val="0019141A"/>
    <w:rsid w:val="0019328F"/>
    <w:rsid w:val="0019339C"/>
    <w:rsid w:val="00194253"/>
    <w:rsid w:val="00196449"/>
    <w:rsid w:val="00196730"/>
    <w:rsid w:val="00197CF8"/>
    <w:rsid w:val="001A03D8"/>
    <w:rsid w:val="001A16CE"/>
    <w:rsid w:val="001A19D3"/>
    <w:rsid w:val="001A2403"/>
    <w:rsid w:val="001A424E"/>
    <w:rsid w:val="001A4482"/>
    <w:rsid w:val="001A4D83"/>
    <w:rsid w:val="001A5D6D"/>
    <w:rsid w:val="001B05A4"/>
    <w:rsid w:val="001B1325"/>
    <w:rsid w:val="001B1F7E"/>
    <w:rsid w:val="001B28D1"/>
    <w:rsid w:val="001B37EC"/>
    <w:rsid w:val="001B3EAD"/>
    <w:rsid w:val="001B51E2"/>
    <w:rsid w:val="001B5FE0"/>
    <w:rsid w:val="001C20C7"/>
    <w:rsid w:val="001C21B5"/>
    <w:rsid w:val="001C4553"/>
    <w:rsid w:val="001C4622"/>
    <w:rsid w:val="001D2899"/>
    <w:rsid w:val="001D66BD"/>
    <w:rsid w:val="001D6B80"/>
    <w:rsid w:val="001D7AF4"/>
    <w:rsid w:val="001D7FCF"/>
    <w:rsid w:val="001E0179"/>
    <w:rsid w:val="001E03C7"/>
    <w:rsid w:val="001E34D1"/>
    <w:rsid w:val="001E3F1D"/>
    <w:rsid w:val="001E53FE"/>
    <w:rsid w:val="001E5E1B"/>
    <w:rsid w:val="001E5EB4"/>
    <w:rsid w:val="001E600A"/>
    <w:rsid w:val="001E693F"/>
    <w:rsid w:val="001E7257"/>
    <w:rsid w:val="001E79A1"/>
    <w:rsid w:val="001F0357"/>
    <w:rsid w:val="001F2A64"/>
    <w:rsid w:val="001F3AE0"/>
    <w:rsid w:val="001F6444"/>
    <w:rsid w:val="00200CD6"/>
    <w:rsid w:val="00201B80"/>
    <w:rsid w:val="0020345B"/>
    <w:rsid w:val="00203A55"/>
    <w:rsid w:val="0020700D"/>
    <w:rsid w:val="00212755"/>
    <w:rsid w:val="00214C72"/>
    <w:rsid w:val="00216898"/>
    <w:rsid w:val="00217C55"/>
    <w:rsid w:val="00220952"/>
    <w:rsid w:val="00221F1B"/>
    <w:rsid w:val="00221FCF"/>
    <w:rsid w:val="00225460"/>
    <w:rsid w:val="00225769"/>
    <w:rsid w:val="00226A59"/>
    <w:rsid w:val="00226DF6"/>
    <w:rsid w:val="002345BE"/>
    <w:rsid w:val="00240156"/>
    <w:rsid w:val="00240209"/>
    <w:rsid w:val="00241ABB"/>
    <w:rsid w:val="0024294E"/>
    <w:rsid w:val="00242A63"/>
    <w:rsid w:val="002450DF"/>
    <w:rsid w:val="002475B3"/>
    <w:rsid w:val="0024788F"/>
    <w:rsid w:val="00250784"/>
    <w:rsid w:val="00251EB0"/>
    <w:rsid w:val="002527F8"/>
    <w:rsid w:val="00255DDE"/>
    <w:rsid w:val="002633EE"/>
    <w:rsid w:val="00264363"/>
    <w:rsid w:val="002644CA"/>
    <w:rsid w:val="002645DF"/>
    <w:rsid w:val="002659D7"/>
    <w:rsid w:val="00267B43"/>
    <w:rsid w:val="002724B6"/>
    <w:rsid w:val="00272A75"/>
    <w:rsid w:val="00273CB8"/>
    <w:rsid w:val="00274CD4"/>
    <w:rsid w:val="0027702B"/>
    <w:rsid w:val="00284CEF"/>
    <w:rsid w:val="002852CA"/>
    <w:rsid w:val="00285AB7"/>
    <w:rsid w:val="00286CBB"/>
    <w:rsid w:val="00287174"/>
    <w:rsid w:val="0028723B"/>
    <w:rsid w:val="00287930"/>
    <w:rsid w:val="00291BE6"/>
    <w:rsid w:val="00292082"/>
    <w:rsid w:val="00293A22"/>
    <w:rsid w:val="002946DC"/>
    <w:rsid w:val="002947D4"/>
    <w:rsid w:val="00294BF2"/>
    <w:rsid w:val="0029759E"/>
    <w:rsid w:val="00297B75"/>
    <w:rsid w:val="002A0B33"/>
    <w:rsid w:val="002A6003"/>
    <w:rsid w:val="002B20DE"/>
    <w:rsid w:val="002B26D6"/>
    <w:rsid w:val="002B2BD2"/>
    <w:rsid w:val="002B4D97"/>
    <w:rsid w:val="002B4F42"/>
    <w:rsid w:val="002B615E"/>
    <w:rsid w:val="002B6296"/>
    <w:rsid w:val="002B7CFC"/>
    <w:rsid w:val="002C11B4"/>
    <w:rsid w:val="002C33D7"/>
    <w:rsid w:val="002C3E14"/>
    <w:rsid w:val="002C4340"/>
    <w:rsid w:val="002C7588"/>
    <w:rsid w:val="002C78D7"/>
    <w:rsid w:val="002D2FC6"/>
    <w:rsid w:val="002D3B41"/>
    <w:rsid w:val="002D777A"/>
    <w:rsid w:val="002D7A29"/>
    <w:rsid w:val="002D7E32"/>
    <w:rsid w:val="002E2AAB"/>
    <w:rsid w:val="002E4C5D"/>
    <w:rsid w:val="002E5BD7"/>
    <w:rsid w:val="002E5D3E"/>
    <w:rsid w:val="002E5E1A"/>
    <w:rsid w:val="002E65ED"/>
    <w:rsid w:val="002F2F46"/>
    <w:rsid w:val="002F3295"/>
    <w:rsid w:val="002F32D9"/>
    <w:rsid w:val="002F3DA7"/>
    <w:rsid w:val="002F43A8"/>
    <w:rsid w:val="002F5185"/>
    <w:rsid w:val="002F58C2"/>
    <w:rsid w:val="002F597D"/>
    <w:rsid w:val="002F5BAD"/>
    <w:rsid w:val="002F6ED4"/>
    <w:rsid w:val="002F729D"/>
    <w:rsid w:val="002F799C"/>
    <w:rsid w:val="00300F1D"/>
    <w:rsid w:val="0030330F"/>
    <w:rsid w:val="00303D80"/>
    <w:rsid w:val="00304B16"/>
    <w:rsid w:val="003075E3"/>
    <w:rsid w:val="00307641"/>
    <w:rsid w:val="00310914"/>
    <w:rsid w:val="00310A49"/>
    <w:rsid w:val="0031293F"/>
    <w:rsid w:val="00312B73"/>
    <w:rsid w:val="003134C0"/>
    <w:rsid w:val="0031447A"/>
    <w:rsid w:val="0031568B"/>
    <w:rsid w:val="0031605E"/>
    <w:rsid w:val="00316A7A"/>
    <w:rsid w:val="00317598"/>
    <w:rsid w:val="003207DB"/>
    <w:rsid w:val="00322C59"/>
    <w:rsid w:val="00325429"/>
    <w:rsid w:val="00326695"/>
    <w:rsid w:val="00326DF9"/>
    <w:rsid w:val="00327546"/>
    <w:rsid w:val="00331009"/>
    <w:rsid w:val="003315A2"/>
    <w:rsid w:val="00333387"/>
    <w:rsid w:val="0033578F"/>
    <w:rsid w:val="003364E1"/>
    <w:rsid w:val="0034068E"/>
    <w:rsid w:val="00340EDC"/>
    <w:rsid w:val="003411C9"/>
    <w:rsid w:val="00341D36"/>
    <w:rsid w:val="00343177"/>
    <w:rsid w:val="00343315"/>
    <w:rsid w:val="00345067"/>
    <w:rsid w:val="00346595"/>
    <w:rsid w:val="00346B70"/>
    <w:rsid w:val="00347D2E"/>
    <w:rsid w:val="003510BB"/>
    <w:rsid w:val="0035459F"/>
    <w:rsid w:val="00354967"/>
    <w:rsid w:val="0035567C"/>
    <w:rsid w:val="00356713"/>
    <w:rsid w:val="00361594"/>
    <w:rsid w:val="0036171D"/>
    <w:rsid w:val="00361A8F"/>
    <w:rsid w:val="00363008"/>
    <w:rsid w:val="0036359C"/>
    <w:rsid w:val="00363B31"/>
    <w:rsid w:val="00365168"/>
    <w:rsid w:val="003652B2"/>
    <w:rsid w:val="00370D38"/>
    <w:rsid w:val="003726DC"/>
    <w:rsid w:val="003727F2"/>
    <w:rsid w:val="0037447F"/>
    <w:rsid w:val="0037556D"/>
    <w:rsid w:val="003770AF"/>
    <w:rsid w:val="00383E12"/>
    <w:rsid w:val="003863A9"/>
    <w:rsid w:val="00386AC2"/>
    <w:rsid w:val="00390F23"/>
    <w:rsid w:val="0039351E"/>
    <w:rsid w:val="00393CDE"/>
    <w:rsid w:val="003A315B"/>
    <w:rsid w:val="003A3832"/>
    <w:rsid w:val="003A4655"/>
    <w:rsid w:val="003A6249"/>
    <w:rsid w:val="003B0056"/>
    <w:rsid w:val="003B0F4E"/>
    <w:rsid w:val="003B5636"/>
    <w:rsid w:val="003B5B90"/>
    <w:rsid w:val="003C18DE"/>
    <w:rsid w:val="003C2028"/>
    <w:rsid w:val="003C2850"/>
    <w:rsid w:val="003C2D6A"/>
    <w:rsid w:val="003C371F"/>
    <w:rsid w:val="003C4CD7"/>
    <w:rsid w:val="003C5047"/>
    <w:rsid w:val="003C5D83"/>
    <w:rsid w:val="003C5EB3"/>
    <w:rsid w:val="003C7546"/>
    <w:rsid w:val="003C7949"/>
    <w:rsid w:val="003C7A3B"/>
    <w:rsid w:val="003D11EF"/>
    <w:rsid w:val="003D2A2D"/>
    <w:rsid w:val="003D3D38"/>
    <w:rsid w:val="003D4CA4"/>
    <w:rsid w:val="003D5FFF"/>
    <w:rsid w:val="003D67F3"/>
    <w:rsid w:val="003D7264"/>
    <w:rsid w:val="003E2E8B"/>
    <w:rsid w:val="003E4FC1"/>
    <w:rsid w:val="003E5B81"/>
    <w:rsid w:val="003E617D"/>
    <w:rsid w:val="003E6572"/>
    <w:rsid w:val="003E7342"/>
    <w:rsid w:val="003F19AF"/>
    <w:rsid w:val="003F3514"/>
    <w:rsid w:val="003F4DB8"/>
    <w:rsid w:val="003F6230"/>
    <w:rsid w:val="003F7D5E"/>
    <w:rsid w:val="003F7FE1"/>
    <w:rsid w:val="0040020D"/>
    <w:rsid w:val="0040106A"/>
    <w:rsid w:val="00403332"/>
    <w:rsid w:val="00404F97"/>
    <w:rsid w:val="00406672"/>
    <w:rsid w:val="0040695D"/>
    <w:rsid w:val="00407269"/>
    <w:rsid w:val="004075D7"/>
    <w:rsid w:val="00407C06"/>
    <w:rsid w:val="00410DF5"/>
    <w:rsid w:val="004144D9"/>
    <w:rsid w:val="00414BFA"/>
    <w:rsid w:val="00415635"/>
    <w:rsid w:val="00416942"/>
    <w:rsid w:val="0041736F"/>
    <w:rsid w:val="00421F53"/>
    <w:rsid w:val="00422A19"/>
    <w:rsid w:val="00423F1F"/>
    <w:rsid w:val="00424B24"/>
    <w:rsid w:val="0042546A"/>
    <w:rsid w:val="004274E4"/>
    <w:rsid w:val="00430556"/>
    <w:rsid w:val="00430618"/>
    <w:rsid w:val="00430C5A"/>
    <w:rsid w:val="004331AA"/>
    <w:rsid w:val="00433A87"/>
    <w:rsid w:val="00434125"/>
    <w:rsid w:val="00434C9A"/>
    <w:rsid w:val="00435286"/>
    <w:rsid w:val="00436244"/>
    <w:rsid w:val="0043659B"/>
    <w:rsid w:val="00437506"/>
    <w:rsid w:val="00440440"/>
    <w:rsid w:val="0044077D"/>
    <w:rsid w:val="00440845"/>
    <w:rsid w:val="00440F72"/>
    <w:rsid w:val="00441FC3"/>
    <w:rsid w:val="00443848"/>
    <w:rsid w:val="0044469C"/>
    <w:rsid w:val="00446335"/>
    <w:rsid w:val="00447E95"/>
    <w:rsid w:val="004517B3"/>
    <w:rsid w:val="00456504"/>
    <w:rsid w:val="00456964"/>
    <w:rsid w:val="00456B1D"/>
    <w:rsid w:val="00456D25"/>
    <w:rsid w:val="00457DB7"/>
    <w:rsid w:val="004617C6"/>
    <w:rsid w:val="00461A03"/>
    <w:rsid w:val="00461C1D"/>
    <w:rsid w:val="00462BFB"/>
    <w:rsid w:val="00464931"/>
    <w:rsid w:val="004658BD"/>
    <w:rsid w:val="004676B3"/>
    <w:rsid w:val="00467A55"/>
    <w:rsid w:val="00467A6E"/>
    <w:rsid w:val="00472391"/>
    <w:rsid w:val="00472BD6"/>
    <w:rsid w:val="004737E9"/>
    <w:rsid w:val="004762E2"/>
    <w:rsid w:val="00476EA5"/>
    <w:rsid w:val="00477280"/>
    <w:rsid w:val="00477F1E"/>
    <w:rsid w:val="00482C2C"/>
    <w:rsid w:val="0048397F"/>
    <w:rsid w:val="00484D48"/>
    <w:rsid w:val="0048531E"/>
    <w:rsid w:val="00487671"/>
    <w:rsid w:val="00490413"/>
    <w:rsid w:val="00491964"/>
    <w:rsid w:val="00491FBF"/>
    <w:rsid w:val="00492B7A"/>
    <w:rsid w:val="004937FE"/>
    <w:rsid w:val="00494A86"/>
    <w:rsid w:val="004959FC"/>
    <w:rsid w:val="004978AE"/>
    <w:rsid w:val="004A21E6"/>
    <w:rsid w:val="004A25AE"/>
    <w:rsid w:val="004A3555"/>
    <w:rsid w:val="004A53F5"/>
    <w:rsid w:val="004A7787"/>
    <w:rsid w:val="004B0857"/>
    <w:rsid w:val="004B0AB1"/>
    <w:rsid w:val="004B15C9"/>
    <w:rsid w:val="004B217C"/>
    <w:rsid w:val="004B2869"/>
    <w:rsid w:val="004B3EA7"/>
    <w:rsid w:val="004B4747"/>
    <w:rsid w:val="004B7A2A"/>
    <w:rsid w:val="004C0904"/>
    <w:rsid w:val="004C127B"/>
    <w:rsid w:val="004C23E6"/>
    <w:rsid w:val="004C2470"/>
    <w:rsid w:val="004C2F22"/>
    <w:rsid w:val="004C4549"/>
    <w:rsid w:val="004C632B"/>
    <w:rsid w:val="004C63B3"/>
    <w:rsid w:val="004D2E2A"/>
    <w:rsid w:val="004D36AB"/>
    <w:rsid w:val="004D4113"/>
    <w:rsid w:val="004D4BC7"/>
    <w:rsid w:val="004D561A"/>
    <w:rsid w:val="004D6922"/>
    <w:rsid w:val="004D726E"/>
    <w:rsid w:val="004D766D"/>
    <w:rsid w:val="004E2B1F"/>
    <w:rsid w:val="004E488D"/>
    <w:rsid w:val="004E528B"/>
    <w:rsid w:val="004E5371"/>
    <w:rsid w:val="004E5D95"/>
    <w:rsid w:val="004E6B16"/>
    <w:rsid w:val="004F103D"/>
    <w:rsid w:val="004F24B9"/>
    <w:rsid w:val="004F32CB"/>
    <w:rsid w:val="004F40C7"/>
    <w:rsid w:val="004F461A"/>
    <w:rsid w:val="004F54F8"/>
    <w:rsid w:val="004F6343"/>
    <w:rsid w:val="004F77B9"/>
    <w:rsid w:val="004F7E4C"/>
    <w:rsid w:val="00500441"/>
    <w:rsid w:val="0050096E"/>
    <w:rsid w:val="00501891"/>
    <w:rsid w:val="005020DC"/>
    <w:rsid w:val="0050357F"/>
    <w:rsid w:val="00505222"/>
    <w:rsid w:val="005059F1"/>
    <w:rsid w:val="00510BAB"/>
    <w:rsid w:val="00511D11"/>
    <w:rsid w:val="00513017"/>
    <w:rsid w:val="005133B2"/>
    <w:rsid w:val="005144C9"/>
    <w:rsid w:val="00515EEC"/>
    <w:rsid w:val="00520060"/>
    <w:rsid w:val="00520D33"/>
    <w:rsid w:val="00522002"/>
    <w:rsid w:val="005226F7"/>
    <w:rsid w:val="005229FC"/>
    <w:rsid w:val="00522AC4"/>
    <w:rsid w:val="0052545F"/>
    <w:rsid w:val="00527BD4"/>
    <w:rsid w:val="00530C5E"/>
    <w:rsid w:val="00530F9C"/>
    <w:rsid w:val="00531197"/>
    <w:rsid w:val="005336D1"/>
    <w:rsid w:val="00533FE4"/>
    <w:rsid w:val="00536D55"/>
    <w:rsid w:val="00543BE2"/>
    <w:rsid w:val="005447DD"/>
    <w:rsid w:val="00544DF2"/>
    <w:rsid w:val="00546786"/>
    <w:rsid w:val="00546924"/>
    <w:rsid w:val="00547D0C"/>
    <w:rsid w:val="005506CD"/>
    <w:rsid w:val="00550724"/>
    <w:rsid w:val="00551B00"/>
    <w:rsid w:val="00553DB4"/>
    <w:rsid w:val="00557107"/>
    <w:rsid w:val="00557A47"/>
    <w:rsid w:val="00560610"/>
    <w:rsid w:val="00560B85"/>
    <w:rsid w:val="0056136A"/>
    <w:rsid w:val="00563210"/>
    <w:rsid w:val="00564B68"/>
    <w:rsid w:val="0056744A"/>
    <w:rsid w:val="005703D6"/>
    <w:rsid w:val="00571EA2"/>
    <w:rsid w:val="00571ECD"/>
    <w:rsid w:val="00572326"/>
    <w:rsid w:val="0057266F"/>
    <w:rsid w:val="005729BF"/>
    <w:rsid w:val="00573C27"/>
    <w:rsid w:val="00573E10"/>
    <w:rsid w:val="005747A6"/>
    <w:rsid w:val="00574F0E"/>
    <w:rsid w:val="0057548C"/>
    <w:rsid w:val="005760D6"/>
    <w:rsid w:val="00576611"/>
    <w:rsid w:val="00583ABA"/>
    <w:rsid w:val="00584956"/>
    <w:rsid w:val="00585D65"/>
    <w:rsid w:val="005911D1"/>
    <w:rsid w:val="005A04E9"/>
    <w:rsid w:val="005A14F2"/>
    <w:rsid w:val="005A2877"/>
    <w:rsid w:val="005A2FD2"/>
    <w:rsid w:val="005A3621"/>
    <w:rsid w:val="005A505A"/>
    <w:rsid w:val="005A5D28"/>
    <w:rsid w:val="005A6C20"/>
    <w:rsid w:val="005A6CFF"/>
    <w:rsid w:val="005A70B0"/>
    <w:rsid w:val="005A7117"/>
    <w:rsid w:val="005B028F"/>
    <w:rsid w:val="005B121A"/>
    <w:rsid w:val="005B28E8"/>
    <w:rsid w:val="005B380E"/>
    <w:rsid w:val="005B4496"/>
    <w:rsid w:val="005B4567"/>
    <w:rsid w:val="005B5C8A"/>
    <w:rsid w:val="005B606E"/>
    <w:rsid w:val="005B71F7"/>
    <w:rsid w:val="005B74D3"/>
    <w:rsid w:val="005C17F8"/>
    <w:rsid w:val="005D0338"/>
    <w:rsid w:val="005D085F"/>
    <w:rsid w:val="005D0FE6"/>
    <w:rsid w:val="005D5FE8"/>
    <w:rsid w:val="005D6420"/>
    <w:rsid w:val="005D6C75"/>
    <w:rsid w:val="005D7043"/>
    <w:rsid w:val="005E188C"/>
    <w:rsid w:val="005E552F"/>
    <w:rsid w:val="005E5894"/>
    <w:rsid w:val="005E66C1"/>
    <w:rsid w:val="005F02A9"/>
    <w:rsid w:val="005F276E"/>
    <w:rsid w:val="005F3260"/>
    <w:rsid w:val="005F4636"/>
    <w:rsid w:val="005F51E2"/>
    <w:rsid w:val="005F5386"/>
    <w:rsid w:val="005F57CC"/>
    <w:rsid w:val="005F6398"/>
    <w:rsid w:val="005F70EF"/>
    <w:rsid w:val="005F71B3"/>
    <w:rsid w:val="005F7203"/>
    <w:rsid w:val="005F7F10"/>
    <w:rsid w:val="006018E6"/>
    <w:rsid w:val="00601AAD"/>
    <w:rsid w:val="00601CC1"/>
    <w:rsid w:val="00603D4C"/>
    <w:rsid w:val="006113FB"/>
    <w:rsid w:val="00611966"/>
    <w:rsid w:val="0061289D"/>
    <w:rsid w:val="00613590"/>
    <w:rsid w:val="006139D5"/>
    <w:rsid w:val="0061420D"/>
    <w:rsid w:val="00614831"/>
    <w:rsid w:val="0061614D"/>
    <w:rsid w:val="006166DC"/>
    <w:rsid w:val="0061722E"/>
    <w:rsid w:val="00623710"/>
    <w:rsid w:val="00626756"/>
    <w:rsid w:val="006274B0"/>
    <w:rsid w:val="00627B98"/>
    <w:rsid w:val="00631683"/>
    <w:rsid w:val="00631B8A"/>
    <w:rsid w:val="00631F35"/>
    <w:rsid w:val="00632C4D"/>
    <w:rsid w:val="00633E7A"/>
    <w:rsid w:val="00640164"/>
    <w:rsid w:val="00641615"/>
    <w:rsid w:val="006421F8"/>
    <w:rsid w:val="0064278F"/>
    <w:rsid w:val="00643521"/>
    <w:rsid w:val="00644F4B"/>
    <w:rsid w:val="0064752F"/>
    <w:rsid w:val="00652267"/>
    <w:rsid w:val="006537E0"/>
    <w:rsid w:val="00656960"/>
    <w:rsid w:val="00656A95"/>
    <w:rsid w:val="006601A2"/>
    <w:rsid w:val="00661BA3"/>
    <w:rsid w:val="006647D2"/>
    <w:rsid w:val="00666168"/>
    <w:rsid w:val="0066617A"/>
    <w:rsid w:val="00666D7F"/>
    <w:rsid w:val="0067239A"/>
    <w:rsid w:val="006726B8"/>
    <w:rsid w:val="00672ABC"/>
    <w:rsid w:val="00672C3C"/>
    <w:rsid w:val="0067431D"/>
    <w:rsid w:val="00675E7E"/>
    <w:rsid w:val="00677E5B"/>
    <w:rsid w:val="006812A2"/>
    <w:rsid w:val="006820E1"/>
    <w:rsid w:val="00682793"/>
    <w:rsid w:val="00684CC5"/>
    <w:rsid w:val="00685F75"/>
    <w:rsid w:val="006861C0"/>
    <w:rsid w:val="00686839"/>
    <w:rsid w:val="00687EAA"/>
    <w:rsid w:val="00687EE0"/>
    <w:rsid w:val="00690982"/>
    <w:rsid w:val="00691462"/>
    <w:rsid w:val="006A188D"/>
    <w:rsid w:val="006A2156"/>
    <w:rsid w:val="006A23B8"/>
    <w:rsid w:val="006A2C6B"/>
    <w:rsid w:val="006A6014"/>
    <w:rsid w:val="006A66DE"/>
    <w:rsid w:val="006A6F4D"/>
    <w:rsid w:val="006A74A6"/>
    <w:rsid w:val="006B0E0C"/>
    <w:rsid w:val="006B2AFA"/>
    <w:rsid w:val="006B2B75"/>
    <w:rsid w:val="006B53A4"/>
    <w:rsid w:val="006B720B"/>
    <w:rsid w:val="006C3353"/>
    <w:rsid w:val="006C3B70"/>
    <w:rsid w:val="006C4964"/>
    <w:rsid w:val="006C5E9B"/>
    <w:rsid w:val="006C6660"/>
    <w:rsid w:val="006C6F09"/>
    <w:rsid w:val="006C7AAB"/>
    <w:rsid w:val="006D11FD"/>
    <w:rsid w:val="006D197A"/>
    <w:rsid w:val="006D2514"/>
    <w:rsid w:val="006D2C67"/>
    <w:rsid w:val="006D2C91"/>
    <w:rsid w:val="006D58DE"/>
    <w:rsid w:val="006D6641"/>
    <w:rsid w:val="006E02E4"/>
    <w:rsid w:val="006E06C5"/>
    <w:rsid w:val="006E06D1"/>
    <w:rsid w:val="006E1FA9"/>
    <w:rsid w:val="006E371D"/>
    <w:rsid w:val="006E4AB2"/>
    <w:rsid w:val="006E651C"/>
    <w:rsid w:val="006F0605"/>
    <w:rsid w:val="006F14B6"/>
    <w:rsid w:val="006F2114"/>
    <w:rsid w:val="006F30CB"/>
    <w:rsid w:val="006F351C"/>
    <w:rsid w:val="006F517B"/>
    <w:rsid w:val="006F7419"/>
    <w:rsid w:val="006F762E"/>
    <w:rsid w:val="00703680"/>
    <w:rsid w:val="00707BB9"/>
    <w:rsid w:val="00711367"/>
    <w:rsid w:val="007123AE"/>
    <w:rsid w:val="00717B2D"/>
    <w:rsid w:val="00720BE3"/>
    <w:rsid w:val="007225FE"/>
    <w:rsid w:val="007231C4"/>
    <w:rsid w:val="007236F5"/>
    <w:rsid w:val="0072480F"/>
    <w:rsid w:val="00724884"/>
    <w:rsid w:val="0072650D"/>
    <w:rsid w:val="007328CD"/>
    <w:rsid w:val="00735DE2"/>
    <w:rsid w:val="007439E4"/>
    <w:rsid w:val="007442BA"/>
    <w:rsid w:val="007469DD"/>
    <w:rsid w:val="00747544"/>
    <w:rsid w:val="00750944"/>
    <w:rsid w:val="00750BF4"/>
    <w:rsid w:val="00751614"/>
    <w:rsid w:val="00752988"/>
    <w:rsid w:val="0075309D"/>
    <w:rsid w:val="007533B6"/>
    <w:rsid w:val="007536F8"/>
    <w:rsid w:val="0075481D"/>
    <w:rsid w:val="007559C5"/>
    <w:rsid w:val="00757E36"/>
    <w:rsid w:val="00760AFF"/>
    <w:rsid w:val="00760B75"/>
    <w:rsid w:val="00761111"/>
    <w:rsid w:val="00761419"/>
    <w:rsid w:val="00764FCF"/>
    <w:rsid w:val="007658EC"/>
    <w:rsid w:val="00767841"/>
    <w:rsid w:val="00767A0E"/>
    <w:rsid w:val="0077319A"/>
    <w:rsid w:val="00773843"/>
    <w:rsid w:val="00774088"/>
    <w:rsid w:val="0077618D"/>
    <w:rsid w:val="00776FA0"/>
    <w:rsid w:val="00777802"/>
    <w:rsid w:val="00782907"/>
    <w:rsid w:val="0078674F"/>
    <w:rsid w:val="00790D20"/>
    <w:rsid w:val="0079436A"/>
    <w:rsid w:val="0079674B"/>
    <w:rsid w:val="007973C7"/>
    <w:rsid w:val="00797E3F"/>
    <w:rsid w:val="007A1BE2"/>
    <w:rsid w:val="007A314D"/>
    <w:rsid w:val="007A7351"/>
    <w:rsid w:val="007A7553"/>
    <w:rsid w:val="007A77AD"/>
    <w:rsid w:val="007A7FB6"/>
    <w:rsid w:val="007B2921"/>
    <w:rsid w:val="007B49B1"/>
    <w:rsid w:val="007B56ED"/>
    <w:rsid w:val="007C1E1E"/>
    <w:rsid w:val="007C2778"/>
    <w:rsid w:val="007C67B6"/>
    <w:rsid w:val="007D2830"/>
    <w:rsid w:val="007D4134"/>
    <w:rsid w:val="007D49C3"/>
    <w:rsid w:val="007D4A82"/>
    <w:rsid w:val="007D57D7"/>
    <w:rsid w:val="007D68A4"/>
    <w:rsid w:val="007D7544"/>
    <w:rsid w:val="007E01A3"/>
    <w:rsid w:val="007E1AFA"/>
    <w:rsid w:val="007F09BF"/>
    <w:rsid w:val="007F0BA9"/>
    <w:rsid w:val="007F1217"/>
    <w:rsid w:val="007F1C89"/>
    <w:rsid w:val="007F1FC1"/>
    <w:rsid w:val="007F3C71"/>
    <w:rsid w:val="007F5096"/>
    <w:rsid w:val="007F5389"/>
    <w:rsid w:val="007F681F"/>
    <w:rsid w:val="007F6BF5"/>
    <w:rsid w:val="00800565"/>
    <w:rsid w:val="0080321C"/>
    <w:rsid w:val="008049ED"/>
    <w:rsid w:val="008068F1"/>
    <w:rsid w:val="0081014E"/>
    <w:rsid w:val="008107AF"/>
    <w:rsid w:val="00813E62"/>
    <w:rsid w:val="008149D5"/>
    <w:rsid w:val="00815664"/>
    <w:rsid w:val="00815F6E"/>
    <w:rsid w:val="008213AD"/>
    <w:rsid w:val="00823534"/>
    <w:rsid w:val="0082401F"/>
    <w:rsid w:val="00824985"/>
    <w:rsid w:val="00824C61"/>
    <w:rsid w:val="00825F5A"/>
    <w:rsid w:val="00827092"/>
    <w:rsid w:val="00830475"/>
    <w:rsid w:val="00830FB5"/>
    <w:rsid w:val="0083299C"/>
    <w:rsid w:val="00834A1B"/>
    <w:rsid w:val="00834B96"/>
    <w:rsid w:val="00835C0A"/>
    <w:rsid w:val="00835EFD"/>
    <w:rsid w:val="008371B4"/>
    <w:rsid w:val="00837AC3"/>
    <w:rsid w:val="008425EE"/>
    <w:rsid w:val="00843235"/>
    <w:rsid w:val="00843985"/>
    <w:rsid w:val="00843CC2"/>
    <w:rsid w:val="00844FCC"/>
    <w:rsid w:val="00845BF4"/>
    <w:rsid w:val="00846B4C"/>
    <w:rsid w:val="008471CE"/>
    <w:rsid w:val="00850045"/>
    <w:rsid w:val="00850DA3"/>
    <w:rsid w:val="0085188F"/>
    <w:rsid w:val="00852952"/>
    <w:rsid w:val="00852C2E"/>
    <w:rsid w:val="00853D01"/>
    <w:rsid w:val="00855CDC"/>
    <w:rsid w:val="00856358"/>
    <w:rsid w:val="0085793F"/>
    <w:rsid w:val="00860999"/>
    <w:rsid w:val="00860F06"/>
    <w:rsid w:val="00861484"/>
    <w:rsid w:val="008615BC"/>
    <w:rsid w:val="008631D1"/>
    <w:rsid w:val="0086397A"/>
    <w:rsid w:val="008710E5"/>
    <w:rsid w:val="00871C8F"/>
    <w:rsid w:val="0087275F"/>
    <w:rsid w:val="008730F0"/>
    <w:rsid w:val="00873DFF"/>
    <w:rsid w:val="008803B2"/>
    <w:rsid w:val="00880718"/>
    <w:rsid w:val="008807A3"/>
    <w:rsid w:val="00881E89"/>
    <w:rsid w:val="00882017"/>
    <w:rsid w:val="00882629"/>
    <w:rsid w:val="00884AF9"/>
    <w:rsid w:val="00885A40"/>
    <w:rsid w:val="00885D2F"/>
    <w:rsid w:val="00886B58"/>
    <w:rsid w:val="0089001C"/>
    <w:rsid w:val="00890CA6"/>
    <w:rsid w:val="00891233"/>
    <w:rsid w:val="008931D2"/>
    <w:rsid w:val="00893CC4"/>
    <w:rsid w:val="0089566A"/>
    <w:rsid w:val="008972A8"/>
    <w:rsid w:val="00897DFF"/>
    <w:rsid w:val="008A0DF4"/>
    <w:rsid w:val="008A166C"/>
    <w:rsid w:val="008A2E49"/>
    <w:rsid w:val="008A2F54"/>
    <w:rsid w:val="008A2FDC"/>
    <w:rsid w:val="008A455F"/>
    <w:rsid w:val="008A53AD"/>
    <w:rsid w:val="008A7798"/>
    <w:rsid w:val="008A7A22"/>
    <w:rsid w:val="008B0831"/>
    <w:rsid w:val="008B08EF"/>
    <w:rsid w:val="008B12BB"/>
    <w:rsid w:val="008B13F9"/>
    <w:rsid w:val="008B15D4"/>
    <w:rsid w:val="008B1FE8"/>
    <w:rsid w:val="008B214F"/>
    <w:rsid w:val="008B4104"/>
    <w:rsid w:val="008B4C8A"/>
    <w:rsid w:val="008B4D02"/>
    <w:rsid w:val="008B582E"/>
    <w:rsid w:val="008B6A9D"/>
    <w:rsid w:val="008C10C4"/>
    <w:rsid w:val="008C3008"/>
    <w:rsid w:val="008C38DA"/>
    <w:rsid w:val="008C5D7B"/>
    <w:rsid w:val="008C6B77"/>
    <w:rsid w:val="008C7923"/>
    <w:rsid w:val="008D1506"/>
    <w:rsid w:val="008D2563"/>
    <w:rsid w:val="008D31B2"/>
    <w:rsid w:val="008D491C"/>
    <w:rsid w:val="008D6924"/>
    <w:rsid w:val="008D737E"/>
    <w:rsid w:val="008E0405"/>
    <w:rsid w:val="008E1525"/>
    <w:rsid w:val="008E25D4"/>
    <w:rsid w:val="008E730A"/>
    <w:rsid w:val="008F042B"/>
    <w:rsid w:val="008F1325"/>
    <w:rsid w:val="008F2AB8"/>
    <w:rsid w:val="008F2E5E"/>
    <w:rsid w:val="008F494C"/>
    <w:rsid w:val="008F50AC"/>
    <w:rsid w:val="009005DC"/>
    <w:rsid w:val="009008CB"/>
    <w:rsid w:val="0090205C"/>
    <w:rsid w:val="00902139"/>
    <w:rsid w:val="00904688"/>
    <w:rsid w:val="0090481F"/>
    <w:rsid w:val="00905103"/>
    <w:rsid w:val="00905222"/>
    <w:rsid w:val="00905675"/>
    <w:rsid w:val="009058F0"/>
    <w:rsid w:val="00912873"/>
    <w:rsid w:val="00912AB7"/>
    <w:rsid w:val="00912EE3"/>
    <w:rsid w:val="00912F2E"/>
    <w:rsid w:val="00917545"/>
    <w:rsid w:val="009176FF"/>
    <w:rsid w:val="00920DC1"/>
    <w:rsid w:val="00924ABE"/>
    <w:rsid w:val="00926698"/>
    <w:rsid w:val="0093513C"/>
    <w:rsid w:val="00940701"/>
    <w:rsid w:val="00940BD6"/>
    <w:rsid w:val="009423E1"/>
    <w:rsid w:val="00942660"/>
    <w:rsid w:val="009436C7"/>
    <w:rsid w:val="00944E62"/>
    <w:rsid w:val="0094554E"/>
    <w:rsid w:val="00950DBD"/>
    <w:rsid w:val="00951140"/>
    <w:rsid w:val="009537CC"/>
    <w:rsid w:val="0095516F"/>
    <w:rsid w:val="00956B55"/>
    <w:rsid w:val="009651EC"/>
    <w:rsid w:val="00965241"/>
    <w:rsid w:val="0096587E"/>
    <w:rsid w:val="009752FC"/>
    <w:rsid w:val="009756BF"/>
    <w:rsid w:val="009760FF"/>
    <w:rsid w:val="0097676C"/>
    <w:rsid w:val="00977C8D"/>
    <w:rsid w:val="00982716"/>
    <w:rsid w:val="00982EB9"/>
    <w:rsid w:val="00985D57"/>
    <w:rsid w:val="009864A3"/>
    <w:rsid w:val="0098680D"/>
    <w:rsid w:val="00986AF2"/>
    <w:rsid w:val="00986FF3"/>
    <w:rsid w:val="00987A5A"/>
    <w:rsid w:val="009904D3"/>
    <w:rsid w:val="0099072F"/>
    <w:rsid w:val="00990A2E"/>
    <w:rsid w:val="00990F6B"/>
    <w:rsid w:val="009926DC"/>
    <w:rsid w:val="009926F4"/>
    <w:rsid w:val="009A1DF5"/>
    <w:rsid w:val="009A22A6"/>
    <w:rsid w:val="009A6925"/>
    <w:rsid w:val="009A77CC"/>
    <w:rsid w:val="009B2E61"/>
    <w:rsid w:val="009B2F3D"/>
    <w:rsid w:val="009B3642"/>
    <w:rsid w:val="009B462B"/>
    <w:rsid w:val="009B50D1"/>
    <w:rsid w:val="009B558B"/>
    <w:rsid w:val="009B58FA"/>
    <w:rsid w:val="009B5BE1"/>
    <w:rsid w:val="009B6252"/>
    <w:rsid w:val="009C065E"/>
    <w:rsid w:val="009C06BC"/>
    <w:rsid w:val="009C4EF1"/>
    <w:rsid w:val="009C6008"/>
    <w:rsid w:val="009C6F4C"/>
    <w:rsid w:val="009C79BB"/>
    <w:rsid w:val="009D4AE0"/>
    <w:rsid w:val="009D793E"/>
    <w:rsid w:val="009E1906"/>
    <w:rsid w:val="009E2434"/>
    <w:rsid w:val="009E28AB"/>
    <w:rsid w:val="009E307B"/>
    <w:rsid w:val="009E334B"/>
    <w:rsid w:val="009E4EF6"/>
    <w:rsid w:val="009E5771"/>
    <w:rsid w:val="009E5E9F"/>
    <w:rsid w:val="009E7C45"/>
    <w:rsid w:val="009F18B0"/>
    <w:rsid w:val="009F1DE1"/>
    <w:rsid w:val="009F1E62"/>
    <w:rsid w:val="009F292B"/>
    <w:rsid w:val="009F4696"/>
    <w:rsid w:val="009F495B"/>
    <w:rsid w:val="009F4A90"/>
    <w:rsid w:val="009F646E"/>
    <w:rsid w:val="00A0054E"/>
    <w:rsid w:val="00A00B54"/>
    <w:rsid w:val="00A00F49"/>
    <w:rsid w:val="00A04D8E"/>
    <w:rsid w:val="00A0629A"/>
    <w:rsid w:val="00A06D2F"/>
    <w:rsid w:val="00A11DE1"/>
    <w:rsid w:val="00A14817"/>
    <w:rsid w:val="00A162D2"/>
    <w:rsid w:val="00A16C4F"/>
    <w:rsid w:val="00A17CCA"/>
    <w:rsid w:val="00A20276"/>
    <w:rsid w:val="00A20DB4"/>
    <w:rsid w:val="00A230E0"/>
    <w:rsid w:val="00A23365"/>
    <w:rsid w:val="00A245D8"/>
    <w:rsid w:val="00A25674"/>
    <w:rsid w:val="00A268DC"/>
    <w:rsid w:val="00A26A15"/>
    <w:rsid w:val="00A3034D"/>
    <w:rsid w:val="00A30E7A"/>
    <w:rsid w:val="00A3395A"/>
    <w:rsid w:val="00A3485B"/>
    <w:rsid w:val="00A41433"/>
    <w:rsid w:val="00A44B21"/>
    <w:rsid w:val="00A44CA1"/>
    <w:rsid w:val="00A45525"/>
    <w:rsid w:val="00A45C21"/>
    <w:rsid w:val="00A47523"/>
    <w:rsid w:val="00A52E63"/>
    <w:rsid w:val="00A601D9"/>
    <w:rsid w:val="00A61A6C"/>
    <w:rsid w:val="00A6281A"/>
    <w:rsid w:val="00A62A9A"/>
    <w:rsid w:val="00A645FA"/>
    <w:rsid w:val="00A6496B"/>
    <w:rsid w:val="00A66843"/>
    <w:rsid w:val="00A66CC5"/>
    <w:rsid w:val="00A67443"/>
    <w:rsid w:val="00A67579"/>
    <w:rsid w:val="00A72D4C"/>
    <w:rsid w:val="00A74C80"/>
    <w:rsid w:val="00A76015"/>
    <w:rsid w:val="00A77822"/>
    <w:rsid w:val="00A77CF9"/>
    <w:rsid w:val="00A8050C"/>
    <w:rsid w:val="00A81742"/>
    <w:rsid w:val="00A818E8"/>
    <w:rsid w:val="00A81F3F"/>
    <w:rsid w:val="00A83766"/>
    <w:rsid w:val="00A85151"/>
    <w:rsid w:val="00A86E97"/>
    <w:rsid w:val="00A87921"/>
    <w:rsid w:val="00A87AB2"/>
    <w:rsid w:val="00A91AEF"/>
    <w:rsid w:val="00A92E6F"/>
    <w:rsid w:val="00A937AF"/>
    <w:rsid w:val="00AA017A"/>
    <w:rsid w:val="00AA0494"/>
    <w:rsid w:val="00AA0B2F"/>
    <w:rsid w:val="00AA237B"/>
    <w:rsid w:val="00AA3443"/>
    <w:rsid w:val="00AA3515"/>
    <w:rsid w:val="00AA6051"/>
    <w:rsid w:val="00AB03F3"/>
    <w:rsid w:val="00AB1169"/>
    <w:rsid w:val="00AB1590"/>
    <w:rsid w:val="00AB38AA"/>
    <w:rsid w:val="00AB47CD"/>
    <w:rsid w:val="00AB4F1E"/>
    <w:rsid w:val="00AB5EFA"/>
    <w:rsid w:val="00AB7786"/>
    <w:rsid w:val="00AC0898"/>
    <w:rsid w:val="00AC178E"/>
    <w:rsid w:val="00AC25AD"/>
    <w:rsid w:val="00AC301D"/>
    <w:rsid w:val="00AC4F6F"/>
    <w:rsid w:val="00AC6623"/>
    <w:rsid w:val="00AC6BEB"/>
    <w:rsid w:val="00AC6FD3"/>
    <w:rsid w:val="00AD19E9"/>
    <w:rsid w:val="00AD220E"/>
    <w:rsid w:val="00AD2AA8"/>
    <w:rsid w:val="00AD3696"/>
    <w:rsid w:val="00AD4C64"/>
    <w:rsid w:val="00AD726A"/>
    <w:rsid w:val="00AE000E"/>
    <w:rsid w:val="00AE1E34"/>
    <w:rsid w:val="00AE20F1"/>
    <w:rsid w:val="00AE2903"/>
    <w:rsid w:val="00AE3ECD"/>
    <w:rsid w:val="00AE417D"/>
    <w:rsid w:val="00AE6E82"/>
    <w:rsid w:val="00AE7596"/>
    <w:rsid w:val="00AE797C"/>
    <w:rsid w:val="00AF2CFE"/>
    <w:rsid w:val="00AF3344"/>
    <w:rsid w:val="00AF5245"/>
    <w:rsid w:val="00AF5261"/>
    <w:rsid w:val="00AF62E0"/>
    <w:rsid w:val="00AF679B"/>
    <w:rsid w:val="00AF6A0E"/>
    <w:rsid w:val="00AF6F6B"/>
    <w:rsid w:val="00AF773F"/>
    <w:rsid w:val="00B0132A"/>
    <w:rsid w:val="00B023EC"/>
    <w:rsid w:val="00B02700"/>
    <w:rsid w:val="00B04137"/>
    <w:rsid w:val="00B10298"/>
    <w:rsid w:val="00B13FC0"/>
    <w:rsid w:val="00B15ACB"/>
    <w:rsid w:val="00B15B60"/>
    <w:rsid w:val="00B162A0"/>
    <w:rsid w:val="00B16CBF"/>
    <w:rsid w:val="00B2075A"/>
    <w:rsid w:val="00B219F5"/>
    <w:rsid w:val="00B21F9B"/>
    <w:rsid w:val="00B229BD"/>
    <w:rsid w:val="00B25FEE"/>
    <w:rsid w:val="00B27AF8"/>
    <w:rsid w:val="00B27F0A"/>
    <w:rsid w:val="00B30609"/>
    <w:rsid w:val="00B3188A"/>
    <w:rsid w:val="00B334D9"/>
    <w:rsid w:val="00B33BDA"/>
    <w:rsid w:val="00B351B2"/>
    <w:rsid w:val="00B4017F"/>
    <w:rsid w:val="00B40627"/>
    <w:rsid w:val="00B43C7D"/>
    <w:rsid w:val="00B45246"/>
    <w:rsid w:val="00B46029"/>
    <w:rsid w:val="00B46C8D"/>
    <w:rsid w:val="00B5083E"/>
    <w:rsid w:val="00B51372"/>
    <w:rsid w:val="00B53FDB"/>
    <w:rsid w:val="00B56EDA"/>
    <w:rsid w:val="00B63611"/>
    <w:rsid w:val="00B64A64"/>
    <w:rsid w:val="00B670D2"/>
    <w:rsid w:val="00B701ED"/>
    <w:rsid w:val="00B721D5"/>
    <w:rsid w:val="00B725C0"/>
    <w:rsid w:val="00B72DEE"/>
    <w:rsid w:val="00B73688"/>
    <w:rsid w:val="00B765A3"/>
    <w:rsid w:val="00B819D2"/>
    <w:rsid w:val="00B83CCF"/>
    <w:rsid w:val="00B84877"/>
    <w:rsid w:val="00B85174"/>
    <w:rsid w:val="00B8794F"/>
    <w:rsid w:val="00B87BEC"/>
    <w:rsid w:val="00B903CE"/>
    <w:rsid w:val="00B91790"/>
    <w:rsid w:val="00B91D9A"/>
    <w:rsid w:val="00B9255C"/>
    <w:rsid w:val="00B94858"/>
    <w:rsid w:val="00B95068"/>
    <w:rsid w:val="00B977AF"/>
    <w:rsid w:val="00B97C14"/>
    <w:rsid w:val="00BA06D0"/>
    <w:rsid w:val="00BA1B15"/>
    <w:rsid w:val="00BA2F6A"/>
    <w:rsid w:val="00BA5B19"/>
    <w:rsid w:val="00BA6C42"/>
    <w:rsid w:val="00BA7456"/>
    <w:rsid w:val="00BB0E3E"/>
    <w:rsid w:val="00BB18C4"/>
    <w:rsid w:val="00BB23CF"/>
    <w:rsid w:val="00BB40FB"/>
    <w:rsid w:val="00BB4545"/>
    <w:rsid w:val="00BB7D4D"/>
    <w:rsid w:val="00BC0FA0"/>
    <w:rsid w:val="00BC3C74"/>
    <w:rsid w:val="00BC3F57"/>
    <w:rsid w:val="00BC56E1"/>
    <w:rsid w:val="00BC6768"/>
    <w:rsid w:val="00BC71C7"/>
    <w:rsid w:val="00BC7D8B"/>
    <w:rsid w:val="00BD3AA4"/>
    <w:rsid w:val="00BD5971"/>
    <w:rsid w:val="00BD6ECB"/>
    <w:rsid w:val="00BE1313"/>
    <w:rsid w:val="00BE4A06"/>
    <w:rsid w:val="00BE6C78"/>
    <w:rsid w:val="00BE777C"/>
    <w:rsid w:val="00BF019D"/>
    <w:rsid w:val="00BF1D8D"/>
    <w:rsid w:val="00BF25F0"/>
    <w:rsid w:val="00BF5D6B"/>
    <w:rsid w:val="00C019CE"/>
    <w:rsid w:val="00C06D3C"/>
    <w:rsid w:val="00C06F6F"/>
    <w:rsid w:val="00C073CD"/>
    <w:rsid w:val="00C0781C"/>
    <w:rsid w:val="00C0797C"/>
    <w:rsid w:val="00C07D73"/>
    <w:rsid w:val="00C11783"/>
    <w:rsid w:val="00C12A1D"/>
    <w:rsid w:val="00C13160"/>
    <w:rsid w:val="00C13AC3"/>
    <w:rsid w:val="00C142C1"/>
    <w:rsid w:val="00C14999"/>
    <w:rsid w:val="00C17AD4"/>
    <w:rsid w:val="00C267FD"/>
    <w:rsid w:val="00C309ED"/>
    <w:rsid w:val="00C30F75"/>
    <w:rsid w:val="00C32668"/>
    <w:rsid w:val="00C328B5"/>
    <w:rsid w:val="00C33D9B"/>
    <w:rsid w:val="00C3416A"/>
    <w:rsid w:val="00C341E2"/>
    <w:rsid w:val="00C34596"/>
    <w:rsid w:val="00C35AE4"/>
    <w:rsid w:val="00C36EC0"/>
    <w:rsid w:val="00C37E14"/>
    <w:rsid w:val="00C41A26"/>
    <w:rsid w:val="00C508B0"/>
    <w:rsid w:val="00C55280"/>
    <w:rsid w:val="00C5583F"/>
    <w:rsid w:val="00C56988"/>
    <w:rsid w:val="00C603D1"/>
    <w:rsid w:val="00C62BA2"/>
    <w:rsid w:val="00C6389E"/>
    <w:rsid w:val="00C65F81"/>
    <w:rsid w:val="00C67D70"/>
    <w:rsid w:val="00C75A2A"/>
    <w:rsid w:val="00C75FF1"/>
    <w:rsid w:val="00C76D36"/>
    <w:rsid w:val="00C773B5"/>
    <w:rsid w:val="00C80671"/>
    <w:rsid w:val="00C80BFA"/>
    <w:rsid w:val="00C827C0"/>
    <w:rsid w:val="00C833CB"/>
    <w:rsid w:val="00C84A6F"/>
    <w:rsid w:val="00C84D7A"/>
    <w:rsid w:val="00C869C2"/>
    <w:rsid w:val="00C90079"/>
    <w:rsid w:val="00C91C1D"/>
    <w:rsid w:val="00C9341F"/>
    <w:rsid w:val="00C93F2C"/>
    <w:rsid w:val="00C9703F"/>
    <w:rsid w:val="00C97FE5"/>
    <w:rsid w:val="00CA3A53"/>
    <w:rsid w:val="00CA5A1B"/>
    <w:rsid w:val="00CA6096"/>
    <w:rsid w:val="00CA6B8A"/>
    <w:rsid w:val="00CA74A1"/>
    <w:rsid w:val="00CB181D"/>
    <w:rsid w:val="00CB1A91"/>
    <w:rsid w:val="00CB2A78"/>
    <w:rsid w:val="00CB34F5"/>
    <w:rsid w:val="00CC1F5A"/>
    <w:rsid w:val="00CC41CE"/>
    <w:rsid w:val="00CC6852"/>
    <w:rsid w:val="00CC68C8"/>
    <w:rsid w:val="00CC79C6"/>
    <w:rsid w:val="00CD18D5"/>
    <w:rsid w:val="00CD1B24"/>
    <w:rsid w:val="00CD3A6F"/>
    <w:rsid w:val="00CD3F0C"/>
    <w:rsid w:val="00CD4211"/>
    <w:rsid w:val="00CD43ED"/>
    <w:rsid w:val="00CD535E"/>
    <w:rsid w:val="00CD5F00"/>
    <w:rsid w:val="00CD62A3"/>
    <w:rsid w:val="00CD6B1E"/>
    <w:rsid w:val="00CD708E"/>
    <w:rsid w:val="00CE006C"/>
    <w:rsid w:val="00CE1262"/>
    <w:rsid w:val="00CE128F"/>
    <w:rsid w:val="00CE2FF6"/>
    <w:rsid w:val="00CE33E8"/>
    <w:rsid w:val="00CE7C55"/>
    <w:rsid w:val="00CF2EF1"/>
    <w:rsid w:val="00CF463A"/>
    <w:rsid w:val="00CF47FE"/>
    <w:rsid w:val="00CF4C3A"/>
    <w:rsid w:val="00CF6616"/>
    <w:rsid w:val="00CF7DAD"/>
    <w:rsid w:val="00D003DD"/>
    <w:rsid w:val="00D00D45"/>
    <w:rsid w:val="00D024A3"/>
    <w:rsid w:val="00D0452C"/>
    <w:rsid w:val="00D04C06"/>
    <w:rsid w:val="00D05142"/>
    <w:rsid w:val="00D0546A"/>
    <w:rsid w:val="00D056BE"/>
    <w:rsid w:val="00D064AB"/>
    <w:rsid w:val="00D104BE"/>
    <w:rsid w:val="00D1263D"/>
    <w:rsid w:val="00D1335A"/>
    <w:rsid w:val="00D13FF4"/>
    <w:rsid w:val="00D141FB"/>
    <w:rsid w:val="00D162D9"/>
    <w:rsid w:val="00D16603"/>
    <w:rsid w:val="00D17E48"/>
    <w:rsid w:val="00D22830"/>
    <w:rsid w:val="00D23025"/>
    <w:rsid w:val="00D25795"/>
    <w:rsid w:val="00D26E3E"/>
    <w:rsid w:val="00D272E6"/>
    <w:rsid w:val="00D30334"/>
    <w:rsid w:val="00D311AD"/>
    <w:rsid w:val="00D313A5"/>
    <w:rsid w:val="00D3204C"/>
    <w:rsid w:val="00D35FF9"/>
    <w:rsid w:val="00D361AA"/>
    <w:rsid w:val="00D3783D"/>
    <w:rsid w:val="00D43A37"/>
    <w:rsid w:val="00D4515F"/>
    <w:rsid w:val="00D464FE"/>
    <w:rsid w:val="00D46558"/>
    <w:rsid w:val="00D46C3A"/>
    <w:rsid w:val="00D47952"/>
    <w:rsid w:val="00D535CD"/>
    <w:rsid w:val="00D53F30"/>
    <w:rsid w:val="00D55EDE"/>
    <w:rsid w:val="00D57B06"/>
    <w:rsid w:val="00D6013C"/>
    <w:rsid w:val="00D619C7"/>
    <w:rsid w:val="00D632D8"/>
    <w:rsid w:val="00D64563"/>
    <w:rsid w:val="00D6520A"/>
    <w:rsid w:val="00D70175"/>
    <w:rsid w:val="00D707FE"/>
    <w:rsid w:val="00D70A25"/>
    <w:rsid w:val="00D71A87"/>
    <w:rsid w:val="00D74475"/>
    <w:rsid w:val="00D806C9"/>
    <w:rsid w:val="00D81099"/>
    <w:rsid w:val="00D8238D"/>
    <w:rsid w:val="00D82408"/>
    <w:rsid w:val="00D84E86"/>
    <w:rsid w:val="00D84F15"/>
    <w:rsid w:val="00D85872"/>
    <w:rsid w:val="00D85E7A"/>
    <w:rsid w:val="00D864D4"/>
    <w:rsid w:val="00D868DB"/>
    <w:rsid w:val="00D86E10"/>
    <w:rsid w:val="00D86EBA"/>
    <w:rsid w:val="00D87AEE"/>
    <w:rsid w:val="00D87B25"/>
    <w:rsid w:val="00D90695"/>
    <w:rsid w:val="00D912D1"/>
    <w:rsid w:val="00D91A0C"/>
    <w:rsid w:val="00D91FDB"/>
    <w:rsid w:val="00D925C6"/>
    <w:rsid w:val="00D94C2A"/>
    <w:rsid w:val="00D94C2B"/>
    <w:rsid w:val="00D961B4"/>
    <w:rsid w:val="00DA0D20"/>
    <w:rsid w:val="00DA1EE8"/>
    <w:rsid w:val="00DA2D0D"/>
    <w:rsid w:val="00DA3FF1"/>
    <w:rsid w:val="00DA434F"/>
    <w:rsid w:val="00DA6B52"/>
    <w:rsid w:val="00DA7E2E"/>
    <w:rsid w:val="00DA7FD3"/>
    <w:rsid w:val="00DB0205"/>
    <w:rsid w:val="00DB309A"/>
    <w:rsid w:val="00DB4615"/>
    <w:rsid w:val="00DB54AC"/>
    <w:rsid w:val="00DB5D00"/>
    <w:rsid w:val="00DC0289"/>
    <w:rsid w:val="00DC0F86"/>
    <w:rsid w:val="00DC1013"/>
    <w:rsid w:val="00DC59D4"/>
    <w:rsid w:val="00DC71DF"/>
    <w:rsid w:val="00DD1717"/>
    <w:rsid w:val="00DD3963"/>
    <w:rsid w:val="00DD3EAC"/>
    <w:rsid w:val="00DD5516"/>
    <w:rsid w:val="00DD5DD3"/>
    <w:rsid w:val="00DD60A5"/>
    <w:rsid w:val="00DD6BA9"/>
    <w:rsid w:val="00DE00FD"/>
    <w:rsid w:val="00DE6431"/>
    <w:rsid w:val="00DE6FF2"/>
    <w:rsid w:val="00DF1480"/>
    <w:rsid w:val="00DF14C9"/>
    <w:rsid w:val="00DF2AB5"/>
    <w:rsid w:val="00DF3A46"/>
    <w:rsid w:val="00DF3F7C"/>
    <w:rsid w:val="00DF6529"/>
    <w:rsid w:val="00DF66B3"/>
    <w:rsid w:val="00DF79CD"/>
    <w:rsid w:val="00DF7B83"/>
    <w:rsid w:val="00E00CF9"/>
    <w:rsid w:val="00E04B09"/>
    <w:rsid w:val="00E11381"/>
    <w:rsid w:val="00E12111"/>
    <w:rsid w:val="00E1316D"/>
    <w:rsid w:val="00E13B79"/>
    <w:rsid w:val="00E17348"/>
    <w:rsid w:val="00E17694"/>
    <w:rsid w:val="00E21259"/>
    <w:rsid w:val="00E21EE9"/>
    <w:rsid w:val="00E231B8"/>
    <w:rsid w:val="00E23DD2"/>
    <w:rsid w:val="00E24E25"/>
    <w:rsid w:val="00E26213"/>
    <w:rsid w:val="00E27EA5"/>
    <w:rsid w:val="00E303F6"/>
    <w:rsid w:val="00E30E5F"/>
    <w:rsid w:val="00E32885"/>
    <w:rsid w:val="00E3765C"/>
    <w:rsid w:val="00E37C9D"/>
    <w:rsid w:val="00E41200"/>
    <w:rsid w:val="00E43153"/>
    <w:rsid w:val="00E431CA"/>
    <w:rsid w:val="00E44196"/>
    <w:rsid w:val="00E45471"/>
    <w:rsid w:val="00E47253"/>
    <w:rsid w:val="00E50470"/>
    <w:rsid w:val="00E53E6F"/>
    <w:rsid w:val="00E56C2B"/>
    <w:rsid w:val="00E60046"/>
    <w:rsid w:val="00E60312"/>
    <w:rsid w:val="00E60969"/>
    <w:rsid w:val="00E63675"/>
    <w:rsid w:val="00E637E5"/>
    <w:rsid w:val="00E64455"/>
    <w:rsid w:val="00E647B3"/>
    <w:rsid w:val="00E65ADA"/>
    <w:rsid w:val="00E66CBE"/>
    <w:rsid w:val="00E71EFC"/>
    <w:rsid w:val="00E75718"/>
    <w:rsid w:val="00E80074"/>
    <w:rsid w:val="00E84656"/>
    <w:rsid w:val="00E84B51"/>
    <w:rsid w:val="00E91102"/>
    <w:rsid w:val="00E91841"/>
    <w:rsid w:val="00E92F8D"/>
    <w:rsid w:val="00E94E24"/>
    <w:rsid w:val="00E954D1"/>
    <w:rsid w:val="00E965F2"/>
    <w:rsid w:val="00EA0083"/>
    <w:rsid w:val="00EA1DBB"/>
    <w:rsid w:val="00EA26DE"/>
    <w:rsid w:val="00EA38A6"/>
    <w:rsid w:val="00EA62AB"/>
    <w:rsid w:val="00EB0BB7"/>
    <w:rsid w:val="00EB38CC"/>
    <w:rsid w:val="00EB444A"/>
    <w:rsid w:val="00EB52CB"/>
    <w:rsid w:val="00EB57F3"/>
    <w:rsid w:val="00EB7C97"/>
    <w:rsid w:val="00EC13C5"/>
    <w:rsid w:val="00EC27E2"/>
    <w:rsid w:val="00EC31DC"/>
    <w:rsid w:val="00EC4795"/>
    <w:rsid w:val="00EC5391"/>
    <w:rsid w:val="00ED2400"/>
    <w:rsid w:val="00ED2479"/>
    <w:rsid w:val="00ED2617"/>
    <w:rsid w:val="00ED4D21"/>
    <w:rsid w:val="00ED4F9E"/>
    <w:rsid w:val="00ED51AC"/>
    <w:rsid w:val="00ED569E"/>
    <w:rsid w:val="00ED76E3"/>
    <w:rsid w:val="00ED7924"/>
    <w:rsid w:val="00ED7B40"/>
    <w:rsid w:val="00EE0020"/>
    <w:rsid w:val="00EE0FCE"/>
    <w:rsid w:val="00EE13B2"/>
    <w:rsid w:val="00EE2BC6"/>
    <w:rsid w:val="00EE439B"/>
    <w:rsid w:val="00EF4F40"/>
    <w:rsid w:val="00EF50B4"/>
    <w:rsid w:val="00EF511E"/>
    <w:rsid w:val="00EF6598"/>
    <w:rsid w:val="00EF7D5B"/>
    <w:rsid w:val="00F01949"/>
    <w:rsid w:val="00F0195D"/>
    <w:rsid w:val="00F01C13"/>
    <w:rsid w:val="00F022D6"/>
    <w:rsid w:val="00F041A8"/>
    <w:rsid w:val="00F04505"/>
    <w:rsid w:val="00F07068"/>
    <w:rsid w:val="00F10A87"/>
    <w:rsid w:val="00F16ECB"/>
    <w:rsid w:val="00F1757C"/>
    <w:rsid w:val="00F17D56"/>
    <w:rsid w:val="00F2147F"/>
    <w:rsid w:val="00F21537"/>
    <w:rsid w:val="00F22C9E"/>
    <w:rsid w:val="00F24522"/>
    <w:rsid w:val="00F27B0D"/>
    <w:rsid w:val="00F3003F"/>
    <w:rsid w:val="00F332C9"/>
    <w:rsid w:val="00F34FDA"/>
    <w:rsid w:val="00F35CF0"/>
    <w:rsid w:val="00F36B81"/>
    <w:rsid w:val="00F37C39"/>
    <w:rsid w:val="00F42E0D"/>
    <w:rsid w:val="00F44BA3"/>
    <w:rsid w:val="00F51DFC"/>
    <w:rsid w:val="00F51F72"/>
    <w:rsid w:val="00F52C3E"/>
    <w:rsid w:val="00F556C6"/>
    <w:rsid w:val="00F572A0"/>
    <w:rsid w:val="00F60910"/>
    <w:rsid w:val="00F60F65"/>
    <w:rsid w:val="00F61201"/>
    <w:rsid w:val="00F62272"/>
    <w:rsid w:val="00F64725"/>
    <w:rsid w:val="00F64AAE"/>
    <w:rsid w:val="00F64BF7"/>
    <w:rsid w:val="00F65593"/>
    <w:rsid w:val="00F65926"/>
    <w:rsid w:val="00F66BDA"/>
    <w:rsid w:val="00F67E2F"/>
    <w:rsid w:val="00F70A50"/>
    <w:rsid w:val="00F720AA"/>
    <w:rsid w:val="00F72FB5"/>
    <w:rsid w:val="00F7399B"/>
    <w:rsid w:val="00F74FDE"/>
    <w:rsid w:val="00F75326"/>
    <w:rsid w:val="00F75EE1"/>
    <w:rsid w:val="00F77307"/>
    <w:rsid w:val="00F80711"/>
    <w:rsid w:val="00F814E2"/>
    <w:rsid w:val="00F83C12"/>
    <w:rsid w:val="00F858AC"/>
    <w:rsid w:val="00F85E8F"/>
    <w:rsid w:val="00F91ACD"/>
    <w:rsid w:val="00F91DBA"/>
    <w:rsid w:val="00F93168"/>
    <w:rsid w:val="00F9482D"/>
    <w:rsid w:val="00F9662B"/>
    <w:rsid w:val="00F9746F"/>
    <w:rsid w:val="00F975EA"/>
    <w:rsid w:val="00FA158F"/>
    <w:rsid w:val="00FA5FE5"/>
    <w:rsid w:val="00FB0842"/>
    <w:rsid w:val="00FB1036"/>
    <w:rsid w:val="00FB12FC"/>
    <w:rsid w:val="00FB1E19"/>
    <w:rsid w:val="00FB2529"/>
    <w:rsid w:val="00FB50DF"/>
    <w:rsid w:val="00FB762D"/>
    <w:rsid w:val="00FC1968"/>
    <w:rsid w:val="00FC1E61"/>
    <w:rsid w:val="00FC2629"/>
    <w:rsid w:val="00FC2CAE"/>
    <w:rsid w:val="00FC4EAB"/>
    <w:rsid w:val="00FC66E9"/>
    <w:rsid w:val="00FC6E9A"/>
    <w:rsid w:val="00FD1361"/>
    <w:rsid w:val="00FD1826"/>
    <w:rsid w:val="00FD1B67"/>
    <w:rsid w:val="00FD1CA2"/>
    <w:rsid w:val="00FD2018"/>
    <w:rsid w:val="00FD21EB"/>
    <w:rsid w:val="00FD2DA7"/>
    <w:rsid w:val="00FD32C6"/>
    <w:rsid w:val="00FD53E1"/>
    <w:rsid w:val="00FD596A"/>
    <w:rsid w:val="00FD63F9"/>
    <w:rsid w:val="00FD7A7B"/>
    <w:rsid w:val="00FE0DD1"/>
    <w:rsid w:val="00FE1294"/>
    <w:rsid w:val="00FE1C4F"/>
    <w:rsid w:val="00FE2CF9"/>
    <w:rsid w:val="00FE49A2"/>
    <w:rsid w:val="00FE4BA3"/>
    <w:rsid w:val="00FE7087"/>
    <w:rsid w:val="00FE7A5F"/>
    <w:rsid w:val="00FF0B5A"/>
    <w:rsid w:val="00FF1CAB"/>
    <w:rsid w:val="00FF3EC9"/>
    <w:rsid w:val="00FF3F31"/>
    <w:rsid w:val="00FF45CE"/>
    <w:rsid w:val="00FF6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802D343"/>
  <w15:docId w15:val="{40FEC25F-318B-47E4-9099-E217B43E3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nhideWhenUsed="1" w:qFormat="1"/>
    <w:lsdException w:name="heading 3" w:locked="1" w:semiHidden="1"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locked="1" w:semiHidden="1" w:uiPriority="0"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semiHidden="1" w:uiPriority="0" w:unhideWhenUsed="1"/>
    <w:lsdException w:name="line number" w:semiHidden="1" w:unhideWhenUsed="1"/>
    <w:lsdException w:name="page number" w:locked="1"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locked="1" w:semiHidden="1" w:uiPriority="0" w:unhideWhenUsed="1"/>
    <w:lsdException w:name="List 3" w:locked="1" w:semiHidden="1" w:uiPriority="0" w:unhideWhenUsed="1"/>
    <w:lsdException w:name="List 4" w:locked="1" w:semiHidden="1" w:uiPriority="0" w:unhideWhenUsed="1"/>
    <w:lsdException w:name="List 5" w:locked="1"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locked="1" w:semiHidden="1" w:uiPriority="0" w:unhideWhenUsed="1"/>
    <w:lsdException w:name="Hyperlink" w:locked="1" w:semiHidden="1" w:unhideWhenUsed="1"/>
    <w:lsdException w:name="FollowedHyperlink" w:semiHidden="1" w:unhideWhenUsed="1"/>
    <w:lsdException w:name="Strong" w:locked="1" w:uiPriority="0" w:qFormat="1"/>
    <w:lsdException w:name="Emphasis" w:locked="1" w:uiPriority="0" w:qFormat="1"/>
    <w:lsdException w:name="Document Map" w:locked="1" w:semiHidden="1" w:uiPriority="0" w:unhideWhenUsed="1"/>
    <w:lsdException w:name="Plain Text" w:locked="1" w:semiHidden="1" w:uiPriority="0" w:unhideWhenUsed="1"/>
    <w:lsdException w:name="E-mail Signature" w:semiHidden="1" w:unhideWhenUsed="1"/>
    <w:lsdException w:name="HTML Top of Form" w:locked="1" w:semiHidden="1" w:uiPriority="0" w:unhideWhenUsed="1"/>
    <w:lsdException w:name="HTML Bottom of Form" w:semiHidden="1" w:unhideWhenUsed="1"/>
    <w:lsdException w:name="Normal (Web)" w:locked="1"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84B51"/>
    <w:rPr>
      <w:rFonts w:ascii="Times New Roman" w:eastAsia="Times New Roman" w:hAnsi="Times New Roman"/>
      <w:sz w:val="24"/>
      <w:szCs w:val="24"/>
      <w:lang w:val="uk-UA"/>
    </w:rPr>
  </w:style>
  <w:style w:type="paragraph" w:styleId="10">
    <w:name w:val="heading 1"/>
    <w:basedOn w:val="a"/>
    <w:next w:val="a"/>
    <w:link w:val="11"/>
    <w:qFormat/>
    <w:rsid w:val="004D36AB"/>
    <w:pPr>
      <w:keepNext/>
      <w:spacing w:before="240" w:after="60"/>
      <w:outlineLvl w:val="0"/>
    </w:pPr>
    <w:rPr>
      <w:rFonts w:ascii="Arial" w:hAnsi="Arial"/>
      <w:b/>
      <w:bCs/>
      <w:kern w:val="32"/>
      <w:sz w:val="32"/>
      <w:szCs w:val="32"/>
      <w:lang w:val="ru-RU"/>
    </w:rPr>
  </w:style>
  <w:style w:type="paragraph" w:styleId="20">
    <w:name w:val="heading 2"/>
    <w:basedOn w:val="a"/>
    <w:next w:val="a"/>
    <w:link w:val="21"/>
    <w:autoRedefine/>
    <w:uiPriority w:val="99"/>
    <w:qFormat/>
    <w:rsid w:val="00294BF2"/>
    <w:pPr>
      <w:keepNext/>
      <w:widowControl w:val="0"/>
      <w:autoSpaceDE w:val="0"/>
      <w:autoSpaceDN w:val="0"/>
      <w:adjustRightInd w:val="0"/>
      <w:ind w:left="5657" w:firstLine="297"/>
      <w:jc w:val="both"/>
      <w:outlineLvl w:val="1"/>
    </w:pPr>
    <w:rPr>
      <w:bCs/>
      <w:iCs/>
    </w:rPr>
  </w:style>
  <w:style w:type="paragraph" w:styleId="3">
    <w:name w:val="heading 3"/>
    <w:basedOn w:val="a"/>
    <w:next w:val="a"/>
    <w:link w:val="30"/>
    <w:uiPriority w:val="99"/>
    <w:qFormat/>
    <w:rsid w:val="004D36AB"/>
    <w:pPr>
      <w:keepNext/>
      <w:spacing w:before="240" w:after="60"/>
      <w:outlineLvl w:val="2"/>
    </w:pPr>
    <w:rPr>
      <w:rFonts w:ascii="Arial" w:hAnsi="Arial" w:cs="Arial"/>
      <w:b/>
      <w:bCs/>
      <w:sz w:val="26"/>
      <w:szCs w:val="26"/>
    </w:rPr>
  </w:style>
  <w:style w:type="paragraph" w:styleId="4">
    <w:name w:val="heading 4"/>
    <w:basedOn w:val="a"/>
    <w:next w:val="a"/>
    <w:link w:val="40"/>
    <w:uiPriority w:val="99"/>
    <w:qFormat/>
    <w:rsid w:val="004D36AB"/>
    <w:pPr>
      <w:keepNext/>
      <w:spacing w:before="240" w:after="60"/>
      <w:outlineLvl w:val="3"/>
    </w:pPr>
    <w:rPr>
      <w:b/>
      <w:bCs/>
      <w:sz w:val="28"/>
      <w:szCs w:val="28"/>
      <w:lang w:val="ru-RU"/>
    </w:rPr>
  </w:style>
  <w:style w:type="paragraph" w:styleId="5">
    <w:name w:val="heading 5"/>
    <w:basedOn w:val="a"/>
    <w:next w:val="a"/>
    <w:link w:val="50"/>
    <w:uiPriority w:val="99"/>
    <w:qFormat/>
    <w:rsid w:val="004D36AB"/>
    <w:pPr>
      <w:spacing w:before="240" w:after="60"/>
      <w:outlineLvl w:val="4"/>
    </w:pPr>
    <w:rPr>
      <w:b/>
      <w:bCs/>
      <w:i/>
      <w:iCs/>
      <w:sz w:val="26"/>
      <w:szCs w:val="26"/>
    </w:rPr>
  </w:style>
  <w:style w:type="paragraph" w:styleId="6">
    <w:name w:val="heading 6"/>
    <w:basedOn w:val="a"/>
    <w:next w:val="a"/>
    <w:link w:val="60"/>
    <w:uiPriority w:val="99"/>
    <w:qFormat/>
    <w:rsid w:val="007A7351"/>
    <w:pPr>
      <w:keepNext/>
      <w:tabs>
        <w:tab w:val="left" w:pos="1134"/>
        <w:tab w:val="left" w:pos="1418"/>
      </w:tabs>
      <w:ind w:firstLine="840"/>
      <w:jc w:val="center"/>
      <w:outlineLvl w:val="5"/>
    </w:pPr>
    <w:rPr>
      <w:b/>
      <w:bCs/>
      <w:szCs w:val="20"/>
    </w:rPr>
  </w:style>
  <w:style w:type="paragraph" w:styleId="8">
    <w:name w:val="heading 8"/>
    <w:basedOn w:val="a"/>
    <w:next w:val="a"/>
    <w:link w:val="80"/>
    <w:uiPriority w:val="99"/>
    <w:qFormat/>
    <w:rsid w:val="007A7351"/>
    <w:pPr>
      <w:keepNext/>
      <w:keepLines/>
      <w:spacing w:before="200" w:line="276" w:lineRule="auto"/>
      <w:outlineLvl w:val="7"/>
    </w:pPr>
    <w:rPr>
      <w:rFonts w:ascii="Cambria" w:hAnsi="Cambria"/>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link w:val="10"/>
    <w:locked/>
    <w:rsid w:val="004D36AB"/>
    <w:rPr>
      <w:rFonts w:ascii="Arial" w:hAnsi="Arial" w:cs="Times New Roman"/>
      <w:b/>
      <w:bCs/>
      <w:kern w:val="32"/>
      <w:sz w:val="32"/>
      <w:szCs w:val="32"/>
      <w:lang w:eastAsia="ru-RU"/>
    </w:rPr>
  </w:style>
  <w:style w:type="character" w:customStyle="1" w:styleId="21">
    <w:name w:val="Заголовок 2 Знак"/>
    <w:link w:val="20"/>
    <w:uiPriority w:val="99"/>
    <w:locked/>
    <w:rsid w:val="00294BF2"/>
    <w:rPr>
      <w:rFonts w:ascii="Times New Roman" w:eastAsia="Times New Roman" w:hAnsi="Times New Roman"/>
      <w:bCs/>
      <w:iCs/>
      <w:sz w:val="24"/>
      <w:szCs w:val="24"/>
      <w:lang w:val="uk-UA"/>
    </w:rPr>
  </w:style>
  <w:style w:type="character" w:customStyle="1" w:styleId="30">
    <w:name w:val="Заголовок 3 Знак"/>
    <w:link w:val="3"/>
    <w:uiPriority w:val="99"/>
    <w:locked/>
    <w:rsid w:val="004D36AB"/>
    <w:rPr>
      <w:rFonts w:ascii="Arial" w:hAnsi="Arial" w:cs="Arial"/>
      <w:b/>
      <w:bCs/>
      <w:sz w:val="26"/>
      <w:szCs w:val="26"/>
      <w:lang w:val="uk-UA" w:eastAsia="ru-RU"/>
    </w:rPr>
  </w:style>
  <w:style w:type="character" w:customStyle="1" w:styleId="40">
    <w:name w:val="Заголовок 4 Знак"/>
    <w:link w:val="4"/>
    <w:uiPriority w:val="99"/>
    <w:locked/>
    <w:rsid w:val="004D36AB"/>
    <w:rPr>
      <w:rFonts w:ascii="Times New Roman" w:hAnsi="Times New Roman" w:cs="Times New Roman"/>
      <w:b/>
      <w:bCs/>
      <w:sz w:val="28"/>
      <w:szCs w:val="28"/>
      <w:lang w:eastAsia="ru-RU"/>
    </w:rPr>
  </w:style>
  <w:style w:type="character" w:customStyle="1" w:styleId="50">
    <w:name w:val="Заголовок 5 Знак"/>
    <w:link w:val="5"/>
    <w:uiPriority w:val="99"/>
    <w:locked/>
    <w:rsid w:val="004D36AB"/>
    <w:rPr>
      <w:rFonts w:ascii="Times New Roman" w:hAnsi="Times New Roman" w:cs="Times New Roman"/>
      <w:b/>
      <w:bCs/>
      <w:i/>
      <w:iCs/>
      <w:sz w:val="26"/>
      <w:szCs w:val="26"/>
      <w:lang w:val="uk-UA" w:eastAsia="ru-RU"/>
    </w:rPr>
  </w:style>
  <w:style w:type="character" w:customStyle="1" w:styleId="60">
    <w:name w:val="Заголовок 6 Знак"/>
    <w:link w:val="6"/>
    <w:uiPriority w:val="99"/>
    <w:locked/>
    <w:rsid w:val="007A7351"/>
    <w:rPr>
      <w:rFonts w:ascii="Times New Roman" w:hAnsi="Times New Roman" w:cs="Times New Roman"/>
      <w:b/>
      <w:bCs/>
      <w:sz w:val="20"/>
      <w:szCs w:val="20"/>
      <w:lang w:val="uk-UA" w:eastAsia="ru-RU"/>
    </w:rPr>
  </w:style>
  <w:style w:type="character" w:customStyle="1" w:styleId="80">
    <w:name w:val="Заголовок 8 Знак"/>
    <w:link w:val="8"/>
    <w:uiPriority w:val="99"/>
    <w:semiHidden/>
    <w:locked/>
    <w:rsid w:val="007A7351"/>
    <w:rPr>
      <w:rFonts w:ascii="Cambria" w:hAnsi="Cambria" w:cs="Times New Roman"/>
      <w:color w:val="404040"/>
      <w:sz w:val="20"/>
      <w:szCs w:val="20"/>
      <w:lang w:val="uk-UA" w:eastAsia="ru-RU"/>
    </w:rPr>
  </w:style>
  <w:style w:type="paragraph" w:customStyle="1" w:styleId="CharChar">
    <w:name w:val="Char Знак Знак Char Знак"/>
    <w:basedOn w:val="a"/>
    <w:uiPriority w:val="99"/>
    <w:rsid w:val="004D36AB"/>
    <w:rPr>
      <w:rFonts w:ascii="Verdana" w:hAnsi="Verdana" w:cs="Verdana"/>
      <w:sz w:val="20"/>
      <w:szCs w:val="20"/>
      <w:lang w:val="en-US" w:eastAsia="en-US"/>
    </w:rPr>
  </w:style>
  <w:style w:type="character" w:styleId="a3">
    <w:name w:val="page number"/>
    <w:uiPriority w:val="99"/>
    <w:rsid w:val="004D36AB"/>
    <w:rPr>
      <w:rFonts w:cs="Times New Roman"/>
    </w:rPr>
  </w:style>
  <w:style w:type="paragraph" w:styleId="a4">
    <w:name w:val="header"/>
    <w:basedOn w:val="a"/>
    <w:link w:val="a5"/>
    <w:uiPriority w:val="99"/>
    <w:rsid w:val="004D36AB"/>
    <w:pPr>
      <w:tabs>
        <w:tab w:val="center" w:pos="4677"/>
        <w:tab w:val="right" w:pos="9355"/>
      </w:tabs>
    </w:pPr>
  </w:style>
  <w:style w:type="character" w:customStyle="1" w:styleId="a5">
    <w:name w:val="Верхній колонтитул Знак"/>
    <w:link w:val="a4"/>
    <w:uiPriority w:val="99"/>
    <w:locked/>
    <w:rsid w:val="004D36AB"/>
    <w:rPr>
      <w:rFonts w:ascii="Times New Roman" w:hAnsi="Times New Roman" w:cs="Times New Roman"/>
      <w:sz w:val="24"/>
      <w:szCs w:val="24"/>
      <w:lang w:val="uk-UA" w:eastAsia="ru-RU"/>
    </w:rPr>
  </w:style>
  <w:style w:type="paragraph" w:styleId="a6">
    <w:name w:val="footer"/>
    <w:basedOn w:val="a"/>
    <w:link w:val="a7"/>
    <w:uiPriority w:val="99"/>
    <w:rsid w:val="004D36AB"/>
    <w:pPr>
      <w:tabs>
        <w:tab w:val="center" w:pos="4677"/>
        <w:tab w:val="right" w:pos="9355"/>
      </w:tabs>
    </w:pPr>
  </w:style>
  <w:style w:type="character" w:customStyle="1" w:styleId="a7">
    <w:name w:val="Нижній колонтитул Знак"/>
    <w:link w:val="a6"/>
    <w:uiPriority w:val="99"/>
    <w:locked/>
    <w:rsid w:val="004D36AB"/>
    <w:rPr>
      <w:rFonts w:ascii="Times New Roman" w:hAnsi="Times New Roman" w:cs="Times New Roman"/>
      <w:sz w:val="24"/>
      <w:szCs w:val="24"/>
      <w:lang w:val="uk-UA" w:eastAsia="ru-RU"/>
    </w:rPr>
  </w:style>
  <w:style w:type="table" w:styleId="a8">
    <w:name w:val="Table Grid"/>
    <w:basedOn w:val="a1"/>
    <w:uiPriority w:val="99"/>
    <w:rsid w:val="004D36A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Без интервала1"/>
    <w:uiPriority w:val="99"/>
    <w:rsid w:val="004D36AB"/>
    <w:rPr>
      <w:sz w:val="22"/>
      <w:szCs w:val="22"/>
      <w:lang w:val="uk-UA" w:eastAsia="en-US"/>
    </w:rPr>
  </w:style>
  <w:style w:type="character" w:customStyle="1" w:styleId="rvts0">
    <w:name w:val="rvts0"/>
    <w:uiPriority w:val="99"/>
    <w:rsid w:val="004D36AB"/>
  </w:style>
  <w:style w:type="paragraph" w:customStyle="1" w:styleId="rvps2">
    <w:name w:val="rvps2"/>
    <w:basedOn w:val="a"/>
    <w:uiPriority w:val="99"/>
    <w:rsid w:val="004D36AB"/>
    <w:pPr>
      <w:spacing w:before="100" w:beforeAutospacing="1" w:after="100" w:afterAutospacing="1"/>
    </w:pPr>
    <w:rPr>
      <w:rFonts w:eastAsia="Calibri"/>
      <w:lang w:eastAsia="uk-UA"/>
    </w:rPr>
  </w:style>
  <w:style w:type="paragraph" w:customStyle="1" w:styleId="110">
    <w:name w:val="Знак Знак1 Знак Знак Знак Знак1 Знак Знак Знак Знак Знак Знак Знак Знак Знак Знак Знак Знак Знак Знак Знак Знак Знак Знак"/>
    <w:basedOn w:val="a"/>
    <w:uiPriority w:val="99"/>
    <w:rsid w:val="004D36AB"/>
    <w:rPr>
      <w:rFonts w:ascii="Verdana" w:hAnsi="Verdana" w:cs="Verdana"/>
      <w:sz w:val="20"/>
      <w:szCs w:val="20"/>
      <w:lang w:val="en-US" w:eastAsia="en-US"/>
    </w:rPr>
  </w:style>
  <w:style w:type="paragraph" w:styleId="22">
    <w:name w:val="Body Text Indent 2"/>
    <w:basedOn w:val="a"/>
    <w:link w:val="23"/>
    <w:uiPriority w:val="99"/>
    <w:rsid w:val="004D36AB"/>
    <w:pPr>
      <w:ind w:left="360"/>
      <w:jc w:val="both"/>
    </w:pPr>
  </w:style>
  <w:style w:type="character" w:customStyle="1" w:styleId="23">
    <w:name w:val="Основний текст з відступом 2 Знак"/>
    <w:link w:val="22"/>
    <w:uiPriority w:val="99"/>
    <w:locked/>
    <w:rsid w:val="004D36AB"/>
    <w:rPr>
      <w:rFonts w:ascii="Times New Roman" w:hAnsi="Times New Roman" w:cs="Times New Roman"/>
      <w:sz w:val="24"/>
      <w:szCs w:val="24"/>
      <w:lang w:val="uk-UA" w:eastAsia="ru-RU"/>
    </w:rPr>
  </w:style>
  <w:style w:type="character" w:styleId="a9">
    <w:name w:val="Hyperlink"/>
    <w:uiPriority w:val="99"/>
    <w:rsid w:val="004D36AB"/>
    <w:rPr>
      <w:rFonts w:cs="Times New Roman"/>
      <w:color w:val="0000FF"/>
      <w:u w:val="single"/>
    </w:rPr>
  </w:style>
  <w:style w:type="paragraph" w:customStyle="1" w:styleId="210">
    <w:name w:val="Знак Знак2 Знак1"/>
    <w:basedOn w:val="a"/>
    <w:uiPriority w:val="99"/>
    <w:rsid w:val="004D36AB"/>
    <w:rPr>
      <w:rFonts w:ascii="Verdana" w:hAnsi="Verdana" w:cs="Verdana"/>
      <w:sz w:val="20"/>
      <w:szCs w:val="20"/>
      <w:lang w:val="en-US" w:eastAsia="en-US"/>
    </w:rPr>
  </w:style>
  <w:style w:type="character" w:customStyle="1" w:styleId="apple-converted-space">
    <w:name w:val="apple-converted-space"/>
    <w:uiPriority w:val="99"/>
    <w:rsid w:val="004D36AB"/>
  </w:style>
  <w:style w:type="paragraph" w:styleId="aa">
    <w:name w:val="Body Text"/>
    <w:basedOn w:val="a"/>
    <w:link w:val="ab"/>
    <w:rsid w:val="004D36AB"/>
    <w:pPr>
      <w:spacing w:after="120"/>
    </w:pPr>
    <w:rPr>
      <w:lang w:val="ru-RU"/>
    </w:rPr>
  </w:style>
  <w:style w:type="character" w:customStyle="1" w:styleId="ab">
    <w:name w:val="Основний текст Знак"/>
    <w:link w:val="aa"/>
    <w:locked/>
    <w:rsid w:val="004D36AB"/>
    <w:rPr>
      <w:rFonts w:ascii="Times New Roman" w:hAnsi="Times New Roman" w:cs="Times New Roman"/>
      <w:sz w:val="24"/>
      <w:szCs w:val="24"/>
      <w:lang w:eastAsia="ru-RU"/>
    </w:rPr>
  </w:style>
  <w:style w:type="paragraph" w:styleId="24">
    <w:name w:val="Body Text 2"/>
    <w:basedOn w:val="a"/>
    <w:link w:val="25"/>
    <w:uiPriority w:val="99"/>
    <w:rsid w:val="004D36AB"/>
    <w:pPr>
      <w:spacing w:after="120" w:line="480" w:lineRule="auto"/>
    </w:pPr>
    <w:rPr>
      <w:lang w:val="ru-RU"/>
    </w:rPr>
  </w:style>
  <w:style w:type="character" w:customStyle="1" w:styleId="25">
    <w:name w:val="Основний текст 2 Знак"/>
    <w:link w:val="24"/>
    <w:uiPriority w:val="99"/>
    <w:locked/>
    <w:rsid w:val="004D36AB"/>
    <w:rPr>
      <w:rFonts w:ascii="Times New Roman" w:hAnsi="Times New Roman" w:cs="Times New Roman"/>
      <w:sz w:val="24"/>
      <w:szCs w:val="24"/>
      <w:lang w:eastAsia="ru-RU"/>
    </w:rPr>
  </w:style>
  <w:style w:type="paragraph" w:customStyle="1" w:styleId="13">
    <w:name w:val="Абзац списка1"/>
    <w:basedOn w:val="a"/>
    <w:uiPriority w:val="99"/>
    <w:rsid w:val="004D36AB"/>
    <w:pPr>
      <w:spacing w:after="200" w:line="276" w:lineRule="auto"/>
      <w:ind w:left="720"/>
      <w:contextualSpacing/>
    </w:pPr>
    <w:rPr>
      <w:rFonts w:ascii="Calibri" w:eastAsia="Calibri" w:hAnsi="Calibri"/>
      <w:sz w:val="22"/>
      <w:szCs w:val="22"/>
      <w:lang w:val="ru-RU" w:eastAsia="en-US"/>
    </w:rPr>
  </w:style>
  <w:style w:type="paragraph" w:customStyle="1" w:styleId="Style6">
    <w:name w:val="Style6"/>
    <w:basedOn w:val="a"/>
    <w:uiPriority w:val="99"/>
    <w:rsid w:val="004D36AB"/>
    <w:pPr>
      <w:widowControl w:val="0"/>
      <w:autoSpaceDE w:val="0"/>
      <w:autoSpaceDN w:val="0"/>
      <w:adjustRightInd w:val="0"/>
      <w:spacing w:line="271" w:lineRule="exact"/>
      <w:jc w:val="both"/>
    </w:pPr>
    <w:rPr>
      <w:lang w:eastAsia="uk-UA"/>
    </w:rPr>
  </w:style>
  <w:style w:type="paragraph" w:customStyle="1" w:styleId="ac">
    <w:name w:val="Содержимое таблицы"/>
    <w:basedOn w:val="a"/>
    <w:uiPriority w:val="99"/>
    <w:rsid w:val="004D36AB"/>
    <w:pPr>
      <w:widowControl w:val="0"/>
      <w:suppressLineNumbers/>
      <w:suppressAutoHyphens/>
    </w:pPr>
    <w:rPr>
      <w:rFonts w:eastAsia="Calibri" w:cs="Mangal"/>
      <w:kern w:val="2"/>
      <w:lang w:val="ru-RU" w:eastAsia="zh-CN" w:bidi="hi-IN"/>
    </w:rPr>
  </w:style>
  <w:style w:type="character" w:customStyle="1" w:styleId="ad">
    <w:name w:val="Обычный (веб) Знак"/>
    <w:uiPriority w:val="99"/>
    <w:rsid w:val="004D36AB"/>
    <w:rPr>
      <w:sz w:val="24"/>
      <w:lang w:val="ru-RU" w:eastAsia="ru-RU"/>
    </w:rPr>
  </w:style>
  <w:style w:type="character" w:styleId="ae">
    <w:name w:val="Strong"/>
    <w:uiPriority w:val="99"/>
    <w:qFormat/>
    <w:rsid w:val="004D36AB"/>
    <w:rPr>
      <w:rFonts w:cs="Times New Roman"/>
      <w:b/>
    </w:rPr>
  </w:style>
  <w:style w:type="paragraph" w:styleId="af">
    <w:name w:val="Body Text Indent"/>
    <w:basedOn w:val="a"/>
    <w:link w:val="af0"/>
    <w:uiPriority w:val="99"/>
    <w:rsid w:val="004D36AB"/>
    <w:pPr>
      <w:spacing w:after="120"/>
      <w:ind w:left="283"/>
    </w:pPr>
  </w:style>
  <w:style w:type="character" w:customStyle="1" w:styleId="BodyTextIndentChar">
    <w:name w:val="Body Text Indent Char"/>
    <w:link w:val="14"/>
    <w:uiPriority w:val="99"/>
    <w:locked/>
    <w:rsid w:val="007A7351"/>
    <w:rPr>
      <w:rFonts w:ascii="Times New Roman" w:eastAsia="Times New Roman" w:hAnsi="Times New Roman"/>
      <w:sz w:val="24"/>
      <w:lang w:val="uk-UA" w:eastAsia="uk-UA"/>
    </w:rPr>
  </w:style>
  <w:style w:type="character" w:customStyle="1" w:styleId="af0">
    <w:name w:val="Основний текст з відступом Знак"/>
    <w:link w:val="af"/>
    <w:uiPriority w:val="99"/>
    <w:locked/>
    <w:rsid w:val="004D36AB"/>
    <w:rPr>
      <w:rFonts w:ascii="Times New Roman" w:hAnsi="Times New Roman" w:cs="Times New Roman"/>
      <w:sz w:val="24"/>
      <w:szCs w:val="24"/>
      <w:lang w:val="uk-UA" w:eastAsia="ru-RU"/>
    </w:rPr>
  </w:style>
  <w:style w:type="paragraph" w:styleId="af1">
    <w:name w:val="annotation text"/>
    <w:basedOn w:val="a"/>
    <w:link w:val="af2"/>
    <w:uiPriority w:val="99"/>
    <w:rsid w:val="004D36AB"/>
    <w:rPr>
      <w:sz w:val="20"/>
      <w:szCs w:val="20"/>
    </w:rPr>
  </w:style>
  <w:style w:type="character" w:customStyle="1" w:styleId="af2">
    <w:name w:val="Текст примітки Знак"/>
    <w:link w:val="af1"/>
    <w:uiPriority w:val="99"/>
    <w:locked/>
    <w:rsid w:val="004D36AB"/>
    <w:rPr>
      <w:rFonts w:ascii="Times New Roman" w:hAnsi="Times New Roman" w:cs="Times New Roman"/>
      <w:sz w:val="20"/>
      <w:szCs w:val="20"/>
      <w:lang w:val="uk-UA" w:eastAsia="ru-RU"/>
    </w:rPr>
  </w:style>
  <w:style w:type="paragraph" w:styleId="af3">
    <w:name w:val="annotation subject"/>
    <w:basedOn w:val="af1"/>
    <w:next w:val="af1"/>
    <w:link w:val="af4"/>
    <w:uiPriority w:val="99"/>
    <w:rsid w:val="004D36AB"/>
    <w:pPr>
      <w:spacing w:after="200" w:line="276" w:lineRule="auto"/>
    </w:pPr>
    <w:rPr>
      <w:rFonts w:ascii="Calibri" w:eastAsia="Calibri" w:hAnsi="Calibri"/>
      <w:b/>
      <w:bCs/>
    </w:rPr>
  </w:style>
  <w:style w:type="character" w:customStyle="1" w:styleId="af4">
    <w:name w:val="Тема примітки Знак"/>
    <w:link w:val="af3"/>
    <w:uiPriority w:val="99"/>
    <w:locked/>
    <w:rsid w:val="004D36AB"/>
    <w:rPr>
      <w:rFonts w:ascii="Calibri" w:eastAsia="Times New Roman" w:hAnsi="Calibri" w:cs="Times New Roman"/>
      <w:b/>
      <w:bCs/>
      <w:sz w:val="20"/>
      <w:szCs w:val="20"/>
      <w:lang w:val="uk-UA" w:eastAsia="ru-RU"/>
    </w:rPr>
  </w:style>
  <w:style w:type="paragraph" w:styleId="HTML">
    <w:name w:val="HTML Preformatted"/>
    <w:aliases w:val="Знак9"/>
    <w:basedOn w:val="a"/>
    <w:link w:val="HTML0"/>
    <w:uiPriority w:val="99"/>
    <w:rsid w:val="004D36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rPr>
  </w:style>
  <w:style w:type="character" w:customStyle="1" w:styleId="HTML0">
    <w:name w:val="Стандартний HTML Знак"/>
    <w:aliases w:val="Знак9 Знак"/>
    <w:link w:val="HTML"/>
    <w:uiPriority w:val="99"/>
    <w:locked/>
    <w:rsid w:val="004D36AB"/>
    <w:rPr>
      <w:rFonts w:ascii="Courier New" w:hAnsi="Courier New"/>
      <w:sz w:val="24"/>
      <w:lang w:val="uk-UA" w:eastAsia="ru-RU"/>
    </w:rPr>
  </w:style>
  <w:style w:type="character" w:customStyle="1" w:styleId="HTML1">
    <w:name w:val="Стандартный HTML Знак"/>
    <w:uiPriority w:val="99"/>
    <w:rsid w:val="004D36AB"/>
    <w:rPr>
      <w:rFonts w:ascii="Consolas" w:hAnsi="Consolas" w:cs="Times New Roman"/>
      <w:sz w:val="20"/>
      <w:szCs w:val="20"/>
      <w:lang w:val="uk-UA" w:eastAsia="ru-RU"/>
    </w:rPr>
  </w:style>
  <w:style w:type="paragraph" w:styleId="af5">
    <w:name w:val="Balloon Text"/>
    <w:basedOn w:val="a"/>
    <w:link w:val="af6"/>
    <w:uiPriority w:val="99"/>
    <w:rsid w:val="004D36AB"/>
    <w:rPr>
      <w:rFonts w:ascii="Tahoma" w:hAnsi="Tahoma"/>
      <w:sz w:val="16"/>
      <w:szCs w:val="16"/>
    </w:rPr>
  </w:style>
  <w:style w:type="character" w:customStyle="1" w:styleId="af6">
    <w:name w:val="Текст у виносці Знак"/>
    <w:link w:val="af5"/>
    <w:uiPriority w:val="99"/>
    <w:locked/>
    <w:rsid w:val="004D36AB"/>
    <w:rPr>
      <w:rFonts w:ascii="Tahoma" w:hAnsi="Tahoma" w:cs="Times New Roman"/>
      <w:sz w:val="16"/>
      <w:szCs w:val="16"/>
      <w:lang w:val="uk-UA" w:eastAsia="ru-RU"/>
    </w:rPr>
  </w:style>
  <w:style w:type="character" w:styleId="af7">
    <w:name w:val="annotation reference"/>
    <w:uiPriority w:val="99"/>
    <w:rsid w:val="004D36AB"/>
    <w:rPr>
      <w:rFonts w:cs="Times New Roman"/>
      <w:sz w:val="16"/>
    </w:rPr>
  </w:style>
  <w:style w:type="character" w:customStyle="1" w:styleId="15">
    <w:name w:val="Слабое выделение1"/>
    <w:uiPriority w:val="99"/>
    <w:rsid w:val="004D36AB"/>
    <w:rPr>
      <w:i/>
      <w:color w:val="808080"/>
    </w:rPr>
  </w:style>
  <w:style w:type="character" w:styleId="af8">
    <w:name w:val="Subtle Emphasis"/>
    <w:uiPriority w:val="99"/>
    <w:qFormat/>
    <w:rsid w:val="004D36AB"/>
    <w:rPr>
      <w:i/>
      <w:color w:val="808080"/>
    </w:rPr>
  </w:style>
  <w:style w:type="character" w:customStyle="1" w:styleId="16">
    <w:name w:val="Неразрешенное упоминание1"/>
    <w:uiPriority w:val="99"/>
    <w:semiHidden/>
    <w:rsid w:val="004D36AB"/>
    <w:rPr>
      <w:color w:val="605E5C"/>
      <w:shd w:val="clear" w:color="auto" w:fill="E1DFDD"/>
    </w:rPr>
  </w:style>
  <w:style w:type="paragraph" w:customStyle="1" w:styleId="Web">
    <w:name w:val="Обычный (Web)"/>
    <w:basedOn w:val="a"/>
    <w:next w:val="af9"/>
    <w:uiPriority w:val="99"/>
    <w:rsid w:val="004D36AB"/>
    <w:pPr>
      <w:spacing w:before="100" w:beforeAutospacing="1" w:after="100" w:afterAutospacing="1"/>
    </w:pPr>
    <w:rPr>
      <w:lang w:eastAsia="uk-UA"/>
    </w:rPr>
  </w:style>
  <w:style w:type="paragraph" w:styleId="af9">
    <w:name w:val="Normal (Web)"/>
    <w:aliases w:val="Обычный (веб) Знак Знак1,Обычный (Web) Знак Знак Знак Знак,Обычный (веб) Знак Знак Знак,Обычный (веб) Знак2 Знак Знак,Обычный (веб) Знак Знак1 Знак Знак,Normal (Web) Char,Обычный (веб) Знак1,Знак5 Знак,Знак5,Знак17"/>
    <w:basedOn w:val="a"/>
    <w:link w:val="afa"/>
    <w:uiPriority w:val="99"/>
    <w:rsid w:val="004D36AB"/>
  </w:style>
  <w:style w:type="paragraph" w:customStyle="1" w:styleId="LO-normal">
    <w:name w:val="LO-normal"/>
    <w:uiPriority w:val="99"/>
    <w:rsid w:val="004D36AB"/>
    <w:pPr>
      <w:spacing w:line="276" w:lineRule="auto"/>
    </w:pPr>
    <w:rPr>
      <w:rFonts w:ascii="Arial" w:hAnsi="Arial" w:cs="Arial"/>
      <w:color w:val="000000"/>
      <w:sz w:val="22"/>
      <w:szCs w:val="22"/>
      <w:lang w:eastAsia="zh-CN"/>
    </w:rPr>
  </w:style>
  <w:style w:type="character" w:customStyle="1" w:styleId="afa">
    <w:name w:val="Звичайний (веб) Знак"/>
    <w:aliases w:val="Обычный (веб) Знак Знак1 Знак,Обычный (Web) Знак Знак Знак Знак Знак,Обычный (веб) Знак Знак Знак Знак,Обычный (веб) Знак2 Знак Знак Знак,Обычный (веб) Знак Знак1 Знак Знак Знак,Normal (Web) Char Знак,Обычный (веб) Знак1 Знак"/>
    <w:link w:val="af9"/>
    <w:uiPriority w:val="99"/>
    <w:locked/>
    <w:rsid w:val="004D36AB"/>
    <w:rPr>
      <w:rFonts w:ascii="Times New Roman" w:hAnsi="Times New Roman"/>
      <w:sz w:val="24"/>
      <w:lang w:val="uk-UA" w:eastAsia="ru-RU"/>
    </w:rPr>
  </w:style>
  <w:style w:type="paragraph" w:styleId="afb">
    <w:name w:val="List Paragraph"/>
    <w:aliases w:val="Elenco Normale,Список уровня 2,название табл/рис,Chapter10,заголовок 1.1,List Paragraph"/>
    <w:basedOn w:val="a"/>
    <w:link w:val="afc"/>
    <w:uiPriority w:val="99"/>
    <w:qFormat/>
    <w:rsid w:val="004D36AB"/>
    <w:pPr>
      <w:ind w:left="720"/>
      <w:contextualSpacing/>
    </w:pPr>
  </w:style>
  <w:style w:type="character" w:customStyle="1" w:styleId="afd">
    <w:name w:val="Інше_"/>
    <w:link w:val="afe"/>
    <w:uiPriority w:val="99"/>
    <w:locked/>
    <w:rsid w:val="004D36AB"/>
    <w:rPr>
      <w:rFonts w:ascii="Arial" w:eastAsia="Times New Roman" w:hAnsi="Arial"/>
      <w:sz w:val="15"/>
    </w:rPr>
  </w:style>
  <w:style w:type="paragraph" w:customStyle="1" w:styleId="afe">
    <w:name w:val="Інше"/>
    <w:basedOn w:val="a"/>
    <w:link w:val="afd"/>
    <w:uiPriority w:val="99"/>
    <w:rsid w:val="004D36AB"/>
    <w:pPr>
      <w:widowControl w:val="0"/>
    </w:pPr>
    <w:rPr>
      <w:rFonts w:ascii="Arial" w:eastAsia="Calibri" w:hAnsi="Arial"/>
      <w:sz w:val="15"/>
      <w:szCs w:val="15"/>
      <w:lang w:val="en-US" w:eastAsia="uk-UA"/>
    </w:rPr>
  </w:style>
  <w:style w:type="character" w:customStyle="1" w:styleId="rvts46">
    <w:name w:val="rvts46"/>
    <w:uiPriority w:val="99"/>
    <w:rsid w:val="004D2E2A"/>
    <w:rPr>
      <w:rFonts w:cs="Times New Roman"/>
    </w:rPr>
  </w:style>
  <w:style w:type="character" w:customStyle="1" w:styleId="31">
    <w:name w:val="Основной текст Знак3"/>
    <w:uiPriority w:val="99"/>
    <w:locked/>
    <w:rsid w:val="007A7351"/>
    <w:rPr>
      <w:rFonts w:ascii="Arial" w:hAnsi="Arial"/>
      <w:lang w:val="en-GB" w:eastAsia="en-US"/>
    </w:rPr>
  </w:style>
  <w:style w:type="paragraph" w:customStyle="1" w:styleId="17">
    <w:name w:val="Абзац списку1"/>
    <w:basedOn w:val="a"/>
    <w:uiPriority w:val="99"/>
    <w:rsid w:val="007A7351"/>
    <w:pPr>
      <w:spacing w:after="200" w:line="276" w:lineRule="auto"/>
      <w:ind w:left="720"/>
      <w:contextualSpacing/>
    </w:pPr>
    <w:rPr>
      <w:rFonts w:ascii="Calibri" w:eastAsia="Calibri" w:hAnsi="Calibri"/>
      <w:sz w:val="22"/>
      <w:szCs w:val="22"/>
      <w:lang w:val="ru-RU" w:eastAsia="en-US"/>
    </w:rPr>
  </w:style>
  <w:style w:type="paragraph" w:customStyle="1" w:styleId="Iauiue">
    <w:name w:val="Iau?iue"/>
    <w:uiPriority w:val="99"/>
    <w:rsid w:val="007A7351"/>
    <w:rPr>
      <w:rFonts w:ascii="Times New Roman" w:eastAsia="Times New Roman" w:hAnsi="Times New Roman"/>
    </w:rPr>
  </w:style>
  <w:style w:type="paragraph" w:customStyle="1" w:styleId="aff">
    <w:name w:val="Знак Знак Знак Знак Знак"/>
    <w:basedOn w:val="a"/>
    <w:uiPriority w:val="99"/>
    <w:rsid w:val="007A7351"/>
    <w:rPr>
      <w:rFonts w:ascii="Verdana" w:hAnsi="Verdana" w:cs="Verdana"/>
      <w:sz w:val="20"/>
      <w:szCs w:val="20"/>
      <w:lang w:val="en-US" w:eastAsia="en-US"/>
    </w:rPr>
  </w:style>
  <w:style w:type="character" w:customStyle="1" w:styleId="afc">
    <w:name w:val="Абзац списку Знак"/>
    <w:aliases w:val="Elenco Normale Знак,Список уровня 2 Знак,название табл/рис Знак,Chapter10 Знак,заголовок 1.1 Знак,List Paragraph Знак"/>
    <w:link w:val="afb"/>
    <w:uiPriority w:val="99"/>
    <w:locked/>
    <w:rsid w:val="007A7351"/>
    <w:rPr>
      <w:rFonts w:ascii="Times New Roman" w:hAnsi="Times New Roman"/>
      <w:sz w:val="24"/>
      <w:lang w:val="uk-UA" w:eastAsia="ru-RU"/>
    </w:rPr>
  </w:style>
  <w:style w:type="character" w:customStyle="1" w:styleId="hps">
    <w:name w:val="hps"/>
    <w:uiPriority w:val="99"/>
    <w:rsid w:val="007A7351"/>
  </w:style>
  <w:style w:type="character" w:customStyle="1" w:styleId="18">
    <w:name w:val="Текст выноски Знак1"/>
    <w:uiPriority w:val="99"/>
    <w:rsid w:val="007A7351"/>
    <w:rPr>
      <w:rFonts w:ascii="Tahoma" w:hAnsi="Tahoma"/>
      <w:sz w:val="16"/>
      <w:lang w:eastAsia="ru-RU"/>
    </w:rPr>
  </w:style>
  <w:style w:type="paragraph" w:customStyle="1" w:styleId="41">
    <w:name w:val="Знак Знак4"/>
    <w:basedOn w:val="a"/>
    <w:uiPriority w:val="99"/>
    <w:rsid w:val="007A7351"/>
    <w:rPr>
      <w:rFonts w:ascii="Verdana" w:hAnsi="Verdana" w:cs="Verdana"/>
      <w:sz w:val="20"/>
      <w:szCs w:val="20"/>
      <w:lang w:val="en-US" w:eastAsia="en-US"/>
    </w:rPr>
  </w:style>
  <w:style w:type="paragraph" w:customStyle="1" w:styleId="aff0">
    <w:name w:val="Знак"/>
    <w:basedOn w:val="a"/>
    <w:uiPriority w:val="99"/>
    <w:rsid w:val="007A7351"/>
    <w:rPr>
      <w:rFonts w:ascii="Verdana" w:hAnsi="Verdana" w:cs="Verdana"/>
      <w:sz w:val="20"/>
      <w:szCs w:val="20"/>
      <w:lang w:val="en-US" w:eastAsia="en-US"/>
    </w:rPr>
  </w:style>
  <w:style w:type="character" w:customStyle="1" w:styleId="26">
    <w:name w:val="Основний текст (2)_"/>
    <w:link w:val="27"/>
    <w:uiPriority w:val="99"/>
    <w:locked/>
    <w:rsid w:val="007A7351"/>
    <w:rPr>
      <w:sz w:val="28"/>
      <w:shd w:val="clear" w:color="auto" w:fill="FFFFFF"/>
    </w:rPr>
  </w:style>
  <w:style w:type="paragraph" w:customStyle="1" w:styleId="27">
    <w:name w:val="Основний текст (2)"/>
    <w:basedOn w:val="a"/>
    <w:link w:val="26"/>
    <w:uiPriority w:val="99"/>
    <w:rsid w:val="007A7351"/>
    <w:pPr>
      <w:widowControl w:val="0"/>
      <w:shd w:val="clear" w:color="auto" w:fill="FFFFFF"/>
      <w:spacing w:before="300" w:line="316" w:lineRule="exact"/>
      <w:jc w:val="both"/>
    </w:pPr>
    <w:rPr>
      <w:rFonts w:ascii="Calibri" w:eastAsia="Calibri" w:hAnsi="Calibri"/>
      <w:sz w:val="28"/>
      <w:szCs w:val="28"/>
      <w:lang w:val="en-US" w:eastAsia="uk-UA"/>
    </w:rPr>
  </w:style>
  <w:style w:type="character" w:customStyle="1" w:styleId="28">
    <w:name w:val="Основний текст (2) + Напівжирний"/>
    <w:uiPriority w:val="99"/>
    <w:rsid w:val="007A7351"/>
    <w:rPr>
      <w:b/>
      <w:sz w:val="28"/>
      <w:shd w:val="clear" w:color="auto" w:fill="FFFFFF"/>
    </w:rPr>
  </w:style>
  <w:style w:type="paragraph" w:customStyle="1" w:styleId="51">
    <w:name w:val="Знак Знак5"/>
    <w:basedOn w:val="a"/>
    <w:uiPriority w:val="99"/>
    <w:rsid w:val="007A7351"/>
    <w:rPr>
      <w:rFonts w:ascii="Verdana" w:hAnsi="Verdana" w:cs="Verdana"/>
      <w:sz w:val="20"/>
      <w:szCs w:val="20"/>
      <w:lang w:val="en-US" w:eastAsia="en-US"/>
    </w:rPr>
  </w:style>
  <w:style w:type="character" w:customStyle="1" w:styleId="aff1">
    <w:name w:val="Основной текст_"/>
    <w:link w:val="32"/>
    <w:uiPriority w:val="99"/>
    <w:locked/>
    <w:rsid w:val="007A7351"/>
    <w:rPr>
      <w:sz w:val="26"/>
      <w:shd w:val="clear" w:color="auto" w:fill="FFFFFF"/>
    </w:rPr>
  </w:style>
  <w:style w:type="paragraph" w:customStyle="1" w:styleId="32">
    <w:name w:val="Основной текст3"/>
    <w:basedOn w:val="a"/>
    <w:link w:val="aff1"/>
    <w:uiPriority w:val="99"/>
    <w:rsid w:val="007A7351"/>
    <w:pPr>
      <w:widowControl w:val="0"/>
      <w:shd w:val="clear" w:color="auto" w:fill="FFFFFF"/>
      <w:spacing w:after="180" w:line="322" w:lineRule="exact"/>
    </w:pPr>
    <w:rPr>
      <w:rFonts w:ascii="Calibri" w:eastAsia="Calibri" w:hAnsi="Calibri"/>
      <w:sz w:val="26"/>
      <w:szCs w:val="26"/>
      <w:lang w:val="en-US" w:eastAsia="uk-UA"/>
    </w:rPr>
  </w:style>
  <w:style w:type="paragraph" w:styleId="33">
    <w:name w:val="Body Text 3"/>
    <w:basedOn w:val="a"/>
    <w:link w:val="34"/>
    <w:uiPriority w:val="99"/>
    <w:rsid w:val="007A7351"/>
    <w:pPr>
      <w:spacing w:after="120"/>
    </w:pPr>
    <w:rPr>
      <w:sz w:val="16"/>
      <w:szCs w:val="16"/>
    </w:rPr>
  </w:style>
  <w:style w:type="character" w:customStyle="1" w:styleId="34">
    <w:name w:val="Основний текст 3 Знак"/>
    <w:link w:val="33"/>
    <w:uiPriority w:val="99"/>
    <w:locked/>
    <w:rsid w:val="007A7351"/>
    <w:rPr>
      <w:rFonts w:ascii="Times New Roman" w:hAnsi="Times New Roman" w:cs="Times New Roman"/>
      <w:sz w:val="16"/>
      <w:szCs w:val="16"/>
      <w:lang w:val="uk-UA" w:eastAsia="ru-RU"/>
    </w:rPr>
  </w:style>
  <w:style w:type="paragraph" w:customStyle="1" w:styleId="19">
    <w:name w:val="Знак Знак1"/>
    <w:basedOn w:val="a"/>
    <w:uiPriority w:val="99"/>
    <w:rsid w:val="007A7351"/>
    <w:rPr>
      <w:rFonts w:ascii="Verdana" w:hAnsi="Verdana" w:cs="Verdana"/>
      <w:sz w:val="20"/>
      <w:szCs w:val="20"/>
      <w:lang w:val="en-US" w:eastAsia="en-US"/>
    </w:rPr>
  </w:style>
  <w:style w:type="paragraph" w:customStyle="1" w:styleId="0">
    <w:name w:val="Стиль0"/>
    <w:basedOn w:val="a"/>
    <w:link w:val="00"/>
    <w:uiPriority w:val="99"/>
    <w:rsid w:val="007A7351"/>
    <w:pPr>
      <w:spacing w:after="60"/>
      <w:jc w:val="both"/>
    </w:pPr>
  </w:style>
  <w:style w:type="character" w:customStyle="1" w:styleId="00">
    <w:name w:val="Стиль0 Знак"/>
    <w:link w:val="0"/>
    <w:uiPriority w:val="99"/>
    <w:locked/>
    <w:rsid w:val="007A7351"/>
    <w:rPr>
      <w:rFonts w:ascii="Times New Roman" w:hAnsi="Times New Roman"/>
      <w:sz w:val="24"/>
      <w:lang w:val="uk-UA" w:eastAsia="ru-RU"/>
    </w:rPr>
  </w:style>
  <w:style w:type="paragraph" w:customStyle="1" w:styleId="14">
    <w:name w:val="Основной текст с отступом1"/>
    <w:basedOn w:val="a"/>
    <w:link w:val="BodyTextIndentChar"/>
    <w:uiPriority w:val="99"/>
    <w:rsid w:val="007A7351"/>
    <w:pPr>
      <w:spacing w:after="120"/>
      <w:ind w:left="283"/>
    </w:pPr>
    <w:rPr>
      <w:rFonts w:eastAsia="Calibri"/>
      <w:lang w:eastAsia="uk-UA"/>
    </w:rPr>
  </w:style>
  <w:style w:type="paragraph" w:customStyle="1" w:styleId="Style13">
    <w:name w:val="Style13"/>
    <w:basedOn w:val="a"/>
    <w:uiPriority w:val="99"/>
    <w:rsid w:val="007A7351"/>
    <w:pPr>
      <w:widowControl w:val="0"/>
      <w:autoSpaceDE w:val="0"/>
      <w:autoSpaceDN w:val="0"/>
      <w:adjustRightInd w:val="0"/>
      <w:jc w:val="center"/>
    </w:pPr>
    <w:rPr>
      <w:rFonts w:eastAsia="Calibri"/>
      <w:lang w:eastAsia="uk-UA"/>
    </w:rPr>
  </w:style>
  <w:style w:type="character" w:customStyle="1" w:styleId="FontStyle20">
    <w:name w:val="Font Style20"/>
    <w:uiPriority w:val="99"/>
    <w:rsid w:val="007A7351"/>
    <w:rPr>
      <w:rFonts w:ascii="Times New Roman" w:hAnsi="Times New Roman"/>
      <w:sz w:val="22"/>
    </w:rPr>
  </w:style>
  <w:style w:type="paragraph" w:customStyle="1" w:styleId="TableParagraph">
    <w:name w:val="Table Paragraph"/>
    <w:basedOn w:val="a"/>
    <w:uiPriority w:val="99"/>
    <w:rsid w:val="007A7351"/>
    <w:pPr>
      <w:widowControl w:val="0"/>
      <w:autoSpaceDE w:val="0"/>
      <w:autoSpaceDN w:val="0"/>
      <w:adjustRightInd w:val="0"/>
    </w:pPr>
    <w:rPr>
      <w:rFonts w:eastAsia="Calibri"/>
    </w:rPr>
  </w:style>
  <w:style w:type="character" w:customStyle="1" w:styleId="1a">
    <w:name w:val="Заголовок №1_"/>
    <w:link w:val="1b"/>
    <w:uiPriority w:val="99"/>
    <w:locked/>
    <w:rsid w:val="007A7351"/>
    <w:rPr>
      <w:b/>
      <w:sz w:val="26"/>
      <w:shd w:val="clear" w:color="auto" w:fill="FFFFFF"/>
    </w:rPr>
  </w:style>
  <w:style w:type="paragraph" w:customStyle="1" w:styleId="1b">
    <w:name w:val="Заголовок №1"/>
    <w:basedOn w:val="a"/>
    <w:link w:val="1a"/>
    <w:uiPriority w:val="99"/>
    <w:rsid w:val="007A7351"/>
    <w:pPr>
      <w:shd w:val="clear" w:color="auto" w:fill="FFFFFF"/>
      <w:spacing w:after="240" w:line="240" w:lineRule="atLeast"/>
      <w:outlineLvl w:val="0"/>
    </w:pPr>
    <w:rPr>
      <w:rFonts w:ascii="Calibri" w:eastAsia="Calibri" w:hAnsi="Calibri"/>
      <w:b/>
      <w:sz w:val="26"/>
      <w:szCs w:val="20"/>
      <w:lang w:val="en-US" w:eastAsia="uk-UA"/>
    </w:rPr>
  </w:style>
  <w:style w:type="table" w:customStyle="1" w:styleId="TableNormal1">
    <w:name w:val="Table Normal1"/>
    <w:uiPriority w:val="99"/>
    <w:semiHidden/>
    <w:rsid w:val="007A7351"/>
    <w:pPr>
      <w:widowControl w:val="0"/>
    </w:pPr>
    <w:rPr>
      <w:rFonts w:eastAsia="Times New Roman"/>
      <w:sz w:val="22"/>
      <w:szCs w:val="22"/>
      <w:lang w:val="en-US" w:eastAsia="en-US"/>
    </w:rPr>
    <w:tblPr>
      <w:tblCellMar>
        <w:top w:w="0" w:type="dxa"/>
        <w:left w:w="0" w:type="dxa"/>
        <w:bottom w:w="0" w:type="dxa"/>
        <w:right w:w="0" w:type="dxa"/>
      </w:tblCellMar>
    </w:tblPr>
  </w:style>
  <w:style w:type="paragraph" w:customStyle="1" w:styleId="aff2">
    <w:name w:val="Знак Знак Знак Знак Знак Знак Знак Знак"/>
    <w:basedOn w:val="a"/>
    <w:uiPriority w:val="99"/>
    <w:rsid w:val="007A7351"/>
    <w:rPr>
      <w:rFonts w:ascii="Verdana" w:hAnsi="Verdana" w:cs="Verdana"/>
      <w:sz w:val="20"/>
      <w:szCs w:val="20"/>
      <w:lang w:val="en-US" w:eastAsia="en-US"/>
    </w:rPr>
  </w:style>
  <w:style w:type="paragraph" w:customStyle="1" w:styleId="1">
    <w:name w:val="Стиль1"/>
    <w:basedOn w:val="a"/>
    <w:link w:val="1c"/>
    <w:uiPriority w:val="99"/>
    <w:rsid w:val="007A7351"/>
    <w:pPr>
      <w:numPr>
        <w:ilvl w:val="1"/>
        <w:numId w:val="1"/>
      </w:numPr>
      <w:tabs>
        <w:tab w:val="left" w:pos="851"/>
      </w:tabs>
      <w:spacing w:before="120" w:after="120"/>
      <w:jc w:val="both"/>
    </w:pPr>
  </w:style>
  <w:style w:type="character" w:customStyle="1" w:styleId="1c">
    <w:name w:val="Стиль1 Знак"/>
    <w:link w:val="1"/>
    <w:uiPriority w:val="99"/>
    <w:locked/>
    <w:rsid w:val="007A7351"/>
    <w:rPr>
      <w:rFonts w:ascii="Times New Roman" w:hAnsi="Times New Roman"/>
      <w:sz w:val="24"/>
      <w:lang w:val="uk-UA" w:eastAsia="ru-RU"/>
    </w:rPr>
  </w:style>
  <w:style w:type="paragraph" w:customStyle="1" w:styleId="2">
    <w:name w:val="Стиль2"/>
    <w:basedOn w:val="1"/>
    <w:link w:val="29"/>
    <w:uiPriority w:val="99"/>
    <w:rsid w:val="007A7351"/>
    <w:pPr>
      <w:numPr>
        <w:ilvl w:val="2"/>
      </w:numPr>
      <w:ind w:left="1845"/>
    </w:pPr>
  </w:style>
  <w:style w:type="character" w:customStyle="1" w:styleId="29">
    <w:name w:val="Стиль2 Знак"/>
    <w:link w:val="2"/>
    <w:uiPriority w:val="99"/>
    <w:locked/>
    <w:rsid w:val="007A7351"/>
    <w:rPr>
      <w:rFonts w:ascii="Times New Roman" w:hAnsi="Times New Roman"/>
      <w:sz w:val="24"/>
      <w:lang w:val="uk-UA" w:eastAsia="ru-RU"/>
    </w:rPr>
  </w:style>
  <w:style w:type="paragraph" w:customStyle="1" w:styleId="04">
    <w:name w:val="0Стиль4"/>
    <w:basedOn w:val="a"/>
    <w:link w:val="040"/>
    <w:uiPriority w:val="99"/>
    <w:rsid w:val="007A7351"/>
    <w:pPr>
      <w:tabs>
        <w:tab w:val="left" w:pos="0"/>
      </w:tabs>
      <w:spacing w:before="120" w:after="120"/>
      <w:jc w:val="both"/>
    </w:pPr>
    <w:rPr>
      <w:lang w:eastAsia="uk-UA"/>
    </w:rPr>
  </w:style>
  <w:style w:type="character" w:customStyle="1" w:styleId="040">
    <w:name w:val="0Стиль4 Знак"/>
    <w:link w:val="04"/>
    <w:uiPriority w:val="99"/>
    <w:locked/>
    <w:rsid w:val="007A7351"/>
    <w:rPr>
      <w:rFonts w:ascii="Times New Roman" w:hAnsi="Times New Roman"/>
      <w:sz w:val="24"/>
      <w:lang w:val="uk-UA"/>
    </w:rPr>
  </w:style>
  <w:style w:type="table" w:customStyle="1" w:styleId="TableNormal2">
    <w:name w:val="Table Normal2"/>
    <w:uiPriority w:val="99"/>
    <w:semiHidden/>
    <w:rsid w:val="007A7351"/>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character" w:styleId="aff3">
    <w:name w:val="FollowedHyperlink"/>
    <w:uiPriority w:val="99"/>
    <w:rsid w:val="007A7351"/>
    <w:rPr>
      <w:rFonts w:ascii="Times New Roman" w:hAnsi="Times New Roman" w:cs="Times New Roman"/>
      <w:color w:val="800080"/>
      <w:u w:val="single"/>
    </w:rPr>
  </w:style>
  <w:style w:type="paragraph" w:customStyle="1" w:styleId="410">
    <w:name w:val="Знак Знак41"/>
    <w:basedOn w:val="a"/>
    <w:uiPriority w:val="99"/>
    <w:rsid w:val="007A7351"/>
    <w:rPr>
      <w:rFonts w:ascii="Verdana" w:hAnsi="Verdana" w:cs="Verdana"/>
      <w:sz w:val="20"/>
      <w:szCs w:val="20"/>
      <w:lang w:val="en-US" w:eastAsia="en-US"/>
    </w:rPr>
  </w:style>
  <w:style w:type="paragraph" w:customStyle="1" w:styleId="2a">
    <w:name w:val="Знак2"/>
    <w:basedOn w:val="a"/>
    <w:uiPriority w:val="99"/>
    <w:rsid w:val="007A7351"/>
    <w:rPr>
      <w:rFonts w:ascii="Verdana" w:hAnsi="Verdana" w:cs="Verdana"/>
      <w:sz w:val="20"/>
      <w:szCs w:val="20"/>
      <w:lang w:val="en-US" w:eastAsia="en-US"/>
    </w:rPr>
  </w:style>
  <w:style w:type="paragraph" w:customStyle="1" w:styleId="510">
    <w:name w:val="Знак Знак51"/>
    <w:basedOn w:val="a"/>
    <w:uiPriority w:val="99"/>
    <w:rsid w:val="007A7351"/>
    <w:rPr>
      <w:rFonts w:ascii="Verdana" w:hAnsi="Verdana" w:cs="Verdana"/>
      <w:sz w:val="20"/>
      <w:szCs w:val="20"/>
      <w:lang w:val="en-US" w:eastAsia="en-US"/>
    </w:rPr>
  </w:style>
  <w:style w:type="paragraph" w:customStyle="1" w:styleId="120">
    <w:name w:val="Знак Знак12"/>
    <w:basedOn w:val="a"/>
    <w:uiPriority w:val="99"/>
    <w:rsid w:val="007A7351"/>
    <w:rPr>
      <w:rFonts w:ascii="Verdana" w:hAnsi="Verdana" w:cs="Verdana"/>
      <w:sz w:val="20"/>
      <w:szCs w:val="20"/>
      <w:lang w:val="en-US" w:eastAsia="en-US"/>
    </w:rPr>
  </w:style>
  <w:style w:type="paragraph" w:customStyle="1" w:styleId="1d">
    <w:name w:val="Знак Знак Знак Знак Знак Знак Знак Знак1"/>
    <w:basedOn w:val="a"/>
    <w:uiPriority w:val="99"/>
    <w:rsid w:val="007A7351"/>
    <w:rPr>
      <w:rFonts w:ascii="Verdana" w:hAnsi="Verdana" w:cs="Verdana"/>
      <w:sz w:val="20"/>
      <w:szCs w:val="20"/>
      <w:lang w:val="en-US" w:eastAsia="en-US"/>
    </w:rPr>
  </w:style>
  <w:style w:type="paragraph" w:customStyle="1" w:styleId="aff4">
    <w:name w:val="Штамп"/>
    <w:basedOn w:val="a"/>
    <w:uiPriority w:val="99"/>
    <w:rsid w:val="007A7351"/>
    <w:pPr>
      <w:jc w:val="center"/>
    </w:pPr>
    <w:rPr>
      <w:noProof/>
      <w:sz w:val="18"/>
      <w:lang w:eastAsia="uk-UA"/>
    </w:rPr>
  </w:style>
  <w:style w:type="paragraph" w:customStyle="1" w:styleId="aff5">
    <w:name w:val="Формула"/>
    <w:basedOn w:val="a"/>
    <w:next w:val="a"/>
    <w:uiPriority w:val="99"/>
    <w:rsid w:val="007A7351"/>
    <w:pPr>
      <w:spacing w:before="60" w:after="60"/>
      <w:ind w:left="567"/>
    </w:pPr>
    <w:rPr>
      <w:lang w:eastAsia="uk-UA"/>
    </w:rPr>
  </w:style>
  <w:style w:type="paragraph" w:customStyle="1" w:styleId="aff6">
    <w:name w:val="Таблица"/>
    <w:basedOn w:val="a"/>
    <w:uiPriority w:val="99"/>
    <w:rsid w:val="007A7351"/>
    <w:pPr>
      <w:jc w:val="center"/>
    </w:pPr>
    <w:rPr>
      <w:lang w:eastAsia="uk-UA"/>
    </w:rPr>
  </w:style>
  <w:style w:type="paragraph" w:customStyle="1" w:styleId="aff7">
    <w:name w:val="Чертежный"/>
    <w:uiPriority w:val="99"/>
    <w:rsid w:val="007A7351"/>
    <w:pPr>
      <w:jc w:val="both"/>
    </w:pPr>
    <w:rPr>
      <w:rFonts w:ascii="ISOCPEUR" w:eastAsia="Times New Roman" w:hAnsi="ISOCPEUR"/>
      <w:i/>
      <w:sz w:val="28"/>
      <w:lang w:val="uk-UA"/>
    </w:rPr>
  </w:style>
  <w:style w:type="paragraph" w:customStyle="1" w:styleId="aff8">
    <w:name w:val="Знак Знак Знак Знак Знак Знак Знак"/>
    <w:basedOn w:val="a"/>
    <w:uiPriority w:val="99"/>
    <w:rsid w:val="007A7351"/>
    <w:rPr>
      <w:rFonts w:ascii="Verdana" w:hAnsi="Verdana" w:cs="Verdana"/>
      <w:sz w:val="20"/>
      <w:szCs w:val="20"/>
      <w:lang w:val="en-US" w:eastAsia="en-US"/>
    </w:rPr>
  </w:style>
  <w:style w:type="paragraph" w:styleId="aff9">
    <w:name w:val="caption"/>
    <w:basedOn w:val="a"/>
    <w:next w:val="a"/>
    <w:uiPriority w:val="99"/>
    <w:qFormat/>
    <w:rsid w:val="007A7351"/>
    <w:pPr>
      <w:spacing w:before="120" w:after="120"/>
      <w:jc w:val="center"/>
    </w:pPr>
    <w:rPr>
      <w:b/>
      <w:bCs/>
      <w:lang w:eastAsia="uk-UA"/>
    </w:rPr>
  </w:style>
  <w:style w:type="paragraph" w:customStyle="1" w:styleId="affa">
    <w:name w:val="Нормальний текст"/>
    <w:basedOn w:val="a"/>
    <w:uiPriority w:val="99"/>
    <w:rsid w:val="007A7351"/>
    <w:pPr>
      <w:spacing w:before="120"/>
      <w:ind w:firstLine="567"/>
      <w:jc w:val="both"/>
    </w:pPr>
    <w:rPr>
      <w:rFonts w:ascii="Antiqua" w:hAnsi="Antiqua"/>
      <w:sz w:val="26"/>
      <w:szCs w:val="20"/>
    </w:rPr>
  </w:style>
  <w:style w:type="paragraph" w:styleId="35">
    <w:name w:val="Body Text Indent 3"/>
    <w:basedOn w:val="a"/>
    <w:link w:val="36"/>
    <w:uiPriority w:val="99"/>
    <w:rsid w:val="007A7351"/>
    <w:pPr>
      <w:spacing w:after="120"/>
      <w:ind w:left="283"/>
    </w:pPr>
    <w:rPr>
      <w:sz w:val="16"/>
      <w:szCs w:val="16"/>
    </w:rPr>
  </w:style>
  <w:style w:type="character" w:customStyle="1" w:styleId="36">
    <w:name w:val="Основний текст з відступом 3 Знак"/>
    <w:link w:val="35"/>
    <w:uiPriority w:val="99"/>
    <w:locked/>
    <w:rsid w:val="007A7351"/>
    <w:rPr>
      <w:rFonts w:ascii="Times New Roman" w:hAnsi="Times New Roman" w:cs="Times New Roman"/>
      <w:sz w:val="16"/>
      <w:szCs w:val="16"/>
      <w:lang w:val="uk-UA" w:eastAsia="ru-RU"/>
    </w:rPr>
  </w:style>
  <w:style w:type="paragraph" w:customStyle="1" w:styleId="Preformatted">
    <w:name w:val="Preformatted"/>
    <w:basedOn w:val="a"/>
    <w:uiPriority w:val="99"/>
    <w:rsid w:val="007A7351"/>
    <w:pPr>
      <w:tabs>
        <w:tab w:val="left" w:pos="0"/>
        <w:tab w:val="left" w:pos="959"/>
        <w:tab w:val="left" w:pos="1918"/>
        <w:tab w:val="left" w:pos="2877"/>
        <w:tab w:val="left" w:pos="3836"/>
        <w:tab w:val="left" w:pos="4795"/>
        <w:tab w:val="left" w:pos="5754"/>
        <w:tab w:val="left" w:pos="6713"/>
        <w:tab w:val="left" w:pos="7672"/>
        <w:tab w:val="left" w:pos="8631"/>
        <w:tab w:val="left" w:pos="9590"/>
      </w:tabs>
      <w:snapToGrid w:val="0"/>
    </w:pPr>
    <w:rPr>
      <w:rFonts w:ascii="Courier New" w:hAnsi="Courier New"/>
      <w:sz w:val="20"/>
      <w:szCs w:val="20"/>
    </w:rPr>
  </w:style>
  <w:style w:type="paragraph" w:styleId="42">
    <w:name w:val="List Continue 4"/>
    <w:basedOn w:val="a"/>
    <w:uiPriority w:val="99"/>
    <w:rsid w:val="007A7351"/>
    <w:pPr>
      <w:spacing w:after="120"/>
      <w:ind w:left="1132"/>
    </w:pPr>
    <w:rPr>
      <w:sz w:val="28"/>
    </w:rPr>
  </w:style>
  <w:style w:type="paragraph" w:styleId="52">
    <w:name w:val="List 5"/>
    <w:basedOn w:val="a"/>
    <w:uiPriority w:val="99"/>
    <w:rsid w:val="007A7351"/>
    <w:pPr>
      <w:ind w:left="1415" w:hanging="283"/>
    </w:pPr>
  </w:style>
  <w:style w:type="paragraph" w:customStyle="1" w:styleId="affb">
    <w:name w:val="Знак Знак Знак"/>
    <w:basedOn w:val="a"/>
    <w:uiPriority w:val="99"/>
    <w:rsid w:val="007A7351"/>
    <w:rPr>
      <w:rFonts w:ascii="Verdana" w:hAnsi="Verdana" w:cs="Verdana"/>
      <w:sz w:val="20"/>
      <w:szCs w:val="20"/>
      <w:lang w:val="en-US" w:eastAsia="en-US"/>
    </w:rPr>
  </w:style>
  <w:style w:type="character" w:styleId="affc">
    <w:name w:val="Emphasis"/>
    <w:uiPriority w:val="99"/>
    <w:qFormat/>
    <w:rsid w:val="007A7351"/>
    <w:rPr>
      <w:rFonts w:cs="Times New Roman"/>
      <w:b/>
    </w:rPr>
  </w:style>
  <w:style w:type="paragraph" w:customStyle="1" w:styleId="affd">
    <w:name w:val="Знак Знак Знак Знак"/>
    <w:basedOn w:val="a"/>
    <w:uiPriority w:val="99"/>
    <w:rsid w:val="007A7351"/>
    <w:rPr>
      <w:rFonts w:ascii="Verdana" w:hAnsi="Verdana" w:cs="Verdana"/>
      <w:sz w:val="20"/>
      <w:szCs w:val="20"/>
      <w:lang w:val="en-US" w:eastAsia="en-US"/>
    </w:rPr>
  </w:style>
  <w:style w:type="paragraph" w:styleId="affe">
    <w:name w:val="footnote text"/>
    <w:basedOn w:val="a"/>
    <w:link w:val="afff"/>
    <w:uiPriority w:val="99"/>
    <w:rsid w:val="007A7351"/>
    <w:pPr>
      <w:widowControl w:val="0"/>
      <w:autoSpaceDE w:val="0"/>
      <w:autoSpaceDN w:val="0"/>
      <w:adjustRightInd w:val="0"/>
    </w:pPr>
    <w:rPr>
      <w:rFonts w:ascii="Times New Roman CYR" w:hAnsi="Times New Roman CYR" w:cs="Times New Roman CYR"/>
      <w:sz w:val="20"/>
      <w:szCs w:val="20"/>
    </w:rPr>
  </w:style>
  <w:style w:type="character" w:customStyle="1" w:styleId="afff">
    <w:name w:val="Текст виноски Знак"/>
    <w:link w:val="affe"/>
    <w:uiPriority w:val="99"/>
    <w:locked/>
    <w:rsid w:val="007A7351"/>
    <w:rPr>
      <w:rFonts w:ascii="Times New Roman CYR" w:hAnsi="Times New Roman CYR" w:cs="Times New Roman CYR"/>
      <w:sz w:val="20"/>
      <w:szCs w:val="20"/>
      <w:lang w:val="uk-UA" w:eastAsia="ru-RU"/>
    </w:rPr>
  </w:style>
  <w:style w:type="character" w:styleId="afff0">
    <w:name w:val="footnote reference"/>
    <w:uiPriority w:val="99"/>
    <w:rsid w:val="007A7351"/>
    <w:rPr>
      <w:rFonts w:cs="Times New Roman"/>
      <w:vertAlign w:val="superscript"/>
    </w:rPr>
  </w:style>
  <w:style w:type="paragraph" w:customStyle="1" w:styleId="1e">
    <w:name w:val="Знак Знак Знак1 Знак"/>
    <w:basedOn w:val="a"/>
    <w:uiPriority w:val="99"/>
    <w:rsid w:val="007A7351"/>
    <w:rPr>
      <w:rFonts w:ascii="Verdana" w:hAnsi="Verdana" w:cs="Verdana"/>
      <w:sz w:val="20"/>
      <w:szCs w:val="20"/>
      <w:lang w:val="en-US" w:eastAsia="en-US"/>
    </w:rPr>
  </w:style>
  <w:style w:type="paragraph" w:styleId="afff1">
    <w:name w:val="Title"/>
    <w:basedOn w:val="a"/>
    <w:link w:val="afff2"/>
    <w:uiPriority w:val="99"/>
    <w:qFormat/>
    <w:rsid w:val="007A7351"/>
    <w:pPr>
      <w:jc w:val="center"/>
    </w:pPr>
    <w:rPr>
      <w:b/>
      <w:bCs/>
      <w:sz w:val="28"/>
      <w:szCs w:val="28"/>
    </w:rPr>
  </w:style>
  <w:style w:type="character" w:customStyle="1" w:styleId="afff2">
    <w:name w:val="Назва Знак"/>
    <w:link w:val="afff1"/>
    <w:uiPriority w:val="99"/>
    <w:locked/>
    <w:rsid w:val="007A7351"/>
    <w:rPr>
      <w:rFonts w:ascii="Times New Roman" w:hAnsi="Times New Roman"/>
      <w:b/>
      <w:sz w:val="28"/>
      <w:lang w:val="uk-UA" w:eastAsia="ru-RU"/>
    </w:rPr>
  </w:style>
  <w:style w:type="character" w:customStyle="1" w:styleId="afff3">
    <w:name w:val="Заголовок Знак"/>
    <w:uiPriority w:val="99"/>
    <w:rsid w:val="007A7351"/>
    <w:rPr>
      <w:rFonts w:ascii="Calibri Light" w:hAnsi="Calibri Light" w:cs="Times New Roman"/>
      <w:spacing w:val="-10"/>
      <w:kern w:val="28"/>
      <w:sz w:val="56"/>
      <w:szCs w:val="56"/>
      <w:lang w:val="uk-UA" w:eastAsia="ru-RU"/>
    </w:rPr>
  </w:style>
  <w:style w:type="paragraph" w:styleId="2b">
    <w:name w:val="List 2"/>
    <w:basedOn w:val="a"/>
    <w:uiPriority w:val="99"/>
    <w:rsid w:val="007A7351"/>
    <w:pPr>
      <w:ind w:left="566" w:hanging="283"/>
    </w:pPr>
    <w:rPr>
      <w:sz w:val="28"/>
    </w:rPr>
  </w:style>
  <w:style w:type="paragraph" w:styleId="37">
    <w:name w:val="List 3"/>
    <w:basedOn w:val="a"/>
    <w:uiPriority w:val="99"/>
    <w:rsid w:val="007A7351"/>
    <w:pPr>
      <w:ind w:left="849" w:hanging="283"/>
    </w:pPr>
    <w:rPr>
      <w:sz w:val="28"/>
    </w:rPr>
  </w:style>
  <w:style w:type="paragraph" w:styleId="43">
    <w:name w:val="List 4"/>
    <w:basedOn w:val="a"/>
    <w:uiPriority w:val="99"/>
    <w:rsid w:val="007A7351"/>
    <w:pPr>
      <w:ind w:left="1132" w:hanging="283"/>
    </w:pPr>
    <w:rPr>
      <w:sz w:val="28"/>
    </w:rPr>
  </w:style>
  <w:style w:type="paragraph" w:customStyle="1" w:styleId="afff4">
    <w:name w:val="Знак Знак Знак Знак Знак Знак"/>
    <w:basedOn w:val="a"/>
    <w:uiPriority w:val="99"/>
    <w:rsid w:val="007A7351"/>
    <w:rPr>
      <w:rFonts w:ascii="Verdana" w:hAnsi="Verdana" w:cs="Verdana"/>
      <w:sz w:val="20"/>
      <w:szCs w:val="20"/>
      <w:lang w:val="en-US" w:eastAsia="en-US"/>
    </w:rPr>
  </w:style>
  <w:style w:type="paragraph" w:customStyle="1" w:styleId="111">
    <w:name w:val="Знак Знак1 Знак Знак Знак Знак Знак Знак Знак1 Знак Знак Знак"/>
    <w:basedOn w:val="a"/>
    <w:uiPriority w:val="99"/>
    <w:rsid w:val="007A7351"/>
    <w:rPr>
      <w:rFonts w:ascii="Verdana" w:hAnsi="Verdana"/>
      <w:sz w:val="20"/>
      <w:szCs w:val="20"/>
      <w:lang w:val="en-US" w:eastAsia="en-US"/>
    </w:rPr>
  </w:style>
  <w:style w:type="paragraph" w:customStyle="1" w:styleId="1f">
    <w:name w:val="аСтиль1"/>
    <w:basedOn w:val="a"/>
    <w:uiPriority w:val="99"/>
    <w:rsid w:val="007A7351"/>
    <w:pPr>
      <w:autoSpaceDE w:val="0"/>
      <w:autoSpaceDN w:val="0"/>
      <w:adjustRightInd w:val="0"/>
      <w:jc w:val="both"/>
    </w:pPr>
    <w:rPr>
      <w:sz w:val="28"/>
      <w:szCs w:val="20"/>
    </w:rPr>
  </w:style>
  <w:style w:type="paragraph" w:customStyle="1" w:styleId="44">
    <w:name w:val="Знак Знак4 Знак Знак Знак Знак"/>
    <w:basedOn w:val="a"/>
    <w:uiPriority w:val="99"/>
    <w:rsid w:val="007A7351"/>
    <w:rPr>
      <w:rFonts w:ascii="Verdana" w:hAnsi="Verdana" w:cs="Verdana"/>
      <w:sz w:val="20"/>
      <w:szCs w:val="20"/>
      <w:lang w:val="en-US" w:eastAsia="en-US"/>
    </w:rPr>
  </w:style>
  <w:style w:type="paragraph" w:customStyle="1" w:styleId="2c">
    <w:name w:val="Знак Знак Знак Знак Знак2 Знак"/>
    <w:basedOn w:val="a"/>
    <w:uiPriority w:val="99"/>
    <w:rsid w:val="007A7351"/>
    <w:rPr>
      <w:rFonts w:ascii="Verdana" w:hAnsi="Verdana" w:cs="Verdana"/>
      <w:sz w:val="20"/>
      <w:szCs w:val="20"/>
      <w:lang w:val="en-US" w:eastAsia="en-US"/>
    </w:rPr>
  </w:style>
  <w:style w:type="paragraph" w:customStyle="1" w:styleId="1f0">
    <w:name w:val="Знак Знак Знак1"/>
    <w:basedOn w:val="a"/>
    <w:uiPriority w:val="99"/>
    <w:rsid w:val="007A7351"/>
    <w:rPr>
      <w:rFonts w:ascii="Verdana" w:hAnsi="Verdana" w:cs="Verdana"/>
      <w:sz w:val="20"/>
      <w:szCs w:val="20"/>
      <w:lang w:val="en-US" w:eastAsia="en-US"/>
    </w:rPr>
  </w:style>
  <w:style w:type="paragraph" w:customStyle="1" w:styleId="1f1">
    <w:name w:val="Знак1"/>
    <w:basedOn w:val="a"/>
    <w:uiPriority w:val="99"/>
    <w:rsid w:val="007A7351"/>
    <w:rPr>
      <w:rFonts w:ascii="Verdana" w:hAnsi="Verdana" w:cs="Verdana"/>
      <w:sz w:val="20"/>
      <w:szCs w:val="20"/>
      <w:lang w:val="en-US" w:eastAsia="en-US"/>
    </w:rPr>
  </w:style>
  <w:style w:type="paragraph" w:customStyle="1" w:styleId="1f2">
    <w:name w:val="Знак Знак Знак Знак Знак1 Знак"/>
    <w:basedOn w:val="a"/>
    <w:uiPriority w:val="99"/>
    <w:rsid w:val="007A7351"/>
    <w:rPr>
      <w:rFonts w:ascii="Verdana" w:hAnsi="Verdana" w:cs="Verdana"/>
      <w:sz w:val="20"/>
      <w:szCs w:val="20"/>
      <w:lang w:val="en-US" w:eastAsia="en-US"/>
    </w:rPr>
  </w:style>
  <w:style w:type="paragraph" w:customStyle="1" w:styleId="1f3">
    <w:name w:val="Знак Знак Знак Знак1"/>
    <w:basedOn w:val="a"/>
    <w:uiPriority w:val="99"/>
    <w:rsid w:val="007A7351"/>
    <w:rPr>
      <w:rFonts w:ascii="Verdana" w:hAnsi="Verdana"/>
      <w:sz w:val="20"/>
      <w:szCs w:val="20"/>
      <w:lang w:val="en-US" w:eastAsia="en-US"/>
    </w:rPr>
  </w:style>
  <w:style w:type="character" w:customStyle="1" w:styleId="rvts37">
    <w:name w:val="rvts37"/>
    <w:uiPriority w:val="99"/>
    <w:rsid w:val="007A7351"/>
  </w:style>
  <w:style w:type="paragraph" w:customStyle="1" w:styleId="1f4">
    <w:name w:val="Знак Знак Знак Знак Знак1 Знак Знак Знак Знак"/>
    <w:basedOn w:val="a"/>
    <w:uiPriority w:val="99"/>
    <w:rsid w:val="007A7351"/>
    <w:rPr>
      <w:rFonts w:ascii="Verdana" w:hAnsi="Verdana" w:cs="Verdana"/>
      <w:sz w:val="20"/>
      <w:szCs w:val="20"/>
      <w:lang w:val="en-US" w:eastAsia="en-US"/>
    </w:rPr>
  </w:style>
  <w:style w:type="character" w:customStyle="1" w:styleId="7">
    <w:name w:val="Знак Знак7"/>
    <w:uiPriority w:val="99"/>
    <w:rsid w:val="007A7351"/>
    <w:rPr>
      <w:rFonts w:ascii="Arial" w:hAnsi="Arial"/>
      <w:lang w:val="en-GB" w:eastAsia="en-US"/>
    </w:rPr>
  </w:style>
  <w:style w:type="character" w:customStyle="1" w:styleId="61">
    <w:name w:val="Знак Знак6"/>
    <w:uiPriority w:val="99"/>
    <w:rsid w:val="007A7351"/>
    <w:rPr>
      <w:sz w:val="16"/>
      <w:lang w:val="uk-UA" w:eastAsia="ru-RU"/>
    </w:rPr>
  </w:style>
  <w:style w:type="character" w:customStyle="1" w:styleId="rvts15">
    <w:name w:val="rvts15"/>
    <w:rsid w:val="007A7351"/>
  </w:style>
  <w:style w:type="paragraph" w:styleId="afff5">
    <w:name w:val="Block Text"/>
    <w:basedOn w:val="a"/>
    <w:uiPriority w:val="99"/>
    <w:rsid w:val="007A7351"/>
    <w:pPr>
      <w:ind w:left="851" w:right="1842" w:firstLine="850"/>
      <w:jc w:val="both"/>
    </w:pPr>
    <w:rPr>
      <w:sz w:val="28"/>
      <w:szCs w:val="20"/>
    </w:rPr>
  </w:style>
  <w:style w:type="paragraph" w:styleId="z-">
    <w:name w:val="HTML Top of Form"/>
    <w:basedOn w:val="a"/>
    <w:next w:val="a"/>
    <w:link w:val="z-0"/>
    <w:hidden/>
    <w:uiPriority w:val="99"/>
    <w:rsid w:val="007A7351"/>
    <w:pPr>
      <w:pBdr>
        <w:bottom w:val="single" w:sz="6" w:space="1" w:color="auto"/>
      </w:pBdr>
      <w:jc w:val="center"/>
    </w:pPr>
    <w:rPr>
      <w:rFonts w:ascii="Arial" w:hAnsi="Arial" w:cs="Arial"/>
      <w:vanish/>
      <w:sz w:val="16"/>
      <w:szCs w:val="16"/>
      <w:lang w:val="ru-RU"/>
    </w:rPr>
  </w:style>
  <w:style w:type="character" w:customStyle="1" w:styleId="z-0">
    <w:name w:val="z-Початок форми Знак"/>
    <w:link w:val="z-"/>
    <w:uiPriority w:val="99"/>
    <w:locked/>
    <w:rsid w:val="007A7351"/>
    <w:rPr>
      <w:rFonts w:ascii="Arial" w:hAnsi="Arial" w:cs="Arial"/>
      <w:vanish/>
      <w:sz w:val="16"/>
      <w:szCs w:val="16"/>
      <w:lang w:eastAsia="ru-RU"/>
    </w:rPr>
  </w:style>
  <w:style w:type="character" w:customStyle="1" w:styleId="2d">
    <w:name w:val="Основной текст (2)_"/>
    <w:link w:val="2e"/>
    <w:uiPriority w:val="99"/>
    <w:locked/>
    <w:rsid w:val="007A7351"/>
    <w:rPr>
      <w:b/>
      <w:spacing w:val="-10"/>
      <w:sz w:val="28"/>
      <w:shd w:val="clear" w:color="auto" w:fill="FFFFFF"/>
    </w:rPr>
  </w:style>
  <w:style w:type="paragraph" w:customStyle="1" w:styleId="2e">
    <w:name w:val="Основной текст (2)"/>
    <w:basedOn w:val="a"/>
    <w:link w:val="2d"/>
    <w:uiPriority w:val="99"/>
    <w:rsid w:val="007A7351"/>
    <w:pPr>
      <w:widowControl w:val="0"/>
      <w:shd w:val="clear" w:color="auto" w:fill="FFFFFF"/>
      <w:spacing w:before="60" w:after="360" w:line="240" w:lineRule="atLeast"/>
      <w:jc w:val="both"/>
    </w:pPr>
    <w:rPr>
      <w:rFonts w:ascii="Calibri" w:eastAsia="Calibri" w:hAnsi="Calibri"/>
      <w:b/>
      <w:bCs/>
      <w:spacing w:val="-10"/>
      <w:sz w:val="28"/>
      <w:szCs w:val="28"/>
      <w:shd w:val="clear" w:color="auto" w:fill="FFFFFF"/>
      <w:lang w:val="en-US" w:eastAsia="uk-UA"/>
    </w:rPr>
  </w:style>
  <w:style w:type="character" w:customStyle="1" w:styleId="rvts11">
    <w:name w:val="rvts11"/>
    <w:uiPriority w:val="99"/>
    <w:rsid w:val="007A7351"/>
  </w:style>
  <w:style w:type="paragraph" w:customStyle="1" w:styleId="2f">
    <w:name w:val="Абзац списка2"/>
    <w:basedOn w:val="a"/>
    <w:uiPriority w:val="99"/>
    <w:rsid w:val="007A7351"/>
    <w:pPr>
      <w:ind w:left="720"/>
      <w:contextualSpacing/>
    </w:pPr>
  </w:style>
  <w:style w:type="paragraph" w:styleId="afff6">
    <w:name w:val="Plain Text"/>
    <w:basedOn w:val="a"/>
    <w:link w:val="afff7"/>
    <w:uiPriority w:val="99"/>
    <w:rsid w:val="007A7351"/>
    <w:rPr>
      <w:rFonts w:ascii="Courier New" w:hAnsi="Courier New"/>
      <w:sz w:val="20"/>
      <w:szCs w:val="20"/>
    </w:rPr>
  </w:style>
  <w:style w:type="character" w:customStyle="1" w:styleId="afff7">
    <w:name w:val="Текст Знак"/>
    <w:link w:val="afff6"/>
    <w:uiPriority w:val="99"/>
    <w:locked/>
    <w:rsid w:val="007A7351"/>
    <w:rPr>
      <w:rFonts w:ascii="Courier New" w:hAnsi="Courier New" w:cs="Times New Roman"/>
      <w:sz w:val="20"/>
      <w:szCs w:val="20"/>
      <w:lang w:val="uk-UA" w:eastAsia="ru-RU"/>
    </w:rPr>
  </w:style>
  <w:style w:type="paragraph" w:customStyle="1" w:styleId="FR2">
    <w:name w:val="FR2"/>
    <w:uiPriority w:val="99"/>
    <w:rsid w:val="007A7351"/>
    <w:pPr>
      <w:widowControl w:val="0"/>
      <w:spacing w:before="120"/>
      <w:ind w:left="760"/>
    </w:pPr>
    <w:rPr>
      <w:rFonts w:ascii="Times New Roman" w:eastAsia="Times New Roman" w:hAnsi="Times New Roman"/>
      <w:sz w:val="22"/>
      <w:lang w:val="uk-UA"/>
    </w:rPr>
  </w:style>
  <w:style w:type="paragraph" w:customStyle="1" w:styleId="FR3">
    <w:name w:val="FR3"/>
    <w:uiPriority w:val="99"/>
    <w:rsid w:val="007A7351"/>
    <w:pPr>
      <w:widowControl w:val="0"/>
      <w:spacing w:before="180"/>
      <w:ind w:left="760"/>
    </w:pPr>
    <w:rPr>
      <w:rFonts w:ascii="Times New Roman" w:eastAsia="Times New Roman" w:hAnsi="Times New Roman"/>
      <w:b/>
      <w:sz w:val="16"/>
      <w:lang w:val="uk-UA"/>
    </w:rPr>
  </w:style>
  <w:style w:type="paragraph" w:customStyle="1" w:styleId="xl26">
    <w:name w:val="xl26"/>
    <w:basedOn w:val="a"/>
    <w:uiPriority w:val="99"/>
    <w:rsid w:val="007A735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32"/>
      <w:szCs w:val="32"/>
      <w:lang w:val="ru-RU"/>
    </w:rPr>
  </w:style>
  <w:style w:type="paragraph" w:customStyle="1" w:styleId="xl42">
    <w:name w:val="xl42"/>
    <w:basedOn w:val="a"/>
    <w:uiPriority w:val="99"/>
    <w:rsid w:val="007A735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lang w:val="ru-RU"/>
    </w:rPr>
  </w:style>
  <w:style w:type="paragraph" w:customStyle="1" w:styleId="Normal1">
    <w:name w:val="Normal1"/>
    <w:uiPriority w:val="99"/>
    <w:rsid w:val="007A7351"/>
    <w:pPr>
      <w:widowControl w:val="0"/>
      <w:spacing w:line="300" w:lineRule="auto"/>
      <w:ind w:firstLine="840"/>
      <w:jc w:val="both"/>
    </w:pPr>
    <w:rPr>
      <w:rFonts w:ascii="Times New Roman" w:eastAsia="Times New Roman" w:hAnsi="Times New Roman"/>
      <w:sz w:val="22"/>
      <w:lang w:val="uk-UA"/>
    </w:rPr>
  </w:style>
  <w:style w:type="paragraph" w:customStyle="1" w:styleId="38">
    <w:name w:val="Знак Знак3"/>
    <w:basedOn w:val="a"/>
    <w:uiPriority w:val="99"/>
    <w:rsid w:val="007A7351"/>
    <w:rPr>
      <w:rFonts w:ascii="Verdana" w:hAnsi="Verdana" w:cs="Verdana"/>
      <w:sz w:val="20"/>
      <w:szCs w:val="20"/>
      <w:lang w:val="en-US" w:eastAsia="en-US"/>
    </w:rPr>
  </w:style>
  <w:style w:type="character" w:customStyle="1" w:styleId="112">
    <w:name w:val="Знак Знак11"/>
    <w:uiPriority w:val="99"/>
    <w:rsid w:val="007A7351"/>
    <w:rPr>
      <w:rFonts w:ascii="Arial" w:hAnsi="Arial"/>
      <w:lang w:val="en-GB" w:eastAsia="en-US"/>
    </w:rPr>
  </w:style>
  <w:style w:type="paragraph" w:styleId="afff8">
    <w:name w:val="No Spacing"/>
    <w:aliases w:val="nado12"/>
    <w:link w:val="afff9"/>
    <w:uiPriority w:val="99"/>
    <w:qFormat/>
    <w:rsid w:val="007A7351"/>
    <w:rPr>
      <w:rFonts w:cs="Calibri"/>
      <w:sz w:val="22"/>
      <w:szCs w:val="22"/>
      <w:lang w:eastAsia="en-US"/>
    </w:rPr>
  </w:style>
  <w:style w:type="paragraph" w:customStyle="1" w:styleId="39">
    <w:name w:val="Абзац списка3"/>
    <w:basedOn w:val="a"/>
    <w:uiPriority w:val="99"/>
    <w:rsid w:val="007A7351"/>
    <w:pPr>
      <w:ind w:left="720"/>
    </w:pPr>
    <w:rPr>
      <w:szCs w:val="22"/>
      <w:lang w:val="ru-RU" w:eastAsia="en-US"/>
    </w:rPr>
  </w:style>
  <w:style w:type="paragraph" w:customStyle="1" w:styleId="1f5">
    <w:name w:val="Обычный1"/>
    <w:uiPriority w:val="99"/>
    <w:rsid w:val="007A7351"/>
    <w:rPr>
      <w:rFonts w:eastAsia="Times New Roman" w:cs="Calibri"/>
      <w:lang w:val="uk-UA"/>
    </w:rPr>
  </w:style>
  <w:style w:type="character" w:customStyle="1" w:styleId="211pt">
    <w:name w:val="Основной текст (2) + 11 pt"/>
    <w:uiPriority w:val="99"/>
    <w:rsid w:val="007A7351"/>
    <w:rPr>
      <w:rFonts w:ascii="Times New Roman" w:hAnsi="Times New Roman"/>
      <w:color w:val="000000"/>
      <w:spacing w:val="0"/>
      <w:w w:val="100"/>
      <w:position w:val="0"/>
      <w:sz w:val="22"/>
      <w:u w:val="none"/>
      <w:lang w:val="uk-UA" w:eastAsia="uk-UA"/>
    </w:rPr>
  </w:style>
  <w:style w:type="paragraph" w:customStyle="1" w:styleId="2f0">
    <w:name w:val="Обычный2"/>
    <w:uiPriority w:val="99"/>
    <w:rsid w:val="007A7351"/>
    <w:pPr>
      <w:spacing w:line="276" w:lineRule="auto"/>
    </w:pPr>
    <w:rPr>
      <w:rFonts w:ascii="Arial" w:eastAsia="Times New Roman" w:hAnsi="Arial" w:cs="Arial"/>
      <w:color w:val="000000"/>
      <w:sz w:val="22"/>
      <w:szCs w:val="22"/>
    </w:rPr>
  </w:style>
  <w:style w:type="paragraph" w:styleId="45">
    <w:name w:val="toc 4"/>
    <w:basedOn w:val="a"/>
    <w:autoRedefine/>
    <w:uiPriority w:val="99"/>
    <w:rsid w:val="007A7351"/>
    <w:pPr>
      <w:ind w:firstLine="284"/>
      <w:jc w:val="both"/>
    </w:pPr>
    <w:rPr>
      <w:rFonts w:eastAsia="Calibri"/>
    </w:rPr>
  </w:style>
  <w:style w:type="paragraph" w:customStyle="1" w:styleId="211">
    <w:name w:val="Знак2 Знак Знак Знак Знак Знак1 Знак"/>
    <w:basedOn w:val="a"/>
    <w:uiPriority w:val="99"/>
    <w:rsid w:val="007A7351"/>
    <w:rPr>
      <w:rFonts w:ascii="Verdana" w:hAnsi="Verdana" w:cs="Verdana"/>
      <w:sz w:val="20"/>
      <w:szCs w:val="20"/>
      <w:lang w:val="en-US" w:eastAsia="en-US"/>
    </w:rPr>
  </w:style>
  <w:style w:type="paragraph" w:customStyle="1" w:styleId="2f1">
    <w:name w:val="Знак2 Знак Знак Знак Знак"/>
    <w:basedOn w:val="a"/>
    <w:uiPriority w:val="99"/>
    <w:rsid w:val="007A7351"/>
    <w:rPr>
      <w:rFonts w:ascii="Verdana" w:hAnsi="Verdana" w:cs="Verdana"/>
      <w:sz w:val="20"/>
      <w:szCs w:val="20"/>
      <w:lang w:val="en-US" w:eastAsia="en-US"/>
    </w:rPr>
  </w:style>
  <w:style w:type="paragraph" w:styleId="afffa">
    <w:name w:val="Document Map"/>
    <w:basedOn w:val="a"/>
    <w:link w:val="afffb"/>
    <w:uiPriority w:val="99"/>
    <w:rsid w:val="007A7351"/>
    <w:rPr>
      <w:rFonts w:ascii="Tahoma" w:hAnsi="Tahoma" w:cs="Tahoma"/>
      <w:sz w:val="16"/>
      <w:szCs w:val="16"/>
    </w:rPr>
  </w:style>
  <w:style w:type="character" w:customStyle="1" w:styleId="afffb">
    <w:name w:val="Схема документа Знак"/>
    <w:link w:val="afffa"/>
    <w:uiPriority w:val="99"/>
    <w:locked/>
    <w:rsid w:val="007A7351"/>
    <w:rPr>
      <w:rFonts w:ascii="Tahoma" w:hAnsi="Tahoma" w:cs="Tahoma"/>
      <w:sz w:val="16"/>
      <w:szCs w:val="16"/>
      <w:lang w:val="uk-UA" w:eastAsia="ru-RU"/>
    </w:rPr>
  </w:style>
  <w:style w:type="paragraph" w:customStyle="1" w:styleId="Iauiue1">
    <w:name w:val="Iau?iue1"/>
    <w:uiPriority w:val="99"/>
    <w:rsid w:val="007A7351"/>
    <w:pPr>
      <w:widowControl w:val="0"/>
      <w:overflowPunct w:val="0"/>
      <w:autoSpaceDE w:val="0"/>
      <w:autoSpaceDN w:val="0"/>
      <w:adjustRightInd w:val="0"/>
      <w:textAlignment w:val="baseline"/>
    </w:pPr>
    <w:rPr>
      <w:rFonts w:ascii="Times New Roman" w:eastAsia="Times New Roman" w:hAnsi="Times New Roman"/>
      <w:color w:val="000000"/>
      <w:sz w:val="28"/>
    </w:rPr>
  </w:style>
  <w:style w:type="paragraph" w:customStyle="1" w:styleId="212">
    <w:name w:val="Основной текст с отступом 21"/>
    <w:basedOn w:val="a"/>
    <w:uiPriority w:val="99"/>
    <w:rsid w:val="007A7351"/>
    <w:pPr>
      <w:spacing w:after="120" w:line="480" w:lineRule="auto"/>
      <w:ind w:left="283" w:firstLine="539"/>
    </w:pPr>
    <w:rPr>
      <w:lang w:eastAsia="zh-CN"/>
    </w:rPr>
  </w:style>
  <w:style w:type="paragraph" w:customStyle="1" w:styleId="511">
    <w:name w:val="Список 51"/>
    <w:basedOn w:val="a"/>
    <w:uiPriority w:val="99"/>
    <w:rsid w:val="007A7351"/>
    <w:pPr>
      <w:ind w:left="1415" w:hanging="283"/>
    </w:pPr>
    <w:rPr>
      <w:lang w:eastAsia="zh-CN"/>
    </w:rPr>
  </w:style>
  <w:style w:type="paragraph" w:customStyle="1" w:styleId="213">
    <w:name w:val="Основной текст 21"/>
    <w:basedOn w:val="a"/>
    <w:uiPriority w:val="99"/>
    <w:rsid w:val="007A7351"/>
    <w:pPr>
      <w:spacing w:after="120" w:line="480" w:lineRule="auto"/>
      <w:ind w:firstLine="539"/>
    </w:pPr>
    <w:rPr>
      <w:lang w:eastAsia="zh-CN"/>
    </w:rPr>
  </w:style>
  <w:style w:type="character" w:customStyle="1" w:styleId="FontStyle11">
    <w:name w:val="Font Style11"/>
    <w:uiPriority w:val="99"/>
    <w:rsid w:val="007A7351"/>
    <w:rPr>
      <w:rFonts w:ascii="Times New Roman" w:hAnsi="Times New Roman"/>
      <w:b/>
      <w:sz w:val="30"/>
    </w:rPr>
  </w:style>
  <w:style w:type="paragraph" w:customStyle="1" w:styleId="FR1">
    <w:name w:val="FR1"/>
    <w:uiPriority w:val="99"/>
    <w:rsid w:val="007A7351"/>
    <w:pPr>
      <w:widowControl w:val="0"/>
    </w:pPr>
    <w:rPr>
      <w:rFonts w:ascii="Times New Roman" w:hAnsi="Times New Roman"/>
      <w:sz w:val="24"/>
    </w:rPr>
  </w:style>
  <w:style w:type="character" w:customStyle="1" w:styleId="Hyperlink3">
    <w:name w:val="Hyperlink.3"/>
    <w:uiPriority w:val="99"/>
    <w:rsid w:val="007A7351"/>
    <w:rPr>
      <w:rFonts w:ascii="Times New Roman" w:hAnsi="Times New Roman"/>
    </w:rPr>
  </w:style>
  <w:style w:type="character" w:customStyle="1" w:styleId="113">
    <w:name w:val="Неразрешенное упоминание11"/>
    <w:uiPriority w:val="99"/>
    <w:semiHidden/>
    <w:rsid w:val="007A7351"/>
    <w:rPr>
      <w:color w:val="605E5C"/>
      <w:shd w:val="clear" w:color="auto" w:fill="E1DFDD"/>
    </w:rPr>
  </w:style>
  <w:style w:type="character" w:customStyle="1" w:styleId="afff9">
    <w:name w:val="Без інтервалів Знак"/>
    <w:aliases w:val="nado12 Знак"/>
    <w:link w:val="afff8"/>
    <w:uiPriority w:val="99"/>
    <w:qFormat/>
    <w:locked/>
    <w:rsid w:val="007A7351"/>
    <w:rPr>
      <w:rFonts w:ascii="Calibri" w:eastAsia="Times New Roman" w:hAnsi="Calibri"/>
      <w:sz w:val="22"/>
      <w:lang w:val="ru-RU" w:eastAsia="en-US"/>
    </w:rPr>
  </w:style>
  <w:style w:type="paragraph" w:customStyle="1" w:styleId="81">
    <w:name w:val="Заголовок 81"/>
    <w:basedOn w:val="a"/>
    <w:next w:val="a"/>
    <w:uiPriority w:val="99"/>
    <w:semiHidden/>
    <w:rsid w:val="007A7351"/>
    <w:pPr>
      <w:keepNext/>
      <w:keepLines/>
      <w:spacing w:before="200"/>
      <w:outlineLvl w:val="7"/>
    </w:pPr>
    <w:rPr>
      <w:rFonts w:ascii="Cambria" w:hAnsi="Cambria"/>
      <w:color w:val="404040"/>
      <w:sz w:val="20"/>
      <w:szCs w:val="20"/>
    </w:rPr>
  </w:style>
  <w:style w:type="paragraph" w:customStyle="1" w:styleId="Web1">
    <w:name w:val="Обычный (Web)1"/>
    <w:basedOn w:val="a"/>
    <w:next w:val="af9"/>
    <w:autoRedefine/>
    <w:uiPriority w:val="99"/>
    <w:rsid w:val="007A7351"/>
    <w:pPr>
      <w:suppressAutoHyphens/>
      <w:spacing w:after="200" w:line="276" w:lineRule="auto"/>
      <w:ind w:left="720"/>
    </w:pPr>
    <w:rPr>
      <w:rFonts w:ascii="Calibri" w:eastAsia="Calibri" w:hAnsi="Calibri"/>
      <w:lang w:eastAsia="en-US"/>
    </w:rPr>
  </w:style>
  <w:style w:type="character" w:customStyle="1" w:styleId="afffc">
    <w:name w:val="Підзаголовок Знак"/>
    <w:link w:val="afffd"/>
    <w:uiPriority w:val="99"/>
    <w:locked/>
    <w:rsid w:val="007A7351"/>
    <w:rPr>
      <w:rFonts w:ascii="Calibri" w:hAnsi="Calibri"/>
      <w:color w:val="5A5A5A"/>
      <w:spacing w:val="15"/>
    </w:rPr>
  </w:style>
  <w:style w:type="paragraph" w:customStyle="1" w:styleId="114">
    <w:name w:val="Основной текст с отступом11"/>
    <w:basedOn w:val="a"/>
    <w:uiPriority w:val="99"/>
    <w:rsid w:val="007A7351"/>
    <w:pPr>
      <w:spacing w:after="120"/>
      <w:ind w:left="283"/>
    </w:pPr>
    <w:rPr>
      <w:rFonts w:ascii="Calibri" w:eastAsia="Calibri" w:hAnsi="Calibri" w:cs="Calibri"/>
      <w:lang w:eastAsia="uk-UA"/>
    </w:rPr>
  </w:style>
  <w:style w:type="paragraph" w:customStyle="1" w:styleId="Default">
    <w:name w:val="Default"/>
    <w:uiPriority w:val="99"/>
    <w:rsid w:val="007A7351"/>
    <w:pPr>
      <w:autoSpaceDE w:val="0"/>
      <w:autoSpaceDN w:val="0"/>
      <w:adjustRightInd w:val="0"/>
    </w:pPr>
    <w:rPr>
      <w:rFonts w:ascii="Times New Roman" w:hAnsi="Times New Roman"/>
      <w:color w:val="000000"/>
      <w:sz w:val="24"/>
      <w:szCs w:val="24"/>
      <w:lang w:val="uk-UA"/>
    </w:rPr>
  </w:style>
  <w:style w:type="character" w:customStyle="1" w:styleId="3a">
    <w:name w:val="Стиль3 Знак"/>
    <w:link w:val="3b"/>
    <w:uiPriority w:val="99"/>
    <w:locked/>
    <w:rsid w:val="007A7351"/>
    <w:rPr>
      <w:sz w:val="24"/>
    </w:rPr>
  </w:style>
  <w:style w:type="paragraph" w:customStyle="1" w:styleId="3b">
    <w:name w:val="Стиль3"/>
    <w:basedOn w:val="2"/>
    <w:link w:val="3a"/>
    <w:uiPriority w:val="99"/>
    <w:rsid w:val="007A7351"/>
    <w:pPr>
      <w:numPr>
        <w:ilvl w:val="0"/>
        <w:numId w:val="0"/>
      </w:numPr>
      <w:tabs>
        <w:tab w:val="num" w:pos="360"/>
      </w:tabs>
      <w:ind w:left="1845" w:hanging="360"/>
    </w:pPr>
    <w:rPr>
      <w:rFonts w:ascii="Calibri" w:eastAsia="Calibri" w:hAnsi="Calibri"/>
      <w:lang w:val="en-US" w:eastAsia="uk-UA"/>
    </w:rPr>
  </w:style>
  <w:style w:type="paragraph" w:customStyle="1" w:styleId="tc">
    <w:name w:val="tc"/>
    <w:basedOn w:val="a"/>
    <w:uiPriority w:val="99"/>
    <w:rsid w:val="007A7351"/>
    <w:pPr>
      <w:spacing w:before="100" w:beforeAutospacing="1" w:after="100" w:afterAutospacing="1"/>
    </w:pPr>
    <w:rPr>
      <w:lang w:val="ru-RU"/>
    </w:rPr>
  </w:style>
  <w:style w:type="paragraph" w:customStyle="1" w:styleId="afffe">
    <w:name w:val="a"/>
    <w:basedOn w:val="a"/>
    <w:uiPriority w:val="99"/>
    <w:rsid w:val="007A7351"/>
    <w:pPr>
      <w:spacing w:before="100" w:beforeAutospacing="1" w:after="100" w:afterAutospacing="1"/>
    </w:pPr>
    <w:rPr>
      <w:lang w:val="ru-RU"/>
    </w:rPr>
  </w:style>
  <w:style w:type="paragraph" w:customStyle="1" w:styleId="tbl-cod">
    <w:name w:val="tbl-cod"/>
    <w:basedOn w:val="a"/>
    <w:uiPriority w:val="99"/>
    <w:rsid w:val="007A7351"/>
    <w:pPr>
      <w:spacing w:before="100" w:beforeAutospacing="1" w:after="100" w:afterAutospacing="1"/>
    </w:pPr>
    <w:rPr>
      <w:lang w:eastAsia="uk-UA"/>
    </w:rPr>
  </w:style>
  <w:style w:type="paragraph" w:customStyle="1" w:styleId="tbl-txt">
    <w:name w:val="tbl-txt"/>
    <w:basedOn w:val="a"/>
    <w:uiPriority w:val="99"/>
    <w:rsid w:val="007A7351"/>
    <w:pPr>
      <w:spacing w:before="100" w:beforeAutospacing="1" w:after="100" w:afterAutospacing="1"/>
    </w:pPr>
    <w:rPr>
      <w:lang w:eastAsia="uk-UA"/>
    </w:rPr>
  </w:style>
  <w:style w:type="paragraph" w:customStyle="1" w:styleId="affff">
    <w:name w:val="Нормальний"/>
    <w:basedOn w:val="a"/>
    <w:uiPriority w:val="99"/>
    <w:rsid w:val="007A7351"/>
    <w:pPr>
      <w:overflowPunct w:val="0"/>
      <w:autoSpaceDE w:val="0"/>
      <w:autoSpaceDN w:val="0"/>
      <w:adjustRightInd w:val="0"/>
    </w:pPr>
    <w:rPr>
      <w:sz w:val="28"/>
      <w:szCs w:val="20"/>
    </w:rPr>
  </w:style>
  <w:style w:type="paragraph" w:customStyle="1" w:styleId="1f6">
    <w:name w:val="Без інтервалів1"/>
    <w:uiPriority w:val="99"/>
    <w:rsid w:val="007A7351"/>
    <w:rPr>
      <w:sz w:val="22"/>
      <w:szCs w:val="22"/>
      <w:lang w:eastAsia="en-US"/>
    </w:rPr>
  </w:style>
  <w:style w:type="character" w:customStyle="1" w:styleId="810">
    <w:name w:val="Заголовок 8 Знак1"/>
    <w:uiPriority w:val="99"/>
    <w:semiHidden/>
    <w:rsid w:val="007A7351"/>
    <w:rPr>
      <w:rFonts w:ascii="Cambria" w:hAnsi="Cambria"/>
      <w:color w:val="404040"/>
      <w:lang w:val="uk-UA"/>
    </w:rPr>
  </w:style>
  <w:style w:type="paragraph" w:customStyle="1" w:styleId="1f7">
    <w:name w:val="Основной текст1"/>
    <w:basedOn w:val="a"/>
    <w:next w:val="aa"/>
    <w:uiPriority w:val="99"/>
    <w:semiHidden/>
    <w:rsid w:val="007A7351"/>
    <w:pPr>
      <w:spacing w:after="120"/>
    </w:pPr>
    <w:rPr>
      <w:rFonts w:ascii="Arial" w:eastAsia="Calibri" w:hAnsi="Arial" w:cs="Arial"/>
      <w:sz w:val="22"/>
      <w:szCs w:val="22"/>
      <w:lang w:val="en-GB" w:eastAsia="en-US"/>
    </w:rPr>
  </w:style>
  <w:style w:type="character" w:customStyle="1" w:styleId="1f8">
    <w:name w:val="Основной текст Знак1"/>
    <w:uiPriority w:val="99"/>
    <w:semiHidden/>
    <w:rsid w:val="007A7351"/>
    <w:rPr>
      <w:rFonts w:ascii="Times New Roman" w:hAnsi="Times New Roman"/>
      <w:sz w:val="24"/>
      <w:lang w:val="uk-UA" w:eastAsia="ru-RU"/>
    </w:rPr>
  </w:style>
  <w:style w:type="paragraph" w:customStyle="1" w:styleId="1f9">
    <w:name w:val="Нижний колонтитул1"/>
    <w:basedOn w:val="a"/>
    <w:next w:val="a6"/>
    <w:uiPriority w:val="99"/>
    <w:semiHidden/>
    <w:rsid w:val="007A7351"/>
    <w:pPr>
      <w:tabs>
        <w:tab w:val="center" w:pos="4677"/>
        <w:tab w:val="right" w:pos="9355"/>
      </w:tabs>
    </w:pPr>
    <w:rPr>
      <w:rFonts w:ascii="Calibri" w:eastAsia="Calibri" w:hAnsi="Calibri"/>
      <w:lang w:eastAsia="en-US"/>
    </w:rPr>
  </w:style>
  <w:style w:type="character" w:customStyle="1" w:styleId="1fa">
    <w:name w:val="Нижний колонтитул Знак1"/>
    <w:uiPriority w:val="99"/>
    <w:semiHidden/>
    <w:rsid w:val="007A7351"/>
    <w:rPr>
      <w:rFonts w:ascii="Times New Roman" w:hAnsi="Times New Roman"/>
      <w:sz w:val="24"/>
      <w:lang w:val="uk-UA" w:eastAsia="ru-RU"/>
    </w:rPr>
  </w:style>
  <w:style w:type="paragraph" w:customStyle="1" w:styleId="1fb">
    <w:name w:val="Верхний колонтитул1"/>
    <w:basedOn w:val="a"/>
    <w:next w:val="a4"/>
    <w:uiPriority w:val="99"/>
    <w:semiHidden/>
    <w:rsid w:val="007A7351"/>
    <w:pPr>
      <w:tabs>
        <w:tab w:val="center" w:pos="4677"/>
        <w:tab w:val="right" w:pos="9355"/>
      </w:tabs>
    </w:pPr>
    <w:rPr>
      <w:rFonts w:ascii="Calibri" w:eastAsia="Calibri" w:hAnsi="Calibri"/>
      <w:lang w:eastAsia="en-US"/>
    </w:rPr>
  </w:style>
  <w:style w:type="character" w:customStyle="1" w:styleId="1fc">
    <w:name w:val="Верхний колонтитул Знак1"/>
    <w:uiPriority w:val="99"/>
    <w:semiHidden/>
    <w:rsid w:val="007A7351"/>
    <w:rPr>
      <w:rFonts w:ascii="Times New Roman" w:hAnsi="Times New Roman"/>
      <w:sz w:val="24"/>
      <w:lang w:val="uk-UA" w:eastAsia="ru-RU"/>
    </w:rPr>
  </w:style>
  <w:style w:type="paragraph" w:customStyle="1" w:styleId="310">
    <w:name w:val="Основной текст с отступом 31"/>
    <w:basedOn w:val="a"/>
    <w:next w:val="35"/>
    <w:uiPriority w:val="99"/>
    <w:semiHidden/>
    <w:rsid w:val="007A7351"/>
    <w:pPr>
      <w:spacing w:after="120"/>
      <w:ind w:left="283"/>
    </w:pPr>
    <w:rPr>
      <w:rFonts w:ascii="Calibri" w:eastAsia="Calibri" w:hAnsi="Calibri"/>
      <w:sz w:val="16"/>
      <w:szCs w:val="16"/>
      <w:lang w:eastAsia="en-US"/>
    </w:rPr>
  </w:style>
  <w:style w:type="character" w:customStyle="1" w:styleId="311">
    <w:name w:val="Основной текст с отступом 3 Знак1"/>
    <w:uiPriority w:val="99"/>
    <w:semiHidden/>
    <w:rsid w:val="007A7351"/>
    <w:rPr>
      <w:rFonts w:ascii="Times New Roman" w:hAnsi="Times New Roman"/>
      <w:sz w:val="16"/>
      <w:lang w:val="uk-UA" w:eastAsia="ru-RU"/>
    </w:rPr>
  </w:style>
  <w:style w:type="paragraph" w:customStyle="1" w:styleId="2f2">
    <w:name w:val="Основной текст с отступом2"/>
    <w:basedOn w:val="a"/>
    <w:next w:val="af"/>
    <w:uiPriority w:val="99"/>
    <w:semiHidden/>
    <w:rsid w:val="007A7351"/>
    <w:pPr>
      <w:spacing w:after="120"/>
      <w:ind w:left="283"/>
    </w:pPr>
    <w:rPr>
      <w:rFonts w:ascii="Calibri" w:eastAsia="Calibri" w:hAnsi="Calibri"/>
      <w:lang w:eastAsia="en-US"/>
    </w:rPr>
  </w:style>
  <w:style w:type="character" w:customStyle="1" w:styleId="1fd">
    <w:name w:val="Основной текст с отступом Знак1"/>
    <w:uiPriority w:val="99"/>
    <w:semiHidden/>
    <w:rsid w:val="007A7351"/>
    <w:rPr>
      <w:rFonts w:ascii="Times New Roman" w:hAnsi="Times New Roman"/>
      <w:sz w:val="24"/>
      <w:lang w:val="uk-UA" w:eastAsia="ru-RU"/>
    </w:rPr>
  </w:style>
  <w:style w:type="paragraph" w:customStyle="1" w:styleId="220">
    <w:name w:val="Основной текст с отступом 22"/>
    <w:basedOn w:val="a"/>
    <w:next w:val="22"/>
    <w:uiPriority w:val="99"/>
    <w:semiHidden/>
    <w:rsid w:val="007A7351"/>
    <w:pPr>
      <w:spacing w:after="120" w:line="480" w:lineRule="auto"/>
      <w:ind w:left="283"/>
    </w:pPr>
    <w:rPr>
      <w:rFonts w:ascii="Calibri" w:eastAsia="Calibri" w:hAnsi="Calibri"/>
      <w:lang w:val="ru-RU" w:eastAsia="en-US"/>
    </w:rPr>
  </w:style>
  <w:style w:type="character" w:customStyle="1" w:styleId="214">
    <w:name w:val="Основной текст с отступом 2 Знак1"/>
    <w:uiPriority w:val="99"/>
    <w:semiHidden/>
    <w:rsid w:val="007A7351"/>
    <w:rPr>
      <w:rFonts w:ascii="Times New Roman" w:hAnsi="Times New Roman"/>
      <w:sz w:val="24"/>
      <w:lang w:val="uk-UA" w:eastAsia="ru-RU"/>
    </w:rPr>
  </w:style>
  <w:style w:type="paragraph" w:customStyle="1" w:styleId="221">
    <w:name w:val="Основной текст 22"/>
    <w:basedOn w:val="a"/>
    <w:next w:val="24"/>
    <w:uiPriority w:val="99"/>
    <w:semiHidden/>
    <w:rsid w:val="007A7351"/>
    <w:pPr>
      <w:spacing w:after="120" w:line="480" w:lineRule="auto"/>
    </w:pPr>
    <w:rPr>
      <w:rFonts w:ascii="Calibri" w:eastAsia="Calibri" w:hAnsi="Calibri"/>
      <w:lang w:eastAsia="en-US"/>
    </w:rPr>
  </w:style>
  <w:style w:type="character" w:customStyle="1" w:styleId="215">
    <w:name w:val="Основной текст 2 Знак1"/>
    <w:uiPriority w:val="99"/>
    <w:semiHidden/>
    <w:rsid w:val="007A7351"/>
    <w:rPr>
      <w:rFonts w:ascii="Times New Roman" w:hAnsi="Times New Roman"/>
      <w:sz w:val="24"/>
      <w:lang w:val="uk-UA" w:eastAsia="ru-RU"/>
    </w:rPr>
  </w:style>
  <w:style w:type="paragraph" w:customStyle="1" w:styleId="312">
    <w:name w:val="Основной текст 31"/>
    <w:basedOn w:val="a"/>
    <w:next w:val="33"/>
    <w:uiPriority w:val="99"/>
    <w:semiHidden/>
    <w:rsid w:val="007A7351"/>
    <w:pPr>
      <w:spacing w:after="120"/>
    </w:pPr>
    <w:rPr>
      <w:rFonts w:ascii="Calibri" w:eastAsia="Calibri" w:hAnsi="Calibri"/>
      <w:sz w:val="16"/>
      <w:szCs w:val="16"/>
      <w:lang w:eastAsia="en-US"/>
    </w:rPr>
  </w:style>
  <w:style w:type="character" w:customStyle="1" w:styleId="313">
    <w:name w:val="Основной текст 3 Знак1"/>
    <w:uiPriority w:val="99"/>
    <w:semiHidden/>
    <w:rsid w:val="007A7351"/>
    <w:rPr>
      <w:rFonts w:ascii="Times New Roman" w:hAnsi="Times New Roman"/>
      <w:sz w:val="16"/>
      <w:lang w:val="uk-UA" w:eastAsia="ru-RU"/>
    </w:rPr>
  </w:style>
  <w:style w:type="paragraph" w:customStyle="1" w:styleId="1fe">
    <w:name w:val="Текст сноски1"/>
    <w:basedOn w:val="a"/>
    <w:next w:val="affe"/>
    <w:uiPriority w:val="99"/>
    <w:semiHidden/>
    <w:rsid w:val="007A7351"/>
    <w:rPr>
      <w:rFonts w:ascii="Times New Roman CYR" w:eastAsia="Calibri" w:hAnsi="Times New Roman CYR" w:cs="Times New Roman CYR"/>
      <w:sz w:val="22"/>
      <w:szCs w:val="22"/>
      <w:lang w:eastAsia="en-US"/>
    </w:rPr>
  </w:style>
  <w:style w:type="character" w:customStyle="1" w:styleId="1ff">
    <w:name w:val="Текст сноски Знак1"/>
    <w:uiPriority w:val="99"/>
    <w:semiHidden/>
    <w:rsid w:val="007A7351"/>
    <w:rPr>
      <w:rFonts w:ascii="Times New Roman" w:hAnsi="Times New Roman"/>
      <w:sz w:val="20"/>
      <w:lang w:val="uk-UA" w:eastAsia="ru-RU"/>
    </w:rPr>
  </w:style>
  <w:style w:type="paragraph" w:customStyle="1" w:styleId="1ff0">
    <w:name w:val="Название1"/>
    <w:basedOn w:val="a"/>
    <w:next w:val="a"/>
    <w:uiPriority w:val="99"/>
    <w:rsid w:val="007A7351"/>
    <w:pPr>
      <w:pBdr>
        <w:bottom w:val="single" w:sz="8" w:space="4" w:color="4F81BD"/>
      </w:pBdr>
      <w:spacing w:after="300"/>
      <w:contextualSpacing/>
    </w:pPr>
    <w:rPr>
      <w:rFonts w:ascii="Calibri" w:eastAsia="Calibri" w:hAnsi="Calibri"/>
      <w:b/>
      <w:bCs/>
      <w:sz w:val="28"/>
      <w:szCs w:val="28"/>
      <w:lang w:eastAsia="en-US"/>
    </w:rPr>
  </w:style>
  <w:style w:type="character" w:customStyle="1" w:styleId="1ff1">
    <w:name w:val="Название Знак1"/>
    <w:uiPriority w:val="99"/>
    <w:rsid w:val="007A7351"/>
    <w:rPr>
      <w:rFonts w:ascii="Cambria" w:hAnsi="Cambria"/>
      <w:color w:val="17365D"/>
      <w:spacing w:val="5"/>
      <w:kern w:val="28"/>
      <w:sz w:val="52"/>
      <w:lang w:val="uk-UA" w:eastAsia="ru-RU"/>
    </w:rPr>
  </w:style>
  <w:style w:type="paragraph" w:customStyle="1" w:styleId="1ff2">
    <w:name w:val="Текст1"/>
    <w:basedOn w:val="a"/>
    <w:next w:val="afff6"/>
    <w:uiPriority w:val="99"/>
    <w:semiHidden/>
    <w:rsid w:val="007A7351"/>
    <w:rPr>
      <w:rFonts w:ascii="Courier New" w:eastAsia="Calibri" w:hAnsi="Courier New" w:cs="Courier New"/>
      <w:sz w:val="22"/>
      <w:szCs w:val="22"/>
      <w:lang w:eastAsia="en-US"/>
    </w:rPr>
  </w:style>
  <w:style w:type="character" w:customStyle="1" w:styleId="1ff3">
    <w:name w:val="Текст Знак1"/>
    <w:uiPriority w:val="99"/>
    <w:semiHidden/>
    <w:rsid w:val="007A7351"/>
    <w:rPr>
      <w:rFonts w:ascii="Consolas" w:hAnsi="Consolas"/>
      <w:sz w:val="21"/>
      <w:lang w:val="uk-UA" w:eastAsia="ru-RU"/>
    </w:rPr>
  </w:style>
  <w:style w:type="paragraph" w:customStyle="1" w:styleId="1ff4">
    <w:name w:val="Схема документа1"/>
    <w:basedOn w:val="a"/>
    <w:next w:val="afffa"/>
    <w:uiPriority w:val="99"/>
    <w:semiHidden/>
    <w:rsid w:val="007A7351"/>
    <w:rPr>
      <w:rFonts w:ascii="Tahoma" w:eastAsia="Calibri" w:hAnsi="Tahoma" w:cs="Tahoma"/>
      <w:sz w:val="16"/>
      <w:szCs w:val="16"/>
      <w:lang w:eastAsia="en-US"/>
    </w:rPr>
  </w:style>
  <w:style w:type="character" w:customStyle="1" w:styleId="1ff5">
    <w:name w:val="Схема документа Знак1"/>
    <w:uiPriority w:val="99"/>
    <w:semiHidden/>
    <w:rsid w:val="007A7351"/>
    <w:rPr>
      <w:rFonts w:ascii="Tahoma" w:hAnsi="Tahoma"/>
      <w:sz w:val="16"/>
      <w:lang w:val="uk-UA" w:eastAsia="ru-RU"/>
    </w:rPr>
  </w:style>
  <w:style w:type="paragraph" w:customStyle="1" w:styleId="1ff6">
    <w:name w:val="Текст выноски1"/>
    <w:basedOn w:val="a"/>
    <w:next w:val="af5"/>
    <w:uiPriority w:val="99"/>
    <w:semiHidden/>
    <w:rsid w:val="007A7351"/>
    <w:rPr>
      <w:rFonts w:ascii="Tahoma" w:eastAsia="Calibri" w:hAnsi="Tahoma" w:cs="Tahoma"/>
      <w:sz w:val="16"/>
      <w:szCs w:val="16"/>
      <w:lang w:eastAsia="en-US"/>
    </w:rPr>
  </w:style>
  <w:style w:type="character" w:customStyle="1" w:styleId="2f3">
    <w:name w:val="Текст выноски Знак2"/>
    <w:uiPriority w:val="99"/>
    <w:semiHidden/>
    <w:rsid w:val="007A7351"/>
    <w:rPr>
      <w:rFonts w:ascii="Tahoma" w:hAnsi="Tahoma"/>
      <w:sz w:val="16"/>
      <w:lang w:val="uk-UA" w:eastAsia="ru-RU"/>
    </w:rPr>
  </w:style>
  <w:style w:type="character" w:customStyle="1" w:styleId="1ff7">
    <w:name w:val="Просмотренная гиперссылка1"/>
    <w:uiPriority w:val="99"/>
    <w:semiHidden/>
    <w:rsid w:val="007A7351"/>
    <w:rPr>
      <w:color w:val="800080"/>
      <w:u w:val="single"/>
    </w:rPr>
  </w:style>
  <w:style w:type="character" w:customStyle="1" w:styleId="affff0">
    <w:name w:val="Подзаголовок Знак"/>
    <w:uiPriority w:val="99"/>
    <w:rsid w:val="007A7351"/>
    <w:rPr>
      <w:rFonts w:ascii="Cambria" w:hAnsi="Cambria"/>
      <w:i/>
      <w:color w:val="4F81BD"/>
      <w:spacing w:val="15"/>
      <w:sz w:val="24"/>
      <w:lang w:val="uk-UA"/>
    </w:rPr>
  </w:style>
  <w:style w:type="paragraph" w:customStyle="1" w:styleId="1ff8">
    <w:name w:val="Подзаголовок1"/>
    <w:basedOn w:val="a"/>
    <w:next w:val="a"/>
    <w:uiPriority w:val="99"/>
    <w:rsid w:val="007A7351"/>
    <w:pPr>
      <w:numPr>
        <w:ilvl w:val="1"/>
      </w:numPr>
    </w:pPr>
    <w:rPr>
      <w:rFonts w:ascii="Calibri" w:eastAsia="Calibri" w:hAnsi="Calibri" w:cs="Calibri"/>
      <w:color w:val="5A5A5A"/>
      <w:spacing w:val="15"/>
      <w:sz w:val="22"/>
      <w:szCs w:val="22"/>
      <w:lang w:val="ru-RU" w:eastAsia="en-US"/>
    </w:rPr>
  </w:style>
  <w:style w:type="character" w:customStyle="1" w:styleId="2f4">
    <w:name w:val="Подзаголовок Знак2"/>
    <w:uiPriority w:val="99"/>
    <w:rsid w:val="007A7351"/>
    <w:rPr>
      <w:rFonts w:ascii="Cambria" w:hAnsi="Cambria"/>
      <w:i/>
      <w:color w:val="4F81BD"/>
      <w:spacing w:val="15"/>
      <w:sz w:val="24"/>
      <w:lang w:val="uk-UA" w:eastAsia="ru-RU"/>
    </w:rPr>
  </w:style>
  <w:style w:type="character" w:customStyle="1" w:styleId="rvts9">
    <w:name w:val="rvts9"/>
    <w:uiPriority w:val="99"/>
    <w:rsid w:val="007A7351"/>
    <w:rPr>
      <w:rFonts w:ascii="Times New Roman" w:hAnsi="Times New Roman"/>
    </w:rPr>
  </w:style>
  <w:style w:type="character" w:customStyle="1" w:styleId="82">
    <w:name w:val="Заголовок 8 Знак2"/>
    <w:uiPriority w:val="99"/>
    <w:semiHidden/>
    <w:rsid w:val="007A7351"/>
    <w:rPr>
      <w:rFonts w:ascii="Cambria" w:hAnsi="Cambria"/>
      <w:color w:val="404040"/>
      <w:sz w:val="20"/>
    </w:rPr>
  </w:style>
  <w:style w:type="character" w:customStyle="1" w:styleId="2f5">
    <w:name w:val="Текст сноски Знак2"/>
    <w:uiPriority w:val="99"/>
    <w:semiHidden/>
    <w:rsid w:val="007A7351"/>
    <w:rPr>
      <w:sz w:val="20"/>
    </w:rPr>
  </w:style>
  <w:style w:type="character" w:customStyle="1" w:styleId="2f6">
    <w:name w:val="Верхний колонтитул Знак2"/>
    <w:uiPriority w:val="99"/>
    <w:semiHidden/>
    <w:rsid w:val="007A7351"/>
  </w:style>
  <w:style w:type="character" w:customStyle="1" w:styleId="2f7">
    <w:name w:val="Нижний колонтитул Знак2"/>
    <w:uiPriority w:val="99"/>
    <w:semiHidden/>
    <w:rsid w:val="007A7351"/>
  </w:style>
  <w:style w:type="character" w:customStyle="1" w:styleId="2f8">
    <w:name w:val="Название Знак2"/>
    <w:uiPriority w:val="99"/>
    <w:rsid w:val="007A7351"/>
    <w:rPr>
      <w:rFonts w:ascii="Cambria" w:hAnsi="Cambria"/>
      <w:color w:val="17365D"/>
      <w:spacing w:val="5"/>
      <w:kern w:val="28"/>
      <w:sz w:val="52"/>
    </w:rPr>
  </w:style>
  <w:style w:type="character" w:customStyle="1" w:styleId="2f9">
    <w:name w:val="Основной текст Знак2"/>
    <w:uiPriority w:val="99"/>
    <w:semiHidden/>
    <w:rsid w:val="007A7351"/>
  </w:style>
  <w:style w:type="character" w:customStyle="1" w:styleId="2fa">
    <w:name w:val="Основной текст с отступом Знак2"/>
    <w:uiPriority w:val="99"/>
    <w:semiHidden/>
    <w:rsid w:val="007A7351"/>
  </w:style>
  <w:style w:type="paragraph" w:styleId="afffd">
    <w:name w:val="Subtitle"/>
    <w:basedOn w:val="a"/>
    <w:next w:val="a"/>
    <w:link w:val="afffc"/>
    <w:uiPriority w:val="99"/>
    <w:qFormat/>
    <w:rsid w:val="007A7351"/>
    <w:pPr>
      <w:numPr>
        <w:ilvl w:val="1"/>
      </w:numPr>
      <w:spacing w:after="200" w:line="276" w:lineRule="auto"/>
    </w:pPr>
    <w:rPr>
      <w:rFonts w:ascii="Calibri" w:eastAsia="Calibri" w:hAnsi="Calibri"/>
      <w:color w:val="5A5A5A"/>
      <w:spacing w:val="15"/>
      <w:sz w:val="20"/>
      <w:szCs w:val="20"/>
      <w:lang w:val="en-US" w:eastAsia="uk-UA"/>
    </w:rPr>
  </w:style>
  <w:style w:type="character" w:customStyle="1" w:styleId="SubtitleChar1">
    <w:name w:val="Subtitle Char1"/>
    <w:uiPriority w:val="11"/>
    <w:rsid w:val="00720EA9"/>
    <w:rPr>
      <w:rFonts w:ascii="Cambria" w:eastAsia="Times New Roman" w:hAnsi="Cambria" w:cs="Times New Roman"/>
      <w:sz w:val="24"/>
      <w:szCs w:val="24"/>
      <w:lang w:val="uk-UA" w:eastAsia="ru-RU"/>
    </w:rPr>
  </w:style>
  <w:style w:type="character" w:customStyle="1" w:styleId="3c">
    <w:name w:val="Подзаголовок Знак3"/>
    <w:uiPriority w:val="99"/>
    <w:rsid w:val="007A7351"/>
    <w:rPr>
      <w:rFonts w:eastAsia="Times New Roman" w:cs="Times New Roman"/>
      <w:color w:val="5A5A5A"/>
      <w:spacing w:val="15"/>
      <w:lang w:val="uk-UA" w:eastAsia="ru-RU"/>
    </w:rPr>
  </w:style>
  <w:style w:type="character" w:customStyle="1" w:styleId="1ff9">
    <w:name w:val="Підзаголовок Знак1"/>
    <w:uiPriority w:val="99"/>
    <w:rsid w:val="007A7351"/>
    <w:rPr>
      <w:rFonts w:ascii="Calibri Light" w:hAnsi="Calibri Light"/>
      <w:sz w:val="24"/>
      <w:lang w:eastAsia="ru-RU"/>
    </w:rPr>
  </w:style>
  <w:style w:type="character" w:customStyle="1" w:styleId="222">
    <w:name w:val="Основной текст 2 Знак2"/>
    <w:uiPriority w:val="99"/>
    <w:semiHidden/>
    <w:rsid w:val="007A7351"/>
  </w:style>
  <w:style w:type="character" w:customStyle="1" w:styleId="320">
    <w:name w:val="Основной текст 3 Знак2"/>
    <w:uiPriority w:val="99"/>
    <w:semiHidden/>
    <w:rsid w:val="007A7351"/>
    <w:rPr>
      <w:sz w:val="16"/>
    </w:rPr>
  </w:style>
  <w:style w:type="character" w:customStyle="1" w:styleId="223">
    <w:name w:val="Основной текст с отступом 2 Знак2"/>
    <w:uiPriority w:val="99"/>
    <w:semiHidden/>
    <w:rsid w:val="007A7351"/>
  </w:style>
  <w:style w:type="character" w:customStyle="1" w:styleId="321">
    <w:name w:val="Основной текст с отступом 3 Знак2"/>
    <w:uiPriority w:val="99"/>
    <w:semiHidden/>
    <w:rsid w:val="007A7351"/>
    <w:rPr>
      <w:sz w:val="16"/>
    </w:rPr>
  </w:style>
  <w:style w:type="character" w:customStyle="1" w:styleId="2fb">
    <w:name w:val="Схема документа Знак2"/>
    <w:uiPriority w:val="99"/>
    <w:semiHidden/>
    <w:rsid w:val="007A7351"/>
    <w:rPr>
      <w:rFonts w:ascii="Tahoma" w:hAnsi="Tahoma"/>
      <w:sz w:val="16"/>
    </w:rPr>
  </w:style>
  <w:style w:type="character" w:customStyle="1" w:styleId="2fc">
    <w:name w:val="Текст Знак2"/>
    <w:uiPriority w:val="99"/>
    <w:semiHidden/>
    <w:rsid w:val="007A7351"/>
    <w:rPr>
      <w:rFonts w:ascii="Consolas" w:hAnsi="Consolas"/>
      <w:sz w:val="21"/>
    </w:rPr>
  </w:style>
  <w:style w:type="character" w:customStyle="1" w:styleId="3d">
    <w:name w:val="Текст выноски Знак3"/>
    <w:uiPriority w:val="99"/>
    <w:semiHidden/>
    <w:rsid w:val="007A7351"/>
    <w:rPr>
      <w:rFonts w:ascii="Tahoma" w:hAnsi="Tahoma"/>
      <w:sz w:val="16"/>
    </w:rPr>
  </w:style>
  <w:style w:type="paragraph" w:customStyle="1" w:styleId="Text20body">
    <w:name w:val="Text_20_body"/>
    <w:basedOn w:val="a"/>
    <w:uiPriority w:val="99"/>
    <w:rsid w:val="00D3783D"/>
    <w:pPr>
      <w:widowControl w:val="0"/>
      <w:autoSpaceDE w:val="0"/>
      <w:autoSpaceDN w:val="0"/>
      <w:adjustRightInd w:val="0"/>
      <w:spacing w:after="120"/>
      <w:jc w:val="distribute"/>
    </w:pPr>
    <w:rPr>
      <w:rFonts w:ascii="Arial1" w:hAnsi="Arial1" w:cs="Arial1"/>
      <w:sz w:val="20"/>
      <w:szCs w:val="20"/>
      <w:lang w:val="ru-RU"/>
    </w:rPr>
  </w:style>
  <w:style w:type="character" w:customStyle="1" w:styleId="2fd">
    <w:name w:val="Неразрешенное упоминание2"/>
    <w:uiPriority w:val="99"/>
    <w:semiHidden/>
    <w:rsid w:val="00AD19E9"/>
    <w:rPr>
      <w:rFonts w:cs="Times New Roman"/>
      <w:color w:val="605E5C"/>
      <w:shd w:val="clear" w:color="auto" w:fill="E1DFDD"/>
    </w:rPr>
  </w:style>
  <w:style w:type="character" w:customStyle="1" w:styleId="allowtextselection">
    <w:name w:val="allowtextselection"/>
    <w:uiPriority w:val="99"/>
    <w:rsid w:val="00AD19E9"/>
    <w:rPr>
      <w:rFonts w:cs="Times New Roman"/>
    </w:rPr>
  </w:style>
  <w:style w:type="character" w:customStyle="1" w:styleId="fontstyle01">
    <w:name w:val="fontstyle01"/>
    <w:uiPriority w:val="99"/>
    <w:rsid w:val="0040020D"/>
    <w:rPr>
      <w:rFonts w:ascii="TimesNewRomanPSMT" w:hAnsi="TimesNewRomanPSMT" w:cs="Times New Roman"/>
      <w:color w:val="000000"/>
      <w:sz w:val="28"/>
      <w:szCs w:val="28"/>
    </w:rPr>
  </w:style>
  <w:style w:type="paragraph" w:customStyle="1" w:styleId="v1xfmc1">
    <w:name w:val="v1xfmc1"/>
    <w:basedOn w:val="a"/>
    <w:rsid w:val="00477F1E"/>
    <w:pPr>
      <w:spacing w:before="100" w:beforeAutospacing="1" w:after="100" w:afterAutospacing="1"/>
    </w:pPr>
    <w:rPr>
      <w:lang w:eastAsia="uk-UA"/>
    </w:rPr>
  </w:style>
  <w:style w:type="character" w:customStyle="1" w:styleId="v1xfmc2">
    <w:name w:val="v1xfmc2"/>
    <w:basedOn w:val="a0"/>
    <w:rsid w:val="00477F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2462221">
      <w:marLeft w:val="0"/>
      <w:marRight w:val="0"/>
      <w:marTop w:val="0"/>
      <w:marBottom w:val="0"/>
      <w:divBdr>
        <w:top w:val="none" w:sz="0" w:space="0" w:color="auto"/>
        <w:left w:val="none" w:sz="0" w:space="0" w:color="auto"/>
        <w:bottom w:val="none" w:sz="0" w:space="0" w:color="auto"/>
        <w:right w:val="none" w:sz="0" w:space="0" w:color="auto"/>
      </w:divBdr>
    </w:div>
    <w:div w:id="782462222">
      <w:marLeft w:val="0"/>
      <w:marRight w:val="0"/>
      <w:marTop w:val="0"/>
      <w:marBottom w:val="0"/>
      <w:divBdr>
        <w:top w:val="none" w:sz="0" w:space="0" w:color="auto"/>
        <w:left w:val="none" w:sz="0" w:space="0" w:color="auto"/>
        <w:bottom w:val="none" w:sz="0" w:space="0" w:color="auto"/>
        <w:right w:val="none" w:sz="0" w:space="0" w:color="auto"/>
      </w:divBdr>
    </w:div>
    <w:div w:id="782462223">
      <w:marLeft w:val="0"/>
      <w:marRight w:val="0"/>
      <w:marTop w:val="0"/>
      <w:marBottom w:val="0"/>
      <w:divBdr>
        <w:top w:val="none" w:sz="0" w:space="0" w:color="auto"/>
        <w:left w:val="none" w:sz="0" w:space="0" w:color="auto"/>
        <w:bottom w:val="none" w:sz="0" w:space="0" w:color="auto"/>
        <w:right w:val="none" w:sz="0" w:space="0" w:color="auto"/>
      </w:divBdr>
    </w:div>
    <w:div w:id="782462224">
      <w:marLeft w:val="0"/>
      <w:marRight w:val="0"/>
      <w:marTop w:val="0"/>
      <w:marBottom w:val="0"/>
      <w:divBdr>
        <w:top w:val="none" w:sz="0" w:space="0" w:color="auto"/>
        <w:left w:val="none" w:sz="0" w:space="0" w:color="auto"/>
        <w:bottom w:val="none" w:sz="0" w:space="0" w:color="auto"/>
        <w:right w:val="none" w:sz="0" w:space="0" w:color="auto"/>
      </w:divBdr>
    </w:div>
    <w:div w:id="782462225">
      <w:marLeft w:val="0"/>
      <w:marRight w:val="0"/>
      <w:marTop w:val="0"/>
      <w:marBottom w:val="0"/>
      <w:divBdr>
        <w:top w:val="none" w:sz="0" w:space="0" w:color="auto"/>
        <w:left w:val="none" w:sz="0" w:space="0" w:color="auto"/>
        <w:bottom w:val="none" w:sz="0" w:space="0" w:color="auto"/>
        <w:right w:val="none" w:sz="0" w:space="0" w:color="auto"/>
      </w:divBdr>
    </w:div>
    <w:div w:id="782462226">
      <w:marLeft w:val="0"/>
      <w:marRight w:val="0"/>
      <w:marTop w:val="0"/>
      <w:marBottom w:val="0"/>
      <w:divBdr>
        <w:top w:val="none" w:sz="0" w:space="0" w:color="auto"/>
        <w:left w:val="none" w:sz="0" w:space="0" w:color="auto"/>
        <w:bottom w:val="none" w:sz="0" w:space="0" w:color="auto"/>
        <w:right w:val="none" w:sz="0" w:space="0" w:color="auto"/>
      </w:divBdr>
    </w:div>
    <w:div w:id="782462227">
      <w:marLeft w:val="0"/>
      <w:marRight w:val="0"/>
      <w:marTop w:val="0"/>
      <w:marBottom w:val="0"/>
      <w:divBdr>
        <w:top w:val="none" w:sz="0" w:space="0" w:color="auto"/>
        <w:left w:val="none" w:sz="0" w:space="0" w:color="auto"/>
        <w:bottom w:val="none" w:sz="0" w:space="0" w:color="auto"/>
        <w:right w:val="none" w:sz="0" w:space="0" w:color="auto"/>
      </w:divBdr>
    </w:div>
    <w:div w:id="782462228">
      <w:marLeft w:val="0"/>
      <w:marRight w:val="0"/>
      <w:marTop w:val="0"/>
      <w:marBottom w:val="0"/>
      <w:divBdr>
        <w:top w:val="none" w:sz="0" w:space="0" w:color="auto"/>
        <w:left w:val="none" w:sz="0" w:space="0" w:color="auto"/>
        <w:bottom w:val="none" w:sz="0" w:space="0" w:color="auto"/>
        <w:right w:val="none" w:sz="0" w:space="0" w:color="auto"/>
      </w:divBdr>
    </w:div>
    <w:div w:id="782462229">
      <w:marLeft w:val="0"/>
      <w:marRight w:val="0"/>
      <w:marTop w:val="0"/>
      <w:marBottom w:val="0"/>
      <w:divBdr>
        <w:top w:val="none" w:sz="0" w:space="0" w:color="auto"/>
        <w:left w:val="none" w:sz="0" w:space="0" w:color="auto"/>
        <w:bottom w:val="none" w:sz="0" w:space="0" w:color="auto"/>
        <w:right w:val="none" w:sz="0" w:space="0" w:color="auto"/>
      </w:divBdr>
    </w:div>
    <w:div w:id="782462230">
      <w:marLeft w:val="0"/>
      <w:marRight w:val="0"/>
      <w:marTop w:val="0"/>
      <w:marBottom w:val="0"/>
      <w:divBdr>
        <w:top w:val="none" w:sz="0" w:space="0" w:color="auto"/>
        <w:left w:val="none" w:sz="0" w:space="0" w:color="auto"/>
        <w:bottom w:val="none" w:sz="0" w:space="0" w:color="auto"/>
        <w:right w:val="none" w:sz="0" w:space="0" w:color="auto"/>
      </w:divBdr>
    </w:div>
    <w:div w:id="782462231">
      <w:marLeft w:val="0"/>
      <w:marRight w:val="0"/>
      <w:marTop w:val="0"/>
      <w:marBottom w:val="0"/>
      <w:divBdr>
        <w:top w:val="none" w:sz="0" w:space="0" w:color="auto"/>
        <w:left w:val="none" w:sz="0" w:space="0" w:color="auto"/>
        <w:bottom w:val="none" w:sz="0" w:space="0" w:color="auto"/>
        <w:right w:val="none" w:sz="0" w:space="0" w:color="auto"/>
      </w:divBdr>
    </w:div>
    <w:div w:id="782462232">
      <w:marLeft w:val="0"/>
      <w:marRight w:val="0"/>
      <w:marTop w:val="0"/>
      <w:marBottom w:val="0"/>
      <w:divBdr>
        <w:top w:val="none" w:sz="0" w:space="0" w:color="auto"/>
        <w:left w:val="none" w:sz="0" w:space="0" w:color="auto"/>
        <w:bottom w:val="none" w:sz="0" w:space="0" w:color="auto"/>
        <w:right w:val="none" w:sz="0" w:space="0" w:color="auto"/>
      </w:divBdr>
    </w:div>
    <w:div w:id="782462233">
      <w:marLeft w:val="0"/>
      <w:marRight w:val="0"/>
      <w:marTop w:val="0"/>
      <w:marBottom w:val="0"/>
      <w:divBdr>
        <w:top w:val="none" w:sz="0" w:space="0" w:color="auto"/>
        <w:left w:val="none" w:sz="0" w:space="0" w:color="auto"/>
        <w:bottom w:val="none" w:sz="0" w:space="0" w:color="auto"/>
        <w:right w:val="none" w:sz="0" w:space="0" w:color="auto"/>
      </w:divBdr>
    </w:div>
    <w:div w:id="782462234">
      <w:marLeft w:val="0"/>
      <w:marRight w:val="0"/>
      <w:marTop w:val="0"/>
      <w:marBottom w:val="0"/>
      <w:divBdr>
        <w:top w:val="none" w:sz="0" w:space="0" w:color="auto"/>
        <w:left w:val="none" w:sz="0" w:space="0" w:color="auto"/>
        <w:bottom w:val="none" w:sz="0" w:space="0" w:color="auto"/>
        <w:right w:val="none" w:sz="0" w:space="0" w:color="auto"/>
      </w:divBdr>
    </w:div>
    <w:div w:id="782462235">
      <w:marLeft w:val="0"/>
      <w:marRight w:val="0"/>
      <w:marTop w:val="0"/>
      <w:marBottom w:val="0"/>
      <w:divBdr>
        <w:top w:val="none" w:sz="0" w:space="0" w:color="auto"/>
        <w:left w:val="none" w:sz="0" w:space="0" w:color="auto"/>
        <w:bottom w:val="none" w:sz="0" w:space="0" w:color="auto"/>
        <w:right w:val="none" w:sz="0" w:space="0" w:color="auto"/>
      </w:divBdr>
    </w:div>
    <w:div w:id="782462236">
      <w:marLeft w:val="0"/>
      <w:marRight w:val="0"/>
      <w:marTop w:val="0"/>
      <w:marBottom w:val="0"/>
      <w:divBdr>
        <w:top w:val="none" w:sz="0" w:space="0" w:color="auto"/>
        <w:left w:val="none" w:sz="0" w:space="0" w:color="auto"/>
        <w:bottom w:val="none" w:sz="0" w:space="0" w:color="auto"/>
        <w:right w:val="none" w:sz="0" w:space="0" w:color="auto"/>
      </w:divBdr>
    </w:div>
    <w:div w:id="782462237">
      <w:marLeft w:val="0"/>
      <w:marRight w:val="0"/>
      <w:marTop w:val="0"/>
      <w:marBottom w:val="0"/>
      <w:divBdr>
        <w:top w:val="none" w:sz="0" w:space="0" w:color="auto"/>
        <w:left w:val="none" w:sz="0" w:space="0" w:color="auto"/>
        <w:bottom w:val="none" w:sz="0" w:space="0" w:color="auto"/>
        <w:right w:val="none" w:sz="0" w:space="0" w:color="auto"/>
      </w:divBdr>
    </w:div>
    <w:div w:id="1148981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1178-2022-%D0%B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NDovbyk@dpsu.gov.ua"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zakon.rada.gov.ua/laws/show/922-19" TargetMode="External"/><Relationship Id="rId4" Type="http://schemas.openxmlformats.org/officeDocument/2006/relationships/webSettings" Target="webSettings.xml"/><Relationship Id="rId9" Type="http://schemas.openxmlformats.org/officeDocument/2006/relationships/hyperlink" Target="https://zakon.rada.gov.ua/laws/show/922-19"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3314</TotalTime>
  <Pages>15</Pages>
  <Words>19663</Words>
  <Characters>11208</Characters>
  <Application>Microsoft Office Word</Application>
  <DocSecurity>0</DocSecurity>
  <Lines>93</Lines>
  <Paragraphs>61</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Євген Король</dc:creator>
  <cp:keywords/>
  <dc:description/>
  <cp:lastModifiedBy>Інна Петрова</cp:lastModifiedBy>
  <cp:revision>737</cp:revision>
  <dcterms:created xsi:type="dcterms:W3CDTF">2024-01-16T13:25:00Z</dcterms:created>
  <dcterms:modified xsi:type="dcterms:W3CDTF">2026-05-26T11:24:00Z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Cat_8c80cc4e-65c5-4bd5-b234-898b4e5478ec_Version">
    <vt:lpwstr>1</vt:lpwstr>
  </property>
  <property fmtid="{D5CDD505-2E9C-101B-9397-08002B2CF9AE}" pid="3" name="STCat_8c80cc4e-65c5-4bd5-b234-898b4e5478ec_Id">
    <vt:lpwstr>8c80cc4e-65c5-4bd5-b234-898b4e5478ec</vt:lpwstr>
  </property>
  <property fmtid="{D5CDD505-2E9C-101B-9397-08002B2CF9AE}" pid="4" name="STCat_8c80cc4e-65c5-4bd5-b234-898b4e5478ec_Name">
    <vt:lpwstr>office</vt:lpwstr>
  </property>
  <property fmtid="{D5CDD505-2E9C-101B-9397-08002B2CF9AE}" pid="5" name="STCat_8c80cc4e-65c5-4bd5-b234-898b4e5478ec_Origin">
    <vt:lpwstr>Application</vt:lpwstr>
  </property>
</Properties>
</file>