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B7E" w:rsidRPr="003D5E53" w:rsidRDefault="00131B7E" w:rsidP="00131B7E">
      <w:pPr>
        <w:widowControl w:val="0"/>
        <w:tabs>
          <w:tab w:val="left" w:pos="4860"/>
        </w:tabs>
        <w:autoSpaceDE w:val="0"/>
        <w:autoSpaceDN w:val="0"/>
        <w:adjustRightInd w:val="0"/>
        <w:jc w:val="right"/>
        <w:rPr>
          <w:b/>
          <w:bCs/>
          <w:i/>
          <w:iCs/>
        </w:rPr>
      </w:pPr>
      <w:r w:rsidRPr="003D5E53">
        <w:rPr>
          <w:b/>
          <w:bCs/>
          <w:i/>
          <w:iCs/>
        </w:rPr>
        <w:t>Додаток №3</w:t>
      </w:r>
    </w:p>
    <w:p w:rsidR="00F413BF" w:rsidRPr="003D5E53" w:rsidRDefault="00131B7E" w:rsidP="00131B7E">
      <w:pPr>
        <w:widowControl w:val="0"/>
        <w:tabs>
          <w:tab w:val="left" w:pos="4860"/>
        </w:tabs>
        <w:autoSpaceDE w:val="0"/>
        <w:autoSpaceDN w:val="0"/>
        <w:adjustRightInd w:val="0"/>
        <w:jc w:val="right"/>
        <w:rPr>
          <w:b/>
          <w:bCs/>
          <w:i/>
          <w:iCs/>
        </w:rPr>
      </w:pPr>
      <w:r w:rsidRPr="003D5E53">
        <w:rPr>
          <w:b/>
          <w:bCs/>
          <w:i/>
          <w:iCs/>
        </w:rPr>
        <w:t>до Оголошення про проведення спрощеної закупівлі</w:t>
      </w:r>
    </w:p>
    <w:p w:rsidR="00F413BF" w:rsidRPr="003D5E53" w:rsidRDefault="00F413BF" w:rsidP="00F413BF">
      <w:pPr>
        <w:jc w:val="center"/>
        <w:rPr>
          <w:b/>
          <w:caps/>
          <w:lang w:eastAsia="ar-SA"/>
        </w:rPr>
      </w:pPr>
    </w:p>
    <w:p w:rsidR="00F413BF" w:rsidRPr="003D5E53" w:rsidRDefault="00F413BF" w:rsidP="00F413BF">
      <w:pPr>
        <w:jc w:val="center"/>
        <w:rPr>
          <w:b/>
          <w:caps/>
          <w:lang w:eastAsia="ar-SA"/>
        </w:rPr>
      </w:pPr>
      <w:r w:rsidRPr="003D5E53">
        <w:rPr>
          <w:b/>
          <w:caps/>
          <w:lang w:eastAsia="ar-SA"/>
        </w:rPr>
        <w:t>Інформація про необхідні технічні, якісні, кількісні та інші вимоги до предмета закупівлі</w:t>
      </w:r>
    </w:p>
    <w:p w:rsidR="00726C6B" w:rsidRPr="003D5E53" w:rsidRDefault="00726C6B" w:rsidP="00F413BF">
      <w:pPr>
        <w:jc w:val="center"/>
        <w:rPr>
          <w:b/>
          <w:caps/>
          <w:lang w:eastAsia="ar-SA"/>
        </w:rPr>
      </w:pPr>
    </w:p>
    <w:p w:rsidR="000F4BC2" w:rsidRDefault="00CF0CD3" w:rsidP="000F4BC2">
      <w:pPr>
        <w:widowControl w:val="0"/>
        <w:autoSpaceDE w:val="0"/>
        <w:autoSpaceDN w:val="0"/>
        <w:adjustRightInd w:val="0"/>
        <w:jc w:val="center"/>
        <w:rPr>
          <w:b/>
          <w:lang w:eastAsia="uk-UA"/>
        </w:rPr>
      </w:pPr>
      <w:r w:rsidRPr="00CF0CD3">
        <w:rPr>
          <w:b/>
          <w:lang w:eastAsia="uk-UA"/>
        </w:rPr>
        <w:t xml:space="preserve">Код ДК 021:2015 - </w:t>
      </w:r>
      <w:r w:rsidR="000F4BC2" w:rsidRPr="000F4BC2">
        <w:rPr>
          <w:b/>
          <w:lang w:eastAsia="uk-UA"/>
        </w:rPr>
        <w:t xml:space="preserve">15110000-2: «М’ясо» </w:t>
      </w:r>
    </w:p>
    <w:p w:rsidR="002B2D1F" w:rsidRDefault="000F4BC2" w:rsidP="000F4BC2">
      <w:pPr>
        <w:widowControl w:val="0"/>
        <w:autoSpaceDE w:val="0"/>
        <w:autoSpaceDN w:val="0"/>
        <w:adjustRightInd w:val="0"/>
        <w:jc w:val="center"/>
        <w:rPr>
          <w:b/>
          <w:lang w:eastAsia="uk-UA"/>
        </w:rPr>
      </w:pPr>
      <w:r w:rsidRPr="000F4BC2">
        <w:rPr>
          <w:b/>
          <w:lang w:eastAsia="uk-UA"/>
        </w:rPr>
        <w:t>(Свинина заморожена першої-екстра та другої категорії)</w:t>
      </w:r>
    </w:p>
    <w:p w:rsidR="000F4BC2" w:rsidRPr="005A53AD" w:rsidRDefault="000F4BC2" w:rsidP="000F4BC2">
      <w:pPr>
        <w:widowControl w:val="0"/>
        <w:autoSpaceDE w:val="0"/>
        <w:autoSpaceDN w:val="0"/>
        <w:adjustRightInd w:val="0"/>
        <w:jc w:val="center"/>
        <w:rPr>
          <w:b/>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409"/>
        <w:gridCol w:w="851"/>
        <w:gridCol w:w="1276"/>
        <w:gridCol w:w="4819"/>
      </w:tblGrid>
      <w:tr w:rsidR="005A53AD" w:rsidRPr="005A53AD" w:rsidTr="006B6056">
        <w:trPr>
          <w:trHeight w:val="623"/>
        </w:trPr>
        <w:tc>
          <w:tcPr>
            <w:tcW w:w="568" w:type="dxa"/>
            <w:shd w:val="clear" w:color="auto" w:fill="auto"/>
            <w:vAlign w:val="center"/>
          </w:tcPr>
          <w:p w:rsidR="005A53AD" w:rsidRPr="005A53AD" w:rsidRDefault="005A53AD" w:rsidP="005A53AD">
            <w:pPr>
              <w:widowControl w:val="0"/>
              <w:autoSpaceDE w:val="0"/>
              <w:autoSpaceDN w:val="0"/>
              <w:adjustRightInd w:val="0"/>
              <w:rPr>
                <w:sz w:val="22"/>
                <w:szCs w:val="22"/>
              </w:rPr>
            </w:pPr>
            <w:r w:rsidRPr="005A53AD">
              <w:rPr>
                <w:sz w:val="22"/>
                <w:szCs w:val="22"/>
              </w:rPr>
              <w:t>№ п/п</w:t>
            </w:r>
          </w:p>
        </w:tc>
        <w:tc>
          <w:tcPr>
            <w:tcW w:w="2409" w:type="dxa"/>
            <w:shd w:val="clear" w:color="auto" w:fill="auto"/>
            <w:vAlign w:val="center"/>
          </w:tcPr>
          <w:p w:rsidR="005A53AD" w:rsidRPr="005A53AD" w:rsidRDefault="005A53AD" w:rsidP="005A53AD">
            <w:pPr>
              <w:widowControl w:val="0"/>
              <w:autoSpaceDE w:val="0"/>
              <w:autoSpaceDN w:val="0"/>
              <w:adjustRightInd w:val="0"/>
              <w:jc w:val="center"/>
            </w:pPr>
            <w:r>
              <w:t>Наймену</w:t>
            </w:r>
            <w:r w:rsidRPr="005A53AD">
              <w:t>вання предмета закупівлі</w:t>
            </w:r>
          </w:p>
        </w:tc>
        <w:tc>
          <w:tcPr>
            <w:tcW w:w="851" w:type="dxa"/>
            <w:shd w:val="clear" w:color="auto" w:fill="auto"/>
            <w:vAlign w:val="center"/>
          </w:tcPr>
          <w:p w:rsidR="005A53AD" w:rsidRPr="005A53AD" w:rsidRDefault="005A53AD" w:rsidP="005A53AD">
            <w:pPr>
              <w:widowControl w:val="0"/>
              <w:autoSpaceDE w:val="0"/>
              <w:autoSpaceDN w:val="0"/>
              <w:adjustRightInd w:val="0"/>
              <w:jc w:val="center"/>
              <w:rPr>
                <w:sz w:val="20"/>
                <w:szCs w:val="20"/>
              </w:rPr>
            </w:pPr>
            <w:r w:rsidRPr="005A53AD">
              <w:rPr>
                <w:sz w:val="20"/>
                <w:szCs w:val="20"/>
              </w:rPr>
              <w:t>Од. виміру</w:t>
            </w:r>
          </w:p>
        </w:tc>
        <w:tc>
          <w:tcPr>
            <w:tcW w:w="1276" w:type="dxa"/>
            <w:shd w:val="clear" w:color="auto" w:fill="auto"/>
            <w:vAlign w:val="center"/>
          </w:tcPr>
          <w:p w:rsidR="005A53AD" w:rsidRPr="005A53AD" w:rsidRDefault="005A53AD" w:rsidP="005A53AD">
            <w:pPr>
              <w:widowControl w:val="0"/>
              <w:autoSpaceDE w:val="0"/>
              <w:autoSpaceDN w:val="0"/>
              <w:adjustRightInd w:val="0"/>
              <w:jc w:val="center"/>
            </w:pPr>
            <w:r w:rsidRPr="005A53AD">
              <w:t>Кількість</w:t>
            </w:r>
          </w:p>
        </w:tc>
        <w:tc>
          <w:tcPr>
            <w:tcW w:w="4819" w:type="dxa"/>
            <w:shd w:val="clear" w:color="auto" w:fill="auto"/>
            <w:vAlign w:val="center"/>
          </w:tcPr>
          <w:p w:rsidR="005A53AD" w:rsidRPr="005A53AD" w:rsidRDefault="005A53AD" w:rsidP="005A53AD">
            <w:pPr>
              <w:widowControl w:val="0"/>
              <w:autoSpaceDE w:val="0"/>
              <w:autoSpaceDN w:val="0"/>
              <w:adjustRightInd w:val="0"/>
              <w:jc w:val="center"/>
            </w:pPr>
            <w:r w:rsidRPr="005A53AD">
              <w:t>Строк поставки</w:t>
            </w:r>
          </w:p>
        </w:tc>
      </w:tr>
      <w:tr w:rsidR="005A53AD" w:rsidRPr="005A53AD" w:rsidTr="006B6056">
        <w:tc>
          <w:tcPr>
            <w:tcW w:w="568" w:type="dxa"/>
            <w:shd w:val="clear" w:color="auto" w:fill="auto"/>
            <w:vAlign w:val="center"/>
          </w:tcPr>
          <w:p w:rsidR="005A53AD" w:rsidRPr="005A53AD" w:rsidRDefault="005A53AD" w:rsidP="005A53AD">
            <w:pPr>
              <w:widowControl w:val="0"/>
              <w:autoSpaceDE w:val="0"/>
              <w:autoSpaceDN w:val="0"/>
              <w:adjustRightInd w:val="0"/>
            </w:pPr>
            <w:r w:rsidRPr="005A53AD">
              <w:t>1</w:t>
            </w:r>
          </w:p>
        </w:tc>
        <w:tc>
          <w:tcPr>
            <w:tcW w:w="2409" w:type="dxa"/>
            <w:shd w:val="clear" w:color="auto" w:fill="auto"/>
            <w:vAlign w:val="center"/>
          </w:tcPr>
          <w:p w:rsidR="00A1571A" w:rsidRPr="005A53AD" w:rsidRDefault="000F4BC2" w:rsidP="00E74EC8">
            <w:pPr>
              <w:widowControl w:val="0"/>
              <w:autoSpaceDE w:val="0"/>
              <w:autoSpaceDN w:val="0"/>
              <w:adjustRightInd w:val="0"/>
            </w:pPr>
            <w:r w:rsidRPr="000F4BC2">
              <w:t>Свинина заморожена першої-екстра та другої категорії</w:t>
            </w:r>
          </w:p>
        </w:tc>
        <w:tc>
          <w:tcPr>
            <w:tcW w:w="851" w:type="dxa"/>
            <w:shd w:val="clear" w:color="auto" w:fill="auto"/>
            <w:vAlign w:val="center"/>
          </w:tcPr>
          <w:p w:rsidR="005A53AD" w:rsidRPr="005A53AD" w:rsidRDefault="005A53AD" w:rsidP="005A53AD">
            <w:pPr>
              <w:widowControl w:val="0"/>
              <w:autoSpaceDE w:val="0"/>
              <w:autoSpaceDN w:val="0"/>
              <w:adjustRightInd w:val="0"/>
              <w:jc w:val="center"/>
            </w:pPr>
            <w:r w:rsidRPr="005A53AD">
              <w:t>кг</w:t>
            </w:r>
          </w:p>
        </w:tc>
        <w:tc>
          <w:tcPr>
            <w:tcW w:w="1276" w:type="dxa"/>
            <w:shd w:val="clear" w:color="auto" w:fill="auto"/>
            <w:vAlign w:val="center"/>
          </w:tcPr>
          <w:p w:rsidR="005A53AD" w:rsidRPr="005A53AD" w:rsidRDefault="0083694B" w:rsidP="000F4BC2">
            <w:pPr>
              <w:widowControl w:val="0"/>
              <w:autoSpaceDE w:val="0"/>
              <w:autoSpaceDN w:val="0"/>
              <w:adjustRightInd w:val="0"/>
              <w:jc w:val="center"/>
              <w:rPr>
                <w:lang w:val="en-US"/>
              </w:rPr>
            </w:pPr>
            <w:r>
              <w:t>143 000</w:t>
            </w:r>
          </w:p>
        </w:tc>
        <w:tc>
          <w:tcPr>
            <w:tcW w:w="4819" w:type="dxa"/>
            <w:shd w:val="clear" w:color="auto" w:fill="auto"/>
            <w:vAlign w:val="center"/>
          </w:tcPr>
          <w:p w:rsidR="003D4159" w:rsidRPr="005A53AD" w:rsidRDefault="000F4BC2" w:rsidP="00CF0C62">
            <w:pPr>
              <w:widowControl w:val="0"/>
              <w:autoSpaceDE w:val="0"/>
              <w:autoSpaceDN w:val="0"/>
              <w:adjustRightInd w:val="0"/>
              <w:jc w:val="center"/>
              <w:rPr>
                <w:lang w:val="en-US"/>
              </w:rPr>
            </w:pPr>
            <w:r w:rsidRPr="000F4BC2">
              <w:t xml:space="preserve">з </w:t>
            </w:r>
            <w:r w:rsidR="00CF0C62">
              <w:t>липня</w:t>
            </w:r>
            <w:r w:rsidRPr="000F4BC2">
              <w:t xml:space="preserve"> до 31 </w:t>
            </w:r>
            <w:r w:rsidR="00CF0C62">
              <w:t>жовтня</w:t>
            </w:r>
            <w:r w:rsidRPr="000F4BC2">
              <w:t xml:space="preserve"> 2026 року (визначаєт</w:t>
            </w:r>
            <w:r>
              <w:t>ься листом-заявкою Замовника)</w:t>
            </w:r>
          </w:p>
        </w:tc>
      </w:tr>
    </w:tbl>
    <w:p w:rsidR="005A53AD" w:rsidRDefault="005A53AD" w:rsidP="005A53AD">
      <w:pPr>
        <w:widowControl w:val="0"/>
        <w:autoSpaceDE w:val="0"/>
        <w:autoSpaceDN w:val="0"/>
        <w:adjustRightInd w:val="0"/>
        <w:jc w:val="center"/>
        <w:rPr>
          <w:b/>
          <w:color w:val="000000" w:themeColor="text1"/>
        </w:rPr>
      </w:pPr>
    </w:p>
    <w:tbl>
      <w:tblPr>
        <w:tblStyle w:val="a5"/>
        <w:tblW w:w="9923" w:type="dxa"/>
        <w:tblInd w:w="-147" w:type="dxa"/>
        <w:tblLook w:val="04A0" w:firstRow="1" w:lastRow="0" w:firstColumn="1" w:lastColumn="0" w:noHBand="0" w:noVBand="1"/>
      </w:tblPr>
      <w:tblGrid>
        <w:gridCol w:w="4395"/>
        <w:gridCol w:w="5528"/>
      </w:tblGrid>
      <w:tr w:rsidR="00AC731B" w:rsidTr="00124D0B">
        <w:trPr>
          <w:trHeight w:val="491"/>
        </w:trPr>
        <w:tc>
          <w:tcPr>
            <w:tcW w:w="4395" w:type="dxa"/>
            <w:vAlign w:val="center"/>
          </w:tcPr>
          <w:p w:rsidR="00AC731B" w:rsidRPr="00AC731B" w:rsidRDefault="00AC731B" w:rsidP="005A53AD">
            <w:pPr>
              <w:widowControl w:val="0"/>
              <w:autoSpaceDE w:val="0"/>
              <w:autoSpaceDN w:val="0"/>
              <w:adjustRightInd w:val="0"/>
              <w:jc w:val="center"/>
              <w:rPr>
                <w:color w:val="000000" w:themeColor="text1"/>
              </w:rPr>
            </w:pPr>
            <w:r w:rsidRPr="00AC731B">
              <w:rPr>
                <w:color w:val="000000" w:themeColor="text1"/>
              </w:rPr>
              <w:t>Місця постачання</w:t>
            </w:r>
          </w:p>
        </w:tc>
        <w:tc>
          <w:tcPr>
            <w:tcW w:w="5528" w:type="dxa"/>
            <w:vAlign w:val="center"/>
          </w:tcPr>
          <w:p w:rsidR="00AC731B" w:rsidRPr="00AC731B" w:rsidRDefault="00AC731B" w:rsidP="005A53AD">
            <w:pPr>
              <w:widowControl w:val="0"/>
              <w:autoSpaceDE w:val="0"/>
              <w:autoSpaceDN w:val="0"/>
              <w:adjustRightInd w:val="0"/>
              <w:jc w:val="center"/>
              <w:rPr>
                <w:color w:val="000000" w:themeColor="text1"/>
              </w:rPr>
            </w:pPr>
            <w:r w:rsidRPr="00AC731B">
              <w:rPr>
                <w:color w:val="000000" w:themeColor="text1"/>
              </w:rPr>
              <w:t>Загальний обсяг постачання, (кг)</w:t>
            </w:r>
          </w:p>
        </w:tc>
      </w:tr>
      <w:tr w:rsidR="009206BA" w:rsidTr="009206BA">
        <w:trPr>
          <w:trHeight w:val="224"/>
        </w:trPr>
        <w:tc>
          <w:tcPr>
            <w:tcW w:w="4395" w:type="dxa"/>
            <w:vAlign w:val="center"/>
          </w:tcPr>
          <w:p w:rsidR="009206BA" w:rsidRPr="00AC731B" w:rsidRDefault="0083694B" w:rsidP="0083694B">
            <w:pPr>
              <w:widowControl w:val="0"/>
              <w:autoSpaceDE w:val="0"/>
              <w:autoSpaceDN w:val="0"/>
              <w:adjustRightInd w:val="0"/>
              <w:rPr>
                <w:color w:val="000000" w:themeColor="text1"/>
              </w:rPr>
            </w:pPr>
            <w:r>
              <w:rPr>
                <w:color w:val="000000" w:themeColor="text1"/>
              </w:rPr>
              <w:t>Харківська</w:t>
            </w:r>
            <w:r w:rsidR="00E03664" w:rsidRPr="00E03664">
              <w:rPr>
                <w:color w:val="000000" w:themeColor="text1"/>
              </w:rPr>
              <w:t xml:space="preserve"> обл. (</w:t>
            </w:r>
            <w:r>
              <w:rPr>
                <w:color w:val="000000" w:themeColor="text1"/>
              </w:rPr>
              <w:t>1 місце</w:t>
            </w:r>
            <w:r w:rsidR="00E03664" w:rsidRPr="00E03664">
              <w:rPr>
                <w:color w:val="000000" w:themeColor="text1"/>
              </w:rPr>
              <w:t xml:space="preserve"> постачання)</w:t>
            </w:r>
          </w:p>
        </w:tc>
        <w:tc>
          <w:tcPr>
            <w:tcW w:w="5528" w:type="dxa"/>
            <w:vAlign w:val="center"/>
          </w:tcPr>
          <w:p w:rsidR="009206BA" w:rsidRPr="00AC731B" w:rsidRDefault="0083694B" w:rsidP="005A53AD">
            <w:pPr>
              <w:widowControl w:val="0"/>
              <w:autoSpaceDE w:val="0"/>
              <w:autoSpaceDN w:val="0"/>
              <w:adjustRightInd w:val="0"/>
              <w:jc w:val="center"/>
              <w:rPr>
                <w:color w:val="000000" w:themeColor="text1"/>
              </w:rPr>
            </w:pPr>
            <w:r>
              <w:rPr>
                <w:color w:val="000000" w:themeColor="text1"/>
              </w:rPr>
              <w:t>13 500</w:t>
            </w:r>
          </w:p>
        </w:tc>
      </w:tr>
      <w:tr w:rsidR="00750C43" w:rsidTr="009206BA">
        <w:trPr>
          <w:trHeight w:val="224"/>
        </w:trPr>
        <w:tc>
          <w:tcPr>
            <w:tcW w:w="4395" w:type="dxa"/>
            <w:vAlign w:val="center"/>
          </w:tcPr>
          <w:p w:rsidR="00750C43" w:rsidRDefault="0083694B" w:rsidP="0083694B">
            <w:pPr>
              <w:widowControl w:val="0"/>
              <w:autoSpaceDE w:val="0"/>
              <w:autoSpaceDN w:val="0"/>
              <w:adjustRightInd w:val="0"/>
              <w:rPr>
                <w:color w:val="000000" w:themeColor="text1"/>
              </w:rPr>
            </w:pPr>
            <w:r>
              <w:rPr>
                <w:color w:val="000000" w:themeColor="text1"/>
              </w:rPr>
              <w:t>Чернігівська</w:t>
            </w:r>
            <w:r w:rsidR="00E03664" w:rsidRPr="00E03664">
              <w:rPr>
                <w:color w:val="000000" w:themeColor="text1"/>
              </w:rPr>
              <w:t xml:space="preserve"> обл. (</w:t>
            </w:r>
            <w:r>
              <w:rPr>
                <w:color w:val="000000" w:themeColor="text1"/>
              </w:rPr>
              <w:t>1 місце</w:t>
            </w:r>
            <w:r w:rsidR="00E03664" w:rsidRPr="00E03664">
              <w:rPr>
                <w:color w:val="000000" w:themeColor="text1"/>
              </w:rPr>
              <w:t xml:space="preserve"> постачання)</w:t>
            </w:r>
          </w:p>
        </w:tc>
        <w:tc>
          <w:tcPr>
            <w:tcW w:w="5528" w:type="dxa"/>
            <w:vAlign w:val="center"/>
          </w:tcPr>
          <w:p w:rsidR="00750C43" w:rsidRDefault="0083694B" w:rsidP="005A53AD">
            <w:pPr>
              <w:widowControl w:val="0"/>
              <w:autoSpaceDE w:val="0"/>
              <w:autoSpaceDN w:val="0"/>
              <w:adjustRightInd w:val="0"/>
              <w:jc w:val="center"/>
              <w:rPr>
                <w:color w:val="000000" w:themeColor="text1"/>
              </w:rPr>
            </w:pPr>
            <w:r>
              <w:rPr>
                <w:color w:val="000000" w:themeColor="text1"/>
              </w:rPr>
              <w:t xml:space="preserve">14 000 </w:t>
            </w:r>
          </w:p>
        </w:tc>
      </w:tr>
      <w:tr w:rsidR="00750C43" w:rsidTr="009206BA">
        <w:trPr>
          <w:trHeight w:val="224"/>
        </w:trPr>
        <w:tc>
          <w:tcPr>
            <w:tcW w:w="4395" w:type="dxa"/>
            <w:vAlign w:val="center"/>
          </w:tcPr>
          <w:p w:rsidR="00750C43" w:rsidRDefault="0083694B" w:rsidP="00235EDE">
            <w:pPr>
              <w:widowControl w:val="0"/>
              <w:autoSpaceDE w:val="0"/>
              <w:autoSpaceDN w:val="0"/>
              <w:adjustRightInd w:val="0"/>
              <w:rPr>
                <w:color w:val="000000" w:themeColor="text1"/>
              </w:rPr>
            </w:pPr>
            <w:r>
              <w:rPr>
                <w:color w:val="000000" w:themeColor="text1"/>
              </w:rPr>
              <w:t>Київська</w:t>
            </w:r>
            <w:r w:rsidR="00E03664" w:rsidRPr="00E03664">
              <w:rPr>
                <w:color w:val="000000" w:themeColor="text1"/>
              </w:rPr>
              <w:t xml:space="preserve"> обл. (</w:t>
            </w:r>
            <w:r w:rsidRPr="0083694B">
              <w:rPr>
                <w:color w:val="000000" w:themeColor="text1"/>
              </w:rPr>
              <w:t xml:space="preserve">2 місця </w:t>
            </w:r>
            <w:r w:rsidR="00E03664" w:rsidRPr="00E03664">
              <w:rPr>
                <w:color w:val="000000" w:themeColor="text1"/>
              </w:rPr>
              <w:t>постачання)</w:t>
            </w:r>
          </w:p>
        </w:tc>
        <w:tc>
          <w:tcPr>
            <w:tcW w:w="5528" w:type="dxa"/>
            <w:vAlign w:val="center"/>
          </w:tcPr>
          <w:p w:rsidR="00750C43" w:rsidRDefault="0083694B" w:rsidP="005A53AD">
            <w:pPr>
              <w:widowControl w:val="0"/>
              <w:autoSpaceDE w:val="0"/>
              <w:autoSpaceDN w:val="0"/>
              <w:adjustRightInd w:val="0"/>
              <w:jc w:val="center"/>
              <w:rPr>
                <w:color w:val="000000" w:themeColor="text1"/>
              </w:rPr>
            </w:pPr>
            <w:r>
              <w:rPr>
                <w:color w:val="000000" w:themeColor="text1"/>
              </w:rPr>
              <w:t>70 500</w:t>
            </w:r>
          </w:p>
        </w:tc>
      </w:tr>
      <w:tr w:rsidR="009E365A" w:rsidTr="009206BA">
        <w:trPr>
          <w:trHeight w:val="224"/>
        </w:trPr>
        <w:tc>
          <w:tcPr>
            <w:tcW w:w="4395" w:type="dxa"/>
            <w:vAlign w:val="center"/>
          </w:tcPr>
          <w:p w:rsidR="009E365A" w:rsidRDefault="0083694B" w:rsidP="00235EDE">
            <w:pPr>
              <w:widowControl w:val="0"/>
              <w:autoSpaceDE w:val="0"/>
              <w:autoSpaceDN w:val="0"/>
              <w:adjustRightInd w:val="0"/>
              <w:rPr>
                <w:color w:val="000000" w:themeColor="text1"/>
              </w:rPr>
            </w:pPr>
            <w:r>
              <w:rPr>
                <w:color w:val="000000" w:themeColor="text1"/>
              </w:rPr>
              <w:t>Черкаська</w:t>
            </w:r>
            <w:r w:rsidR="00E03664" w:rsidRPr="00E03664">
              <w:rPr>
                <w:color w:val="000000" w:themeColor="text1"/>
              </w:rPr>
              <w:t xml:space="preserve"> обл. (1 місце постачання)</w:t>
            </w:r>
          </w:p>
        </w:tc>
        <w:tc>
          <w:tcPr>
            <w:tcW w:w="5528" w:type="dxa"/>
            <w:vAlign w:val="center"/>
          </w:tcPr>
          <w:p w:rsidR="009E365A" w:rsidRDefault="0083694B" w:rsidP="005A53AD">
            <w:pPr>
              <w:widowControl w:val="0"/>
              <w:autoSpaceDE w:val="0"/>
              <w:autoSpaceDN w:val="0"/>
              <w:adjustRightInd w:val="0"/>
              <w:jc w:val="center"/>
              <w:rPr>
                <w:color w:val="000000" w:themeColor="text1"/>
              </w:rPr>
            </w:pPr>
            <w:r>
              <w:rPr>
                <w:color w:val="000000" w:themeColor="text1"/>
              </w:rPr>
              <w:t>45 000</w:t>
            </w:r>
          </w:p>
        </w:tc>
      </w:tr>
      <w:tr w:rsidR="000327EC" w:rsidTr="00AC731B">
        <w:tc>
          <w:tcPr>
            <w:tcW w:w="4395" w:type="dxa"/>
          </w:tcPr>
          <w:p w:rsidR="000327EC" w:rsidRPr="000327EC" w:rsidRDefault="000327EC" w:rsidP="000327EC">
            <w:pPr>
              <w:widowControl w:val="0"/>
              <w:autoSpaceDE w:val="0"/>
              <w:autoSpaceDN w:val="0"/>
              <w:adjustRightInd w:val="0"/>
              <w:jc w:val="right"/>
              <w:rPr>
                <w:b/>
                <w:lang w:eastAsia="uk-UA"/>
              </w:rPr>
            </w:pPr>
            <w:r w:rsidRPr="000327EC">
              <w:rPr>
                <w:b/>
                <w:lang w:eastAsia="uk-UA"/>
              </w:rPr>
              <w:t>Разом:</w:t>
            </w:r>
          </w:p>
        </w:tc>
        <w:tc>
          <w:tcPr>
            <w:tcW w:w="5528" w:type="dxa"/>
          </w:tcPr>
          <w:p w:rsidR="000327EC" w:rsidRPr="00A8428D" w:rsidRDefault="0083694B" w:rsidP="00642F81">
            <w:pPr>
              <w:widowControl w:val="0"/>
              <w:autoSpaceDE w:val="0"/>
              <w:autoSpaceDN w:val="0"/>
              <w:adjustRightInd w:val="0"/>
              <w:jc w:val="center"/>
              <w:rPr>
                <w:b/>
                <w:color w:val="000000" w:themeColor="text1"/>
              </w:rPr>
            </w:pPr>
            <w:r>
              <w:rPr>
                <w:b/>
                <w:color w:val="000000" w:themeColor="text1"/>
              </w:rPr>
              <w:t>143 000</w:t>
            </w:r>
            <w:bookmarkStart w:id="0" w:name="_GoBack"/>
            <w:bookmarkEnd w:id="0"/>
          </w:p>
        </w:tc>
      </w:tr>
    </w:tbl>
    <w:p w:rsidR="00754C3D" w:rsidRPr="006B791A" w:rsidRDefault="00754C3D" w:rsidP="006B791A">
      <w:pPr>
        <w:ind w:right="-284"/>
        <w:jc w:val="both"/>
        <w:rPr>
          <w:b/>
          <w:bCs/>
        </w:rPr>
      </w:pPr>
    </w:p>
    <w:p w:rsidR="009B2134" w:rsidRPr="009B2134" w:rsidRDefault="009B2134" w:rsidP="009B2134">
      <w:pPr>
        <w:widowControl w:val="0"/>
        <w:autoSpaceDE w:val="0"/>
        <w:autoSpaceDN w:val="0"/>
        <w:ind w:firstLine="567"/>
        <w:jc w:val="both"/>
        <w:rPr>
          <w:b/>
          <w:szCs w:val="28"/>
          <w:lang w:eastAsia="en-US"/>
        </w:rPr>
      </w:pPr>
      <w:r w:rsidRPr="009B2134">
        <w:rPr>
          <w:b/>
          <w:szCs w:val="28"/>
          <w:lang w:eastAsia="en-US"/>
        </w:rPr>
        <w:t>Вимоги до предмету закупівлі:</w:t>
      </w:r>
    </w:p>
    <w:p w:rsidR="00F16E32" w:rsidRPr="00F16E32" w:rsidRDefault="00F16E32" w:rsidP="00F16E32">
      <w:pPr>
        <w:ind w:firstLine="567"/>
        <w:jc w:val="both"/>
        <w:rPr>
          <w:bCs/>
        </w:rPr>
      </w:pPr>
      <w:r>
        <w:rPr>
          <w:bCs/>
        </w:rPr>
        <w:t xml:space="preserve">1. </w:t>
      </w:r>
      <w:r w:rsidRPr="00F16E32">
        <w:rPr>
          <w:bCs/>
        </w:rPr>
        <w:t xml:space="preserve">Свинина заморожена першої-екстра та другої категорії (туші свиней молодняку (свинок і кабанчиків), виготовлена у вигляді </w:t>
      </w:r>
      <w:proofErr w:type="spellStart"/>
      <w:r w:rsidRPr="00F16E32">
        <w:rPr>
          <w:bCs/>
        </w:rPr>
        <w:t>півтуш</w:t>
      </w:r>
      <w:proofErr w:type="spellEnd"/>
      <w:r w:rsidRPr="00F16E32">
        <w:rPr>
          <w:bCs/>
        </w:rPr>
        <w:t xml:space="preserve"> без голови, ніг, внутрішніх органів та внутрішнього жиру, повинна відповідати вимогам ДСТУ 7158:2010 «М'ясо. Свинина в тушах і </w:t>
      </w:r>
      <w:proofErr w:type="spellStart"/>
      <w:r w:rsidRPr="00F16E32">
        <w:rPr>
          <w:bCs/>
        </w:rPr>
        <w:t>півтушах</w:t>
      </w:r>
      <w:proofErr w:type="spellEnd"/>
      <w:r w:rsidRPr="00F16E32">
        <w:rPr>
          <w:bCs/>
        </w:rPr>
        <w:t>. Т</w:t>
      </w:r>
      <w:r>
        <w:rPr>
          <w:bCs/>
        </w:rPr>
        <w:t xml:space="preserve">ехнічні умови», законів України </w:t>
      </w:r>
      <w:r w:rsidRPr="00F16E32">
        <w:rPr>
          <w:bCs/>
        </w:rPr>
        <w:t>«Про основні принципи та вимоги до безпечності</w:t>
      </w:r>
      <w:r>
        <w:rPr>
          <w:bCs/>
        </w:rPr>
        <w:t xml:space="preserve"> та якості харчових продуктів», </w:t>
      </w:r>
      <w:r w:rsidRPr="00F16E32">
        <w:rPr>
          <w:bCs/>
        </w:rPr>
        <w:t>«Про інформацію для споживачів щодо харчових продуктів», «Про державний контроль за дотриманням законодавства про харчові продукти, корми, побічні продукти тваринного походження, здоров’я та благополуччя тварин», «Про матеріали і предмети, призначені для контакту з харчовими продуктами» та іншим вимогам законодавства в сфері обігу харчових продуктів.</w:t>
      </w:r>
    </w:p>
    <w:p w:rsidR="00F16E32" w:rsidRPr="00F16E32" w:rsidRDefault="00F16E32" w:rsidP="00F16E32">
      <w:pPr>
        <w:ind w:firstLine="567"/>
        <w:jc w:val="both"/>
        <w:rPr>
          <w:bCs/>
        </w:rPr>
      </w:pPr>
      <w:r>
        <w:rPr>
          <w:bCs/>
        </w:rPr>
        <w:t xml:space="preserve">2. </w:t>
      </w:r>
      <w:r w:rsidRPr="00F16E32">
        <w:rPr>
          <w:bCs/>
        </w:rPr>
        <w:t>Показники (параметри) безпечності продукції повинні відповідати вимогам чинних нормативних документів.</w:t>
      </w:r>
    </w:p>
    <w:p w:rsidR="00F16E32" w:rsidRPr="00F16E32" w:rsidRDefault="00F16E32" w:rsidP="00F16E32">
      <w:pPr>
        <w:ind w:firstLine="567"/>
        <w:jc w:val="both"/>
        <w:rPr>
          <w:bCs/>
        </w:rPr>
      </w:pPr>
      <w:r>
        <w:rPr>
          <w:bCs/>
        </w:rPr>
        <w:t xml:space="preserve">2.1. </w:t>
      </w:r>
      <w:r w:rsidRPr="00F16E32">
        <w:rPr>
          <w:bCs/>
        </w:rPr>
        <w:t>Показники безпечності кожної партії продукції в обов’язковому порядку підтверджуються експертними висновками (протоколами досліджень) акредитованих лабораторій.</w:t>
      </w:r>
    </w:p>
    <w:p w:rsidR="00F16E32" w:rsidRPr="00F16E32" w:rsidRDefault="00F16E32" w:rsidP="00F16E32">
      <w:pPr>
        <w:ind w:firstLine="567"/>
        <w:jc w:val="both"/>
        <w:rPr>
          <w:bCs/>
        </w:rPr>
      </w:pPr>
      <w:r>
        <w:rPr>
          <w:bCs/>
        </w:rPr>
        <w:t xml:space="preserve">3. </w:t>
      </w:r>
      <w:r w:rsidRPr="00F16E32">
        <w:rPr>
          <w:bCs/>
        </w:rPr>
        <w:t>На кожну партію товару обов’язково надається оригінал та/або належно завірена копія посвідчення про якість та/або декларація виробника із зазначенням наступної інформації: назва та адреса виробника (адреса потужності виробництва), експлуатаційний та/або реєстраційний номер потужності; позначка придатності, клеймо для товарознавчого маркування м'яса, назва харчового продукту; нормативний документ згідно якого виготовлено продукцію; дата виготовлення, кількість, умови зберігання, транспортування та інші умови обігу, за якими виробник гарантує термін зберігання продукції; номер та дату протоколів (експертних висновків) випробувань (досліджень, вимірювань) проведених акредитованою лабораторією за показниками, які визначаються для приймального та періодичного контролю; інформацію (за наявності) про впровадження на виробництві систем НАССР або аналогічних систем забезпечення безпечності та якості виробленої продукції; іншу додаткову інформацію,  якою  виробник  вважає  за  доцільне  засвідчити  відповідність</w:t>
      </w:r>
      <w:r w:rsidRPr="00F16E32">
        <w:t xml:space="preserve"> </w:t>
      </w:r>
      <w:r w:rsidRPr="00F16E32">
        <w:rPr>
          <w:bCs/>
        </w:rPr>
        <w:t>продукції вимогам законодавства України щодо безпечності та окремих показників якості харчових продуктів.</w:t>
      </w:r>
    </w:p>
    <w:p w:rsidR="00F16E32" w:rsidRPr="00F16E32" w:rsidRDefault="00F16E32" w:rsidP="00F16E32">
      <w:pPr>
        <w:ind w:firstLine="567"/>
        <w:jc w:val="both"/>
        <w:rPr>
          <w:bCs/>
        </w:rPr>
      </w:pPr>
      <w:r>
        <w:rPr>
          <w:bCs/>
        </w:rPr>
        <w:t xml:space="preserve">4. </w:t>
      </w:r>
      <w:r w:rsidRPr="00F16E32">
        <w:rPr>
          <w:bCs/>
        </w:rPr>
        <w:t>Маркування має бути виконане державною мовою з наданням достовірної та обов’язкової інформації згідно із законодавством України та може містити додаткову інформацію, визначену виробником.</w:t>
      </w:r>
    </w:p>
    <w:p w:rsidR="00EF1288" w:rsidRPr="00F16E32" w:rsidRDefault="00F16E32" w:rsidP="00F16E32">
      <w:pPr>
        <w:ind w:firstLine="567"/>
        <w:jc w:val="both"/>
        <w:rPr>
          <w:bCs/>
        </w:rPr>
      </w:pPr>
      <w:r>
        <w:rPr>
          <w:bCs/>
        </w:rPr>
        <w:lastRenderedPageBreak/>
        <w:t xml:space="preserve">5. </w:t>
      </w:r>
      <w:r w:rsidRPr="00F16E32">
        <w:rPr>
          <w:bCs/>
        </w:rPr>
        <w:t>Термін придатності до споживання м’яса в день його постачання до замовника повинен становити не менше 5 місяців при температурі зберігання не вищій ніж мінус 18 0С.</w:t>
      </w:r>
    </w:p>
    <w:p w:rsidR="00B76730" w:rsidRDefault="00B76730" w:rsidP="00D93551">
      <w:pPr>
        <w:jc w:val="both"/>
        <w:rPr>
          <w:b/>
          <w:bCs/>
          <w:u w:val="single"/>
        </w:rPr>
      </w:pPr>
    </w:p>
    <w:p w:rsidR="0025717E" w:rsidRPr="0025717E" w:rsidRDefault="0025717E" w:rsidP="00EF1288">
      <w:pPr>
        <w:ind w:firstLine="567"/>
        <w:jc w:val="both"/>
        <w:rPr>
          <w:b/>
          <w:bCs/>
          <w:u w:val="single"/>
        </w:rPr>
      </w:pPr>
      <w:r w:rsidRPr="0025717E">
        <w:rPr>
          <w:b/>
          <w:bCs/>
          <w:u w:val="single"/>
        </w:rPr>
        <w:t>Загальні умови:</w:t>
      </w:r>
    </w:p>
    <w:p w:rsidR="0025717E" w:rsidRPr="0025717E" w:rsidRDefault="0025717E" w:rsidP="00EF1288">
      <w:pPr>
        <w:ind w:firstLine="567"/>
        <w:jc w:val="both"/>
        <w:rPr>
          <w:bCs/>
        </w:rPr>
      </w:pPr>
      <w:r w:rsidRPr="0025717E">
        <w:rPr>
          <w:bCs/>
        </w:rPr>
        <w:t xml:space="preserve">Місця поставки: детальна інформація щодо місць поставки та товароодержувачів буде повідомлена Замовником лише Переможцю на етапі укладення/виконання договору про закупівлю. </w:t>
      </w:r>
    </w:p>
    <w:p w:rsidR="0025717E" w:rsidRPr="0025717E" w:rsidRDefault="0025717E" w:rsidP="00EF1288">
      <w:pPr>
        <w:ind w:firstLine="567"/>
        <w:jc w:val="both"/>
      </w:pPr>
      <w:r w:rsidRPr="0025717E">
        <w:t xml:space="preserve">Поставка: на  умовах передбачених в проекті Договору. </w:t>
      </w:r>
    </w:p>
    <w:p w:rsidR="0025717E" w:rsidRPr="0025717E" w:rsidRDefault="0025717E" w:rsidP="00EF1288">
      <w:pPr>
        <w:ind w:firstLine="567"/>
        <w:jc w:val="both"/>
        <w:rPr>
          <w:bCs/>
          <w:lang w:eastAsia="uk-UA"/>
        </w:rPr>
      </w:pPr>
      <w:r w:rsidRPr="0025717E">
        <w:rPr>
          <w:bCs/>
          <w:lang w:eastAsia="uk-UA"/>
        </w:rPr>
        <w:t>Товар має відповідати технічним, якісним та кількісним вимогам, а також  найвищому рівню технологій і стандартів, існуючих в Україні та підтверджуватись зазначеними нижче документами.</w:t>
      </w:r>
    </w:p>
    <w:p w:rsidR="0025717E" w:rsidRDefault="0025717E" w:rsidP="00EF1288">
      <w:pPr>
        <w:ind w:firstLine="567"/>
        <w:jc w:val="both"/>
      </w:pPr>
      <w:r w:rsidRPr="0025717E">
        <w:rPr>
          <w:color w:val="000000" w:themeColor="text1"/>
        </w:rPr>
        <w:t xml:space="preserve">У разі виникнення сумнівів/суперечки щодо </w:t>
      </w:r>
      <w:r w:rsidRPr="0025717E">
        <w:t xml:space="preserve">якості товару, що постачається, проводиться його незалежна експертиза в уповноважених на це установах чи організаціях. Оплата вартості експертизи Товару сплачується на умовах договору. </w:t>
      </w:r>
    </w:p>
    <w:p w:rsidR="0025717E" w:rsidRDefault="0025717E" w:rsidP="0025717E">
      <w:pPr>
        <w:ind w:firstLine="709"/>
        <w:jc w:val="both"/>
      </w:pPr>
    </w:p>
    <w:p w:rsidR="0025717E" w:rsidRPr="0025717E" w:rsidRDefault="0025717E" w:rsidP="0025717E">
      <w:pPr>
        <w:ind w:firstLine="709"/>
        <w:jc w:val="both"/>
        <w:rPr>
          <w:b/>
          <w:bCs/>
          <w:u w:val="single"/>
          <w:lang w:val="ru-RU"/>
        </w:rPr>
      </w:pPr>
      <w:r w:rsidRPr="0025717E">
        <w:rPr>
          <w:b/>
          <w:bCs/>
          <w:u w:val="single"/>
        </w:rPr>
        <w:t>На підтвердження відповідності запропонованого товару, Учасник повинен надати у складі пропозиції</w:t>
      </w:r>
      <w:r w:rsidRPr="0025717E">
        <w:rPr>
          <w:b/>
          <w:bCs/>
          <w:u w:val="single"/>
          <w:lang w:val="ru-RU"/>
        </w:rPr>
        <w:t>:</w:t>
      </w:r>
    </w:p>
    <w:p w:rsidR="0025717E" w:rsidRPr="0025717E" w:rsidRDefault="0025717E" w:rsidP="0025717E">
      <w:pPr>
        <w:ind w:firstLine="567"/>
        <w:jc w:val="both"/>
        <w:rPr>
          <w:bCs/>
        </w:rPr>
      </w:pPr>
      <w:r w:rsidRPr="0025717E">
        <w:rPr>
          <w:bCs/>
        </w:rPr>
        <w:t>1. Гарантійний лист  про відповідність запропонованого ним товару технічним, якісним, кількісним та іншим вимогам, визначеним у цьому Додатку. Такий</w:t>
      </w:r>
      <w:r w:rsidRPr="0025717E">
        <w:rPr>
          <w:b/>
          <w:bCs/>
        </w:rPr>
        <w:t xml:space="preserve"> </w:t>
      </w:r>
      <w:r w:rsidRPr="0025717E">
        <w:rPr>
          <w:bCs/>
        </w:rPr>
        <w:t xml:space="preserve"> гарантійний лист повинен містити </w:t>
      </w:r>
      <w:proofErr w:type="spellStart"/>
      <w:r w:rsidRPr="0025717E">
        <w:rPr>
          <w:bCs/>
          <w:i/>
          <w:lang w:val="ru-RU"/>
        </w:rPr>
        <w:t>конкретне</w:t>
      </w:r>
      <w:proofErr w:type="spellEnd"/>
      <w:r w:rsidRPr="0025717E">
        <w:rPr>
          <w:bCs/>
          <w:i/>
        </w:rPr>
        <w:t xml:space="preserve"> найменування запропонованого Учасником товару</w:t>
      </w:r>
      <w:r w:rsidRPr="0025717E">
        <w:rPr>
          <w:bCs/>
        </w:rPr>
        <w:t xml:space="preserve">, підтвердження того, що запропонований товар відповідає </w:t>
      </w:r>
      <w:r w:rsidR="00AE5D82" w:rsidRPr="00AE5D82">
        <w:rPr>
          <w:bCs/>
          <w:i/>
        </w:rPr>
        <w:t xml:space="preserve">вимогам </w:t>
      </w:r>
      <w:r w:rsidR="00D93551" w:rsidRPr="00D93551">
        <w:rPr>
          <w:bCs/>
          <w:i/>
        </w:rPr>
        <w:t>ДСТУ 7158:2010</w:t>
      </w:r>
      <w:r w:rsidRPr="00D93551">
        <w:rPr>
          <w:bCs/>
          <w:i/>
        </w:rPr>
        <w:t>,</w:t>
      </w:r>
      <w:r w:rsidRPr="0025717E">
        <w:rPr>
          <w:bCs/>
        </w:rPr>
        <w:t xml:space="preserve"> підтвердження відповідності визначеним характеристикам, а також повне найменування виробника та країну походження такого товару. </w:t>
      </w:r>
      <w:r>
        <w:rPr>
          <w:bCs/>
        </w:rPr>
        <w:t xml:space="preserve"> </w:t>
      </w:r>
      <w:r w:rsidR="00F118E6">
        <w:rPr>
          <w:bCs/>
        </w:rPr>
        <w:t xml:space="preserve"> </w:t>
      </w:r>
      <w:r w:rsidR="00AA329D">
        <w:rPr>
          <w:bCs/>
        </w:rPr>
        <w:t xml:space="preserve"> </w:t>
      </w:r>
    </w:p>
    <w:p w:rsidR="0025717E" w:rsidRPr="0025717E" w:rsidRDefault="0025717E" w:rsidP="0025717E">
      <w:pPr>
        <w:ind w:firstLine="567"/>
        <w:jc w:val="both"/>
        <w:rPr>
          <w:bCs/>
        </w:rPr>
      </w:pPr>
      <w:r w:rsidRPr="0025717E">
        <w:rPr>
          <w:bCs/>
        </w:rPr>
        <w:t>2. Копії документів, які свідчать про якість на кожну позицію товару, що пропонуються Учасником (експертний висновок та/або протокол дослідження (випробування) та/або декларація виробника та/або посвідчення про якість тощо). Допускається надання документів, вказаних у цьому пункті, виданих на попередні партії товару.</w:t>
      </w:r>
    </w:p>
    <w:p w:rsidR="0025717E" w:rsidRPr="0025717E" w:rsidRDefault="0025717E" w:rsidP="0025717E">
      <w:pPr>
        <w:tabs>
          <w:tab w:val="left" w:pos="661"/>
          <w:tab w:val="left" w:pos="841"/>
        </w:tabs>
        <w:ind w:firstLine="567"/>
        <w:jc w:val="both"/>
        <w:rPr>
          <w:rFonts w:eastAsia="Calibri"/>
          <w:bCs/>
          <w:szCs w:val="20"/>
        </w:rPr>
      </w:pPr>
      <w:r w:rsidRPr="0025717E">
        <w:rPr>
          <w:bCs/>
        </w:rPr>
        <w:t xml:space="preserve">3. Копія експлуатаційного дозволу та/або рішення компетентного органу про державну реєстрацію </w:t>
      </w:r>
      <w:proofErr w:type="spellStart"/>
      <w:r w:rsidRPr="0025717E">
        <w:rPr>
          <w:bCs/>
        </w:rPr>
        <w:t>потужностей</w:t>
      </w:r>
      <w:proofErr w:type="spellEnd"/>
      <w:r w:rsidRPr="0025717E">
        <w:rPr>
          <w:bCs/>
        </w:rPr>
        <w:t xml:space="preserve"> Учасника, що будуть використовуватися чи використані при виробництві та/або переробці та/або реалізації харчових продуктів (чинного на дату розкриття пропозицій), оформленого відповідно до вимог законодавства.</w:t>
      </w:r>
      <w:r w:rsidRPr="0025717E">
        <w:rPr>
          <w:rFonts w:eastAsia="Calibri"/>
          <w:bCs/>
          <w:color w:val="FF0000"/>
          <w:szCs w:val="20"/>
        </w:rPr>
        <w:t xml:space="preserve"> </w:t>
      </w:r>
    </w:p>
    <w:p w:rsidR="0025717E" w:rsidRPr="0025717E" w:rsidRDefault="0025717E" w:rsidP="0025717E">
      <w:pPr>
        <w:tabs>
          <w:tab w:val="left" w:pos="661"/>
          <w:tab w:val="left" w:pos="841"/>
        </w:tabs>
        <w:ind w:firstLine="567"/>
        <w:jc w:val="both"/>
        <w:rPr>
          <w:rFonts w:eastAsia="Calibri"/>
          <w:bCs/>
          <w:i/>
          <w:szCs w:val="20"/>
        </w:rPr>
      </w:pPr>
      <w:r w:rsidRPr="0025717E">
        <w:rPr>
          <w:rFonts w:eastAsia="Calibri"/>
          <w:bCs/>
          <w:szCs w:val="20"/>
        </w:rPr>
        <w:t xml:space="preserve">4. Копія документа чи іншого розпорядчого документа, який підтверджує, що оператор ринку відповідає вимогам законодавства України щодо постійно діючих процедур, що ґрунтуються на принципах HACCP відповідно до вимог Закону України від 23.12.1997 №771/97-ВР та наказу Міністерства аграрної політики та продовольства України від 01.10.2012 №590 (чинного на дату розкриття пропозицій) </w:t>
      </w:r>
      <w:r w:rsidRPr="0025717E">
        <w:rPr>
          <w:i/>
          <w:lang w:eastAsia="uk-UA"/>
        </w:rPr>
        <w:t>на Учасника та виробника</w:t>
      </w:r>
      <w:r w:rsidRPr="0025717E">
        <w:rPr>
          <w:i/>
          <w:lang w:eastAsia="uk-UA"/>
        </w:rPr>
        <w:br/>
        <w:t>(або офіційного представника виробника або імпортера продукції на території України).</w:t>
      </w:r>
    </w:p>
    <w:p w:rsidR="0025717E" w:rsidRPr="0025717E" w:rsidRDefault="0025717E" w:rsidP="0025717E">
      <w:pPr>
        <w:tabs>
          <w:tab w:val="left" w:pos="661"/>
          <w:tab w:val="left" w:pos="841"/>
        </w:tabs>
        <w:ind w:firstLine="567"/>
        <w:jc w:val="both"/>
        <w:rPr>
          <w:bCs/>
          <w:color w:val="000000"/>
        </w:rPr>
      </w:pPr>
      <w:r w:rsidRPr="0025717E">
        <w:rPr>
          <w:rFonts w:eastAsia="Calibri"/>
          <w:bCs/>
          <w:szCs w:val="20"/>
        </w:rPr>
        <w:t xml:space="preserve">5. Якщо Учасник не є виробником  товару – предмету закупівлі, такий Учасник надає </w:t>
      </w:r>
      <w:r w:rsidRPr="0025717E">
        <w:rPr>
          <w:bCs/>
          <w:color w:val="000000"/>
        </w:rPr>
        <w:t xml:space="preserve">лист від виробника </w:t>
      </w:r>
      <w:r w:rsidRPr="0025717E">
        <w:rPr>
          <w:bCs/>
          <w:i/>
          <w:color w:val="000000"/>
        </w:rPr>
        <w:t>(або його офіційного представника або дилера або дистриб’ютора запропонованого учасником товару)</w:t>
      </w:r>
      <w:r w:rsidRPr="0025717E">
        <w:rPr>
          <w:bCs/>
          <w:color w:val="000000"/>
        </w:rPr>
        <w:t>, що підтверджує наявність партнерських відносин Учасника з компанією-виробником (</w:t>
      </w:r>
      <w:r w:rsidRPr="0025717E">
        <w:rPr>
          <w:bCs/>
          <w:i/>
          <w:color w:val="000000"/>
        </w:rPr>
        <w:t>або його офіційним представником або дилером чи дистриб’ютором</w:t>
      </w:r>
      <w:r w:rsidRPr="0025717E">
        <w:rPr>
          <w:bCs/>
          <w:color w:val="000000"/>
        </w:rPr>
        <w:t xml:space="preserve">) </w:t>
      </w:r>
      <w:r w:rsidRPr="0025717E">
        <w:rPr>
          <w:bCs/>
          <w:color w:val="000000" w:themeColor="text1"/>
        </w:rPr>
        <w:t>та містить гарантії щодо поставки визначеного Замовником товару</w:t>
      </w:r>
      <w:r w:rsidRPr="0025717E">
        <w:rPr>
          <w:bCs/>
          <w:color w:val="000000"/>
        </w:rPr>
        <w:t xml:space="preserve">, його кількості, можливість поставки товару протягом строків, визначених у документації та підтвердження щодо якості запропонованого учасником товару до вимог Замовника. </w:t>
      </w:r>
    </w:p>
    <w:p w:rsidR="0025717E" w:rsidRPr="0025717E" w:rsidRDefault="0025717E" w:rsidP="0025717E">
      <w:pPr>
        <w:tabs>
          <w:tab w:val="left" w:pos="661"/>
          <w:tab w:val="left" w:pos="841"/>
        </w:tabs>
        <w:ind w:firstLine="567"/>
        <w:jc w:val="both"/>
        <w:rPr>
          <w:bCs/>
          <w:i/>
          <w:color w:val="000000"/>
        </w:rPr>
      </w:pPr>
      <w:r w:rsidRPr="0025717E">
        <w:rPr>
          <w:bCs/>
          <w:i/>
          <w:color w:val="000000"/>
        </w:rPr>
        <w:t xml:space="preserve">Лист обов’язково повинен містити посилання на номер оголошення, оприлюдненого в електронній системі  </w:t>
      </w:r>
      <w:proofErr w:type="spellStart"/>
      <w:r w:rsidRPr="0025717E">
        <w:rPr>
          <w:bCs/>
          <w:i/>
          <w:color w:val="000000"/>
        </w:rPr>
        <w:t>закупівель</w:t>
      </w:r>
      <w:proofErr w:type="spellEnd"/>
      <w:r w:rsidRPr="0025717E">
        <w:rPr>
          <w:bCs/>
          <w:i/>
          <w:color w:val="000000"/>
        </w:rPr>
        <w:t xml:space="preserve">, найменування замовника та назву предмета закупівлі. </w:t>
      </w:r>
    </w:p>
    <w:p w:rsidR="0025717E" w:rsidRPr="0025717E" w:rsidRDefault="0025717E" w:rsidP="0025717E">
      <w:pPr>
        <w:ind w:firstLine="567"/>
        <w:jc w:val="both"/>
        <w:rPr>
          <w:bCs/>
          <w:color w:val="000000"/>
        </w:rPr>
      </w:pPr>
      <w:r w:rsidRPr="0025717E">
        <w:rPr>
          <w:bCs/>
          <w:color w:val="000000"/>
        </w:rPr>
        <w:t xml:space="preserve">У разі надання даного гарантійного листа </w:t>
      </w:r>
      <w:r w:rsidRPr="0025717E">
        <w:rPr>
          <w:bCs/>
          <w:i/>
          <w:color w:val="000000"/>
        </w:rPr>
        <w:t>від</w:t>
      </w:r>
      <w:r w:rsidRPr="0025717E">
        <w:rPr>
          <w:bCs/>
          <w:color w:val="000000"/>
        </w:rPr>
        <w:t xml:space="preserve"> </w:t>
      </w:r>
      <w:r w:rsidRPr="0025717E">
        <w:rPr>
          <w:bCs/>
          <w:i/>
          <w:color w:val="000000"/>
        </w:rPr>
        <w:t>офіційного представника виробника або дилера або дистриб’ютора запропонованого учасником товару</w:t>
      </w:r>
      <w:r w:rsidRPr="0025717E">
        <w:rPr>
          <w:bCs/>
          <w:color w:val="000000"/>
        </w:rPr>
        <w:t xml:space="preserve"> (</w:t>
      </w:r>
      <w:r w:rsidRPr="0025717E">
        <w:rPr>
          <w:b/>
          <w:bCs/>
          <w:i/>
          <w:color w:val="000000"/>
        </w:rPr>
        <w:t>не від виробника</w:t>
      </w:r>
      <w:r w:rsidRPr="0025717E">
        <w:rPr>
          <w:bCs/>
          <w:color w:val="000000"/>
        </w:rPr>
        <w:t xml:space="preserve">), Учасник у складі пропозиції додатково надає документальне підтвердження </w:t>
      </w:r>
      <w:r w:rsidRPr="0025717E">
        <w:rPr>
          <w:bCs/>
          <w:i/>
          <w:color w:val="000000"/>
        </w:rPr>
        <w:t>статусу - офіційного представника виробника в Україні (</w:t>
      </w:r>
      <w:r w:rsidRPr="0025717E">
        <w:rPr>
          <w:bCs/>
          <w:color w:val="000000"/>
        </w:rPr>
        <w:t>договір та/або лист та/або інший документ), виданий виробником.</w:t>
      </w:r>
    </w:p>
    <w:p w:rsidR="0025717E" w:rsidRPr="0025717E" w:rsidRDefault="0025717E" w:rsidP="0025717E">
      <w:pPr>
        <w:ind w:firstLine="709"/>
        <w:jc w:val="both"/>
        <w:rPr>
          <w:bCs/>
          <w:i/>
          <w:color w:val="000000"/>
        </w:rPr>
      </w:pPr>
    </w:p>
    <w:p w:rsidR="009B2134" w:rsidRDefault="009B2134" w:rsidP="00B9168D">
      <w:pPr>
        <w:ind w:right="-284"/>
        <w:jc w:val="both"/>
        <w:rPr>
          <w:bCs/>
          <w:i/>
        </w:rPr>
      </w:pPr>
    </w:p>
    <w:p w:rsidR="0030691D" w:rsidRPr="00002047" w:rsidRDefault="0030691D" w:rsidP="0030691D">
      <w:pPr>
        <w:ind w:right="-284" w:firstLine="567"/>
        <w:jc w:val="both"/>
        <w:rPr>
          <w:bCs/>
          <w:i/>
          <w:sz w:val="20"/>
          <w:szCs w:val="20"/>
        </w:rPr>
      </w:pPr>
      <w:r w:rsidRPr="00002047">
        <w:rPr>
          <w:bCs/>
          <w:i/>
          <w:sz w:val="20"/>
          <w:szCs w:val="20"/>
        </w:rPr>
        <w:t>Примітки:</w:t>
      </w:r>
    </w:p>
    <w:p w:rsidR="0030691D" w:rsidRPr="00002047" w:rsidRDefault="0030691D" w:rsidP="0030691D">
      <w:pPr>
        <w:ind w:right="-284"/>
        <w:jc w:val="both"/>
        <w:rPr>
          <w:sz w:val="20"/>
          <w:szCs w:val="20"/>
        </w:rPr>
      </w:pPr>
      <w:r w:rsidRPr="00002047">
        <w:rPr>
          <w:bCs/>
          <w:i/>
          <w:sz w:val="20"/>
          <w:szCs w:val="20"/>
        </w:rPr>
        <w:t>-</w:t>
      </w:r>
      <w:r w:rsidRPr="00002047">
        <w:rPr>
          <w:bCs/>
          <w:i/>
          <w:sz w:val="20"/>
          <w:szCs w:val="20"/>
        </w:rPr>
        <w:tab/>
        <w:t>у разі, якщо у даних технічних вимогах, чи в інших частинах тендерної документації йде посилання на конкретну марку чи фірму, виробника, патент, конструкцію або тип товару, що закуповується, то вважається, що технічні вимоги містять вираз: «або еквівалент».</w:t>
      </w:r>
    </w:p>
    <w:p w:rsidR="00B324FA" w:rsidRPr="003D5E53" w:rsidRDefault="00B324FA" w:rsidP="00B324FA">
      <w:pPr>
        <w:rPr>
          <w:rFonts w:eastAsia="Calibri"/>
          <w:lang w:eastAsia="en-US"/>
        </w:rPr>
      </w:pPr>
    </w:p>
    <w:sectPr w:rsidR="00B324FA" w:rsidRPr="003D5E53" w:rsidSect="00002047">
      <w:pgSz w:w="11906" w:h="16838"/>
      <w:pgMar w:top="850" w:right="850"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B17"/>
    <w:multiLevelType w:val="hybridMultilevel"/>
    <w:tmpl w:val="75BC3662"/>
    <w:lvl w:ilvl="0" w:tplc="BF5E0746">
      <w:start w:val="7"/>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 w15:restartNumberingAfterBreak="0">
    <w:nsid w:val="0378445E"/>
    <w:multiLevelType w:val="hybridMultilevel"/>
    <w:tmpl w:val="12662F32"/>
    <w:lvl w:ilvl="0" w:tplc="EE42F74E">
      <w:start w:val="5"/>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 w15:restartNumberingAfterBreak="0">
    <w:nsid w:val="041B4100"/>
    <w:multiLevelType w:val="hybridMultilevel"/>
    <w:tmpl w:val="2F762518"/>
    <w:lvl w:ilvl="0" w:tplc="F586D252">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B7819DA"/>
    <w:multiLevelType w:val="hybridMultilevel"/>
    <w:tmpl w:val="AEB61798"/>
    <w:lvl w:ilvl="0" w:tplc="15A25BB6">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4" w15:restartNumberingAfterBreak="0">
    <w:nsid w:val="21CF34DA"/>
    <w:multiLevelType w:val="hybridMultilevel"/>
    <w:tmpl w:val="21E250CC"/>
    <w:lvl w:ilvl="0" w:tplc="A9C8D500">
      <w:start w:val="29"/>
      <w:numFmt w:val="bullet"/>
      <w:lvlText w:val="-"/>
      <w:lvlJc w:val="left"/>
      <w:pPr>
        <w:ind w:left="720" w:hanging="360"/>
      </w:pPr>
      <w:rPr>
        <w:rFonts w:ascii="Times New Roman" w:eastAsia="Times New Roman" w:hAnsi="Times New Roman" w:cs="Times New Roman" w:hint="default"/>
        <w:b w:val="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7A768E4"/>
    <w:multiLevelType w:val="hybridMultilevel"/>
    <w:tmpl w:val="6B82B9B0"/>
    <w:lvl w:ilvl="0" w:tplc="96605118">
      <w:start w:val="7"/>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6" w15:restartNumberingAfterBreak="0">
    <w:nsid w:val="2DCE7EEE"/>
    <w:multiLevelType w:val="hybridMultilevel"/>
    <w:tmpl w:val="7E2A73A0"/>
    <w:lvl w:ilvl="0" w:tplc="BF5CBAAA">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7" w15:restartNumberingAfterBreak="0">
    <w:nsid w:val="40861EAF"/>
    <w:multiLevelType w:val="hybridMultilevel"/>
    <w:tmpl w:val="D87EF036"/>
    <w:lvl w:ilvl="0" w:tplc="DBF60046">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4F605B13"/>
    <w:multiLevelType w:val="hybridMultilevel"/>
    <w:tmpl w:val="39C23294"/>
    <w:lvl w:ilvl="0" w:tplc="D7B61760">
      <w:start w:val="7"/>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9" w15:restartNumberingAfterBreak="0">
    <w:nsid w:val="52ED1210"/>
    <w:multiLevelType w:val="hybridMultilevel"/>
    <w:tmpl w:val="9F08A63C"/>
    <w:lvl w:ilvl="0" w:tplc="1AAEC748">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0"/>
  </w:num>
  <w:num w:numId="4">
    <w:abstractNumId w:val="6"/>
  </w:num>
  <w:num w:numId="5">
    <w:abstractNumId w:val="4"/>
  </w:num>
  <w:num w:numId="6">
    <w:abstractNumId w:val="9"/>
  </w:num>
  <w:num w:numId="7">
    <w:abstractNumId w:val="7"/>
  </w:num>
  <w:num w:numId="8">
    <w:abstractNumId w:val="2"/>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F1A"/>
    <w:rsid w:val="00002047"/>
    <w:rsid w:val="000204A5"/>
    <w:rsid w:val="000327EC"/>
    <w:rsid w:val="000460BF"/>
    <w:rsid w:val="00064E05"/>
    <w:rsid w:val="000704F9"/>
    <w:rsid w:val="00097E59"/>
    <w:rsid w:val="000A42E0"/>
    <w:rsid w:val="000B0635"/>
    <w:rsid w:val="000C0DFD"/>
    <w:rsid w:val="000C5220"/>
    <w:rsid w:val="000C6075"/>
    <w:rsid w:val="000D2DC5"/>
    <w:rsid w:val="000F3F4E"/>
    <w:rsid w:val="000F4BC2"/>
    <w:rsid w:val="000F5FED"/>
    <w:rsid w:val="00122B35"/>
    <w:rsid w:val="00124D0B"/>
    <w:rsid w:val="00131B7E"/>
    <w:rsid w:val="0014526B"/>
    <w:rsid w:val="00145BD4"/>
    <w:rsid w:val="0016030B"/>
    <w:rsid w:val="001604C9"/>
    <w:rsid w:val="001645EE"/>
    <w:rsid w:val="00196E8A"/>
    <w:rsid w:val="001B04AE"/>
    <w:rsid w:val="001B2851"/>
    <w:rsid w:val="001C5B61"/>
    <w:rsid w:val="001D2B7F"/>
    <w:rsid w:val="002040A4"/>
    <w:rsid w:val="00207E06"/>
    <w:rsid w:val="00221E61"/>
    <w:rsid w:val="00235EDE"/>
    <w:rsid w:val="0025717E"/>
    <w:rsid w:val="002635FC"/>
    <w:rsid w:val="002750FA"/>
    <w:rsid w:val="002A0202"/>
    <w:rsid w:val="002A02AA"/>
    <w:rsid w:val="002A2C44"/>
    <w:rsid w:val="002A75B6"/>
    <w:rsid w:val="002B0250"/>
    <w:rsid w:val="002B2D1F"/>
    <w:rsid w:val="002D1FEF"/>
    <w:rsid w:val="00300F1A"/>
    <w:rsid w:val="0030691D"/>
    <w:rsid w:val="00314C81"/>
    <w:rsid w:val="00327E20"/>
    <w:rsid w:val="003718BF"/>
    <w:rsid w:val="003950C5"/>
    <w:rsid w:val="003C7051"/>
    <w:rsid w:val="003D379F"/>
    <w:rsid w:val="003D4159"/>
    <w:rsid w:val="003D5E53"/>
    <w:rsid w:val="003D6EBE"/>
    <w:rsid w:val="003E00F0"/>
    <w:rsid w:val="00421DA6"/>
    <w:rsid w:val="00447E90"/>
    <w:rsid w:val="0045584F"/>
    <w:rsid w:val="00467743"/>
    <w:rsid w:val="00483284"/>
    <w:rsid w:val="0048501A"/>
    <w:rsid w:val="004952A2"/>
    <w:rsid w:val="004B2768"/>
    <w:rsid w:val="004E04EE"/>
    <w:rsid w:val="004E4620"/>
    <w:rsid w:val="004F44FC"/>
    <w:rsid w:val="005046BB"/>
    <w:rsid w:val="005346FE"/>
    <w:rsid w:val="005464D2"/>
    <w:rsid w:val="00566A28"/>
    <w:rsid w:val="005A3FDA"/>
    <w:rsid w:val="005A53AD"/>
    <w:rsid w:val="005D3A33"/>
    <w:rsid w:val="005E393F"/>
    <w:rsid w:val="00604FAD"/>
    <w:rsid w:val="00606E4B"/>
    <w:rsid w:val="00632619"/>
    <w:rsid w:val="00642F81"/>
    <w:rsid w:val="00673DB5"/>
    <w:rsid w:val="00674718"/>
    <w:rsid w:val="006751FC"/>
    <w:rsid w:val="00682DC1"/>
    <w:rsid w:val="0069393A"/>
    <w:rsid w:val="006A3B6A"/>
    <w:rsid w:val="006B6056"/>
    <w:rsid w:val="006B791A"/>
    <w:rsid w:val="006D56DC"/>
    <w:rsid w:val="006E4871"/>
    <w:rsid w:val="006F530C"/>
    <w:rsid w:val="006F603A"/>
    <w:rsid w:val="007121F3"/>
    <w:rsid w:val="00726C6B"/>
    <w:rsid w:val="00736999"/>
    <w:rsid w:val="00747A19"/>
    <w:rsid w:val="00750C43"/>
    <w:rsid w:val="00754C3D"/>
    <w:rsid w:val="0076249F"/>
    <w:rsid w:val="00773039"/>
    <w:rsid w:val="007773CA"/>
    <w:rsid w:val="00780A66"/>
    <w:rsid w:val="00793025"/>
    <w:rsid w:val="00796DC2"/>
    <w:rsid w:val="007B3A89"/>
    <w:rsid w:val="007C07C7"/>
    <w:rsid w:val="007D2540"/>
    <w:rsid w:val="007E47DA"/>
    <w:rsid w:val="008017C1"/>
    <w:rsid w:val="00813535"/>
    <w:rsid w:val="0083694B"/>
    <w:rsid w:val="00836A99"/>
    <w:rsid w:val="0085146A"/>
    <w:rsid w:val="008643DD"/>
    <w:rsid w:val="00873944"/>
    <w:rsid w:val="008A2C12"/>
    <w:rsid w:val="008B693A"/>
    <w:rsid w:val="008D7CAB"/>
    <w:rsid w:val="008E5FB1"/>
    <w:rsid w:val="008E69BC"/>
    <w:rsid w:val="009206BA"/>
    <w:rsid w:val="00922380"/>
    <w:rsid w:val="00932884"/>
    <w:rsid w:val="00944440"/>
    <w:rsid w:val="00957FDC"/>
    <w:rsid w:val="00975D34"/>
    <w:rsid w:val="0097770A"/>
    <w:rsid w:val="009B2134"/>
    <w:rsid w:val="009E26E8"/>
    <w:rsid w:val="009E365A"/>
    <w:rsid w:val="00A0311C"/>
    <w:rsid w:val="00A11961"/>
    <w:rsid w:val="00A1571A"/>
    <w:rsid w:val="00A25935"/>
    <w:rsid w:val="00A3040E"/>
    <w:rsid w:val="00A34D6D"/>
    <w:rsid w:val="00A359A0"/>
    <w:rsid w:val="00A52A0B"/>
    <w:rsid w:val="00A553B3"/>
    <w:rsid w:val="00A55D56"/>
    <w:rsid w:val="00A72539"/>
    <w:rsid w:val="00A730D5"/>
    <w:rsid w:val="00A7618D"/>
    <w:rsid w:val="00A8428D"/>
    <w:rsid w:val="00A907B7"/>
    <w:rsid w:val="00A93AF2"/>
    <w:rsid w:val="00AA329D"/>
    <w:rsid w:val="00AB006B"/>
    <w:rsid w:val="00AB276C"/>
    <w:rsid w:val="00AB6B28"/>
    <w:rsid w:val="00AC731B"/>
    <w:rsid w:val="00AD556D"/>
    <w:rsid w:val="00AE5508"/>
    <w:rsid w:val="00AE5D82"/>
    <w:rsid w:val="00AF3525"/>
    <w:rsid w:val="00AF561D"/>
    <w:rsid w:val="00B065D3"/>
    <w:rsid w:val="00B324FA"/>
    <w:rsid w:val="00B423A5"/>
    <w:rsid w:val="00B52432"/>
    <w:rsid w:val="00B6120C"/>
    <w:rsid w:val="00B76730"/>
    <w:rsid w:val="00B851CA"/>
    <w:rsid w:val="00B90909"/>
    <w:rsid w:val="00B9168D"/>
    <w:rsid w:val="00C00BFA"/>
    <w:rsid w:val="00C04EBB"/>
    <w:rsid w:val="00C23EE4"/>
    <w:rsid w:val="00C303A3"/>
    <w:rsid w:val="00C332C2"/>
    <w:rsid w:val="00C335FB"/>
    <w:rsid w:val="00C41647"/>
    <w:rsid w:val="00C44785"/>
    <w:rsid w:val="00C46449"/>
    <w:rsid w:val="00C66754"/>
    <w:rsid w:val="00C93001"/>
    <w:rsid w:val="00CA0C58"/>
    <w:rsid w:val="00CB7FE2"/>
    <w:rsid w:val="00CD537F"/>
    <w:rsid w:val="00CE3B76"/>
    <w:rsid w:val="00CF0C62"/>
    <w:rsid w:val="00CF0CD3"/>
    <w:rsid w:val="00D04064"/>
    <w:rsid w:val="00D204D2"/>
    <w:rsid w:val="00D47694"/>
    <w:rsid w:val="00D5062C"/>
    <w:rsid w:val="00D52C01"/>
    <w:rsid w:val="00D76934"/>
    <w:rsid w:val="00D80922"/>
    <w:rsid w:val="00D81872"/>
    <w:rsid w:val="00D840FE"/>
    <w:rsid w:val="00D93551"/>
    <w:rsid w:val="00D95924"/>
    <w:rsid w:val="00DC78B1"/>
    <w:rsid w:val="00DD1A7C"/>
    <w:rsid w:val="00DD2E94"/>
    <w:rsid w:val="00DE77E3"/>
    <w:rsid w:val="00DF4F37"/>
    <w:rsid w:val="00E03664"/>
    <w:rsid w:val="00E27310"/>
    <w:rsid w:val="00E32F37"/>
    <w:rsid w:val="00E57F45"/>
    <w:rsid w:val="00E67D32"/>
    <w:rsid w:val="00E74EC8"/>
    <w:rsid w:val="00E803A9"/>
    <w:rsid w:val="00EA2F65"/>
    <w:rsid w:val="00EB0A6D"/>
    <w:rsid w:val="00EB431A"/>
    <w:rsid w:val="00EE2B37"/>
    <w:rsid w:val="00EF1288"/>
    <w:rsid w:val="00EF533B"/>
    <w:rsid w:val="00F118E6"/>
    <w:rsid w:val="00F152B1"/>
    <w:rsid w:val="00F16E32"/>
    <w:rsid w:val="00F23CA2"/>
    <w:rsid w:val="00F3572A"/>
    <w:rsid w:val="00F413BF"/>
    <w:rsid w:val="00F909EB"/>
    <w:rsid w:val="00F91B22"/>
    <w:rsid w:val="00F9538D"/>
    <w:rsid w:val="00FA081A"/>
    <w:rsid w:val="00FA5033"/>
    <w:rsid w:val="00FD23A9"/>
    <w:rsid w:val="00FF02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8EC8"/>
  <w15:chartTrackingRefBased/>
  <w15:docId w15:val="{CC74AD36-EC42-4387-848B-03AD5A77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1B2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1D2B7F"/>
    <w:pPr>
      <w:keepNext/>
      <w:spacing w:before="240" w:after="60"/>
      <w:outlineLvl w:val="0"/>
    </w:pPr>
    <w:rPr>
      <w:rFonts w:ascii="Arial" w:hAnsi="Arial"/>
      <w:b/>
      <w:bCs/>
      <w:kern w:val="32"/>
      <w:sz w:val="32"/>
      <w:szCs w:val="32"/>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Elenco Normale,Список уровня 2,название табл/рис,Chapter10,заголовок 1.1,List Paragraph"/>
    <w:basedOn w:val="a"/>
    <w:link w:val="a4"/>
    <w:uiPriority w:val="99"/>
    <w:qFormat/>
    <w:rsid w:val="00F413BF"/>
    <w:pPr>
      <w:ind w:left="720"/>
      <w:contextualSpacing/>
    </w:pPr>
  </w:style>
  <w:style w:type="character" w:customStyle="1" w:styleId="a4">
    <w:name w:val="Абзац списку Знак"/>
    <w:aliases w:val="Elenco Normale Знак,Список уровня 2 Знак,название табл/рис Знак,Chapter10 Знак,заголовок 1.1 Знак,List Paragraph Знак"/>
    <w:link w:val="a3"/>
    <w:uiPriority w:val="99"/>
    <w:locked/>
    <w:rsid w:val="00F413BF"/>
    <w:rPr>
      <w:rFonts w:ascii="Times New Roman" w:eastAsia="Times New Roman" w:hAnsi="Times New Roman" w:cs="Times New Roman"/>
      <w:sz w:val="24"/>
      <w:szCs w:val="24"/>
      <w:lang w:eastAsia="ru-RU"/>
    </w:rPr>
  </w:style>
  <w:style w:type="character" w:customStyle="1" w:styleId="fontstyle01">
    <w:name w:val="fontstyle01"/>
    <w:uiPriority w:val="99"/>
    <w:rsid w:val="00F413BF"/>
    <w:rPr>
      <w:rFonts w:ascii="TimesNewRomanPSMT" w:hAnsi="TimesNewRomanPSMT" w:cs="Times New Roman"/>
      <w:color w:val="000000"/>
      <w:sz w:val="28"/>
      <w:szCs w:val="28"/>
    </w:rPr>
  </w:style>
  <w:style w:type="character" w:customStyle="1" w:styleId="10">
    <w:name w:val="Заголовок 1 Знак"/>
    <w:basedOn w:val="a0"/>
    <w:link w:val="1"/>
    <w:rsid w:val="001D2B7F"/>
    <w:rPr>
      <w:rFonts w:ascii="Arial" w:eastAsia="Times New Roman" w:hAnsi="Arial" w:cs="Times New Roman"/>
      <w:b/>
      <w:bCs/>
      <w:kern w:val="32"/>
      <w:sz w:val="32"/>
      <w:szCs w:val="32"/>
      <w:lang w:val="ru-RU" w:eastAsia="ru-RU"/>
    </w:rPr>
  </w:style>
  <w:style w:type="table" w:styleId="a5">
    <w:name w:val="Table Grid"/>
    <w:basedOn w:val="a1"/>
    <w:uiPriority w:val="39"/>
    <w:rsid w:val="00F91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889</TotalTime>
  <Pages>3</Pages>
  <Words>4417</Words>
  <Characters>2519</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Інна Петрова</dc:creator>
  <cp:keywords/>
  <dc:description/>
  <cp:lastModifiedBy>Інна Петрова</cp:lastModifiedBy>
  <cp:revision>244</cp:revision>
  <dcterms:created xsi:type="dcterms:W3CDTF">2024-02-21T09:39:00Z</dcterms:created>
  <dcterms:modified xsi:type="dcterms:W3CDTF">2026-05-26T11:22:00Z</dcterms:modified>
</cp:coreProperties>
</file>