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147819">
            <w:pPr>
              <w:pStyle w:val="Szvegtrzs"/>
              <w:ind w:firstLine="0"/>
              <w:jc w:val="left"/>
              <w:rPr>
                <w:b/>
                <w:sz w:val="28"/>
                <w:szCs w:val="28"/>
              </w:rPr>
            </w:pPr>
            <w:r w:rsidRPr="00E65B37">
              <w:rPr>
                <w:b/>
                <w:sz w:val="28"/>
                <w:szCs w:val="28"/>
              </w:rPr>
              <w:t>Soós Bálint</w:t>
            </w:r>
          </w:p>
          <w:p w:rsidR="009701F3" w:rsidRDefault="009701F3" w:rsidP="00147819">
            <w:pPr>
              <w:pStyle w:val="Szvegtrzs"/>
              <w:ind w:firstLine="0"/>
              <w:jc w:val="left"/>
            </w:pPr>
            <w:r w:rsidRPr="00521866">
              <w:t>programtervező informatikus Bsc</w:t>
            </w:r>
          </w:p>
        </w:tc>
      </w:tr>
      <w:tr w:rsidR="00F26DA7" w:rsidTr="006B7855">
        <w:tc>
          <w:tcPr>
            <w:tcW w:w="8646" w:type="dxa"/>
            <w:gridSpan w:val="3"/>
          </w:tcPr>
          <w:p w:rsidR="00F26DA7" w:rsidRDefault="00F26DA7" w:rsidP="00F26DA7">
            <w:pPr>
              <w:pStyle w:val="Szvegtrzs"/>
              <w:ind w:firstLine="0"/>
              <w:jc w:val="center"/>
            </w:pPr>
            <w:r w:rsidRPr="00521866">
              <w:t>Budapest,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p>
        <w:p w:rsidR="002A6175"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261233" w:history="1">
            <w:r w:rsidR="002A6175" w:rsidRPr="00CB4C72">
              <w:rPr>
                <w:rStyle w:val="Hiperhivatkozs"/>
                <w:noProof/>
              </w:rPr>
              <w:t>1. fejezet - Bevezetés</w:t>
            </w:r>
            <w:r w:rsidR="002A6175">
              <w:rPr>
                <w:noProof/>
                <w:webHidden/>
              </w:rPr>
              <w:tab/>
            </w:r>
            <w:r w:rsidR="002A6175">
              <w:rPr>
                <w:noProof/>
                <w:webHidden/>
              </w:rPr>
              <w:fldChar w:fldCharType="begin"/>
            </w:r>
            <w:r w:rsidR="002A6175">
              <w:rPr>
                <w:noProof/>
                <w:webHidden/>
              </w:rPr>
              <w:instrText xml:space="preserve"> PAGEREF _Toc500261233 \h </w:instrText>
            </w:r>
            <w:r w:rsidR="002A6175">
              <w:rPr>
                <w:noProof/>
                <w:webHidden/>
              </w:rPr>
            </w:r>
            <w:r w:rsidR="002A6175">
              <w:rPr>
                <w:noProof/>
                <w:webHidden/>
              </w:rPr>
              <w:fldChar w:fldCharType="separate"/>
            </w:r>
            <w:r w:rsidR="002A6175">
              <w:rPr>
                <w:noProof/>
                <w:webHidden/>
              </w:rPr>
              <w:t>3</w:t>
            </w:r>
            <w:r w:rsidR="002A6175">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34" w:history="1">
            <w:r w:rsidRPr="00CB4C72">
              <w:rPr>
                <w:rStyle w:val="Hiperhivatkozs"/>
                <w:noProof/>
              </w:rPr>
              <w:t>1.1</w:t>
            </w:r>
            <w:r>
              <w:rPr>
                <w:rFonts w:eastAsiaTheme="minorEastAsia"/>
                <w:noProof/>
                <w:sz w:val="22"/>
                <w:szCs w:val="22"/>
                <w:lang w:eastAsia="hu-HU"/>
              </w:rPr>
              <w:tab/>
            </w:r>
            <w:r w:rsidRPr="00CB4C72">
              <w:rPr>
                <w:rStyle w:val="Hiperhivatkozs"/>
                <w:noProof/>
              </w:rPr>
              <w:t>Motiváció</w:t>
            </w:r>
            <w:r>
              <w:rPr>
                <w:noProof/>
                <w:webHidden/>
              </w:rPr>
              <w:tab/>
            </w:r>
            <w:r>
              <w:rPr>
                <w:noProof/>
                <w:webHidden/>
              </w:rPr>
              <w:fldChar w:fldCharType="begin"/>
            </w:r>
            <w:r>
              <w:rPr>
                <w:noProof/>
                <w:webHidden/>
              </w:rPr>
              <w:instrText xml:space="preserve"> PAGEREF _Toc500261234 \h </w:instrText>
            </w:r>
            <w:r>
              <w:rPr>
                <w:noProof/>
                <w:webHidden/>
              </w:rPr>
            </w:r>
            <w:r>
              <w:rPr>
                <w:noProof/>
                <w:webHidden/>
              </w:rPr>
              <w:fldChar w:fldCharType="separate"/>
            </w:r>
            <w:r>
              <w:rPr>
                <w:noProof/>
                <w:webHidden/>
              </w:rPr>
              <w:t>3</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35" w:history="1">
            <w:r w:rsidRPr="00CB4C72">
              <w:rPr>
                <w:rStyle w:val="Hiperhivatkozs"/>
                <w:noProof/>
              </w:rPr>
              <w:t>1.2</w:t>
            </w:r>
            <w:r>
              <w:rPr>
                <w:rFonts w:eastAsiaTheme="minorEastAsia"/>
                <w:noProof/>
                <w:sz w:val="22"/>
                <w:szCs w:val="22"/>
                <w:lang w:eastAsia="hu-HU"/>
              </w:rPr>
              <w:tab/>
            </w:r>
            <w:r w:rsidRPr="00CB4C72">
              <w:rPr>
                <w:rStyle w:val="Hiperhivatkozs"/>
                <w:noProof/>
              </w:rPr>
              <w:t>Felhasználási igények</w:t>
            </w:r>
            <w:r>
              <w:rPr>
                <w:noProof/>
                <w:webHidden/>
              </w:rPr>
              <w:tab/>
            </w:r>
            <w:r>
              <w:rPr>
                <w:noProof/>
                <w:webHidden/>
              </w:rPr>
              <w:fldChar w:fldCharType="begin"/>
            </w:r>
            <w:r>
              <w:rPr>
                <w:noProof/>
                <w:webHidden/>
              </w:rPr>
              <w:instrText xml:space="preserve"> PAGEREF _Toc500261235 \h </w:instrText>
            </w:r>
            <w:r>
              <w:rPr>
                <w:noProof/>
                <w:webHidden/>
              </w:rPr>
            </w:r>
            <w:r>
              <w:rPr>
                <w:noProof/>
                <w:webHidden/>
              </w:rPr>
              <w:fldChar w:fldCharType="separate"/>
            </w:r>
            <w:r>
              <w:rPr>
                <w:noProof/>
                <w:webHidden/>
              </w:rPr>
              <w:t>3</w:t>
            </w:r>
            <w:r>
              <w:rPr>
                <w:noProof/>
                <w:webHidden/>
              </w:rPr>
              <w:fldChar w:fldCharType="end"/>
            </w:r>
          </w:hyperlink>
        </w:p>
        <w:p w:rsidR="002A6175" w:rsidRDefault="002A6175">
          <w:pPr>
            <w:pStyle w:val="TJ1"/>
            <w:tabs>
              <w:tab w:val="right" w:leader="dot" w:pos="8496"/>
            </w:tabs>
            <w:rPr>
              <w:rFonts w:eastAsiaTheme="minorEastAsia"/>
              <w:noProof/>
              <w:sz w:val="22"/>
              <w:szCs w:val="22"/>
              <w:lang w:eastAsia="hu-HU"/>
            </w:rPr>
          </w:pPr>
          <w:hyperlink w:anchor="_Toc500261236" w:history="1">
            <w:r w:rsidRPr="00CB4C72">
              <w:rPr>
                <w:rStyle w:val="Hiperhivatkozs"/>
                <w:noProof/>
              </w:rPr>
              <w:t>2. fejezet - Felhasználói dokumentáció</w:t>
            </w:r>
            <w:r>
              <w:rPr>
                <w:noProof/>
                <w:webHidden/>
              </w:rPr>
              <w:tab/>
            </w:r>
            <w:r>
              <w:rPr>
                <w:noProof/>
                <w:webHidden/>
              </w:rPr>
              <w:fldChar w:fldCharType="begin"/>
            </w:r>
            <w:r>
              <w:rPr>
                <w:noProof/>
                <w:webHidden/>
              </w:rPr>
              <w:instrText xml:space="preserve"> PAGEREF _Toc500261236 \h </w:instrText>
            </w:r>
            <w:r>
              <w:rPr>
                <w:noProof/>
                <w:webHidden/>
              </w:rPr>
            </w:r>
            <w:r>
              <w:rPr>
                <w:noProof/>
                <w:webHidden/>
              </w:rPr>
              <w:fldChar w:fldCharType="separate"/>
            </w:r>
            <w:r>
              <w:rPr>
                <w:noProof/>
                <w:webHidden/>
              </w:rPr>
              <w:t>4</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37" w:history="1">
            <w:r w:rsidRPr="00CB4C72">
              <w:rPr>
                <w:rStyle w:val="Hiperhivatkozs"/>
                <w:noProof/>
              </w:rPr>
              <w:t>2.1</w:t>
            </w:r>
            <w:r>
              <w:rPr>
                <w:rFonts w:eastAsiaTheme="minorEastAsia"/>
                <w:noProof/>
                <w:sz w:val="22"/>
                <w:szCs w:val="22"/>
                <w:lang w:eastAsia="hu-HU"/>
              </w:rPr>
              <w:tab/>
            </w:r>
            <w:r w:rsidRPr="00CB4C72">
              <w:rPr>
                <w:rStyle w:val="Hiperhivatkozs"/>
                <w:noProof/>
              </w:rPr>
              <w:t>Követelmények</w:t>
            </w:r>
            <w:r>
              <w:rPr>
                <w:noProof/>
                <w:webHidden/>
              </w:rPr>
              <w:tab/>
            </w:r>
            <w:r>
              <w:rPr>
                <w:noProof/>
                <w:webHidden/>
              </w:rPr>
              <w:fldChar w:fldCharType="begin"/>
            </w:r>
            <w:r>
              <w:rPr>
                <w:noProof/>
                <w:webHidden/>
              </w:rPr>
              <w:instrText xml:space="preserve"> PAGEREF _Toc500261237 \h </w:instrText>
            </w:r>
            <w:r>
              <w:rPr>
                <w:noProof/>
                <w:webHidden/>
              </w:rPr>
            </w:r>
            <w:r>
              <w:rPr>
                <w:noProof/>
                <w:webHidden/>
              </w:rPr>
              <w:fldChar w:fldCharType="separate"/>
            </w:r>
            <w:r>
              <w:rPr>
                <w:noProof/>
                <w:webHidden/>
              </w:rPr>
              <w:t>4</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38" w:history="1">
            <w:r w:rsidRPr="00CB4C72">
              <w:rPr>
                <w:rStyle w:val="Hiperhivatkozs"/>
                <w:noProof/>
              </w:rPr>
              <w:t>2.1.1</w:t>
            </w:r>
            <w:r>
              <w:rPr>
                <w:rFonts w:eastAsiaTheme="minorEastAsia"/>
                <w:noProof/>
                <w:sz w:val="22"/>
                <w:szCs w:val="22"/>
                <w:lang w:eastAsia="hu-HU"/>
              </w:rPr>
              <w:tab/>
            </w:r>
            <w:r w:rsidRPr="00CB4C72">
              <w:rPr>
                <w:rStyle w:val="Hiperhivatkozs"/>
                <w:noProof/>
              </w:rPr>
              <w:t>Támogatott böngészők</w:t>
            </w:r>
            <w:r>
              <w:rPr>
                <w:noProof/>
                <w:webHidden/>
              </w:rPr>
              <w:tab/>
            </w:r>
            <w:r>
              <w:rPr>
                <w:noProof/>
                <w:webHidden/>
              </w:rPr>
              <w:fldChar w:fldCharType="begin"/>
            </w:r>
            <w:r>
              <w:rPr>
                <w:noProof/>
                <w:webHidden/>
              </w:rPr>
              <w:instrText xml:space="preserve"> PAGEREF _Toc500261238 \h </w:instrText>
            </w:r>
            <w:r>
              <w:rPr>
                <w:noProof/>
                <w:webHidden/>
              </w:rPr>
            </w:r>
            <w:r>
              <w:rPr>
                <w:noProof/>
                <w:webHidden/>
              </w:rPr>
              <w:fldChar w:fldCharType="separate"/>
            </w:r>
            <w:r>
              <w:rPr>
                <w:noProof/>
                <w:webHidden/>
              </w:rPr>
              <w:t>4</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39" w:history="1">
            <w:r w:rsidRPr="00CB4C72">
              <w:rPr>
                <w:rStyle w:val="Hiperhivatkozs"/>
                <w:noProof/>
              </w:rPr>
              <w:t>2.2</w:t>
            </w:r>
            <w:r>
              <w:rPr>
                <w:rFonts w:eastAsiaTheme="minorEastAsia"/>
                <w:noProof/>
                <w:sz w:val="22"/>
                <w:szCs w:val="22"/>
                <w:lang w:eastAsia="hu-HU"/>
              </w:rPr>
              <w:tab/>
            </w:r>
            <w:r w:rsidRPr="00CB4C72">
              <w:rPr>
                <w:rStyle w:val="Hiperhivatkozs"/>
                <w:noProof/>
              </w:rPr>
              <w:t>Alkalmazás használata</w:t>
            </w:r>
            <w:r>
              <w:rPr>
                <w:noProof/>
                <w:webHidden/>
              </w:rPr>
              <w:tab/>
            </w:r>
            <w:r>
              <w:rPr>
                <w:noProof/>
                <w:webHidden/>
              </w:rPr>
              <w:fldChar w:fldCharType="begin"/>
            </w:r>
            <w:r>
              <w:rPr>
                <w:noProof/>
                <w:webHidden/>
              </w:rPr>
              <w:instrText xml:space="preserve"> PAGEREF _Toc500261239 \h </w:instrText>
            </w:r>
            <w:r>
              <w:rPr>
                <w:noProof/>
                <w:webHidden/>
              </w:rPr>
            </w:r>
            <w:r>
              <w:rPr>
                <w:noProof/>
                <w:webHidden/>
              </w:rPr>
              <w:fldChar w:fldCharType="separate"/>
            </w:r>
            <w:r>
              <w:rPr>
                <w:noProof/>
                <w:webHidden/>
              </w:rPr>
              <w:t>4</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40" w:history="1">
            <w:r w:rsidRPr="00CB4C72">
              <w:rPr>
                <w:rStyle w:val="Hiperhivatkozs"/>
                <w:noProof/>
              </w:rPr>
              <w:t>2.2.1</w:t>
            </w:r>
            <w:r>
              <w:rPr>
                <w:rFonts w:eastAsiaTheme="minorEastAsia"/>
                <w:noProof/>
                <w:sz w:val="22"/>
                <w:szCs w:val="22"/>
                <w:lang w:eastAsia="hu-HU"/>
              </w:rPr>
              <w:tab/>
            </w:r>
            <w:r w:rsidRPr="00CB4C72">
              <w:rPr>
                <w:rStyle w:val="Hiperhivatkozs"/>
                <w:noProof/>
              </w:rPr>
              <w:t>Alkalmazás használata közös képviselők számára</w:t>
            </w:r>
            <w:r>
              <w:rPr>
                <w:noProof/>
                <w:webHidden/>
              </w:rPr>
              <w:tab/>
            </w:r>
            <w:r>
              <w:rPr>
                <w:noProof/>
                <w:webHidden/>
              </w:rPr>
              <w:fldChar w:fldCharType="begin"/>
            </w:r>
            <w:r>
              <w:rPr>
                <w:noProof/>
                <w:webHidden/>
              </w:rPr>
              <w:instrText xml:space="preserve"> PAGEREF _Toc500261240 \h </w:instrText>
            </w:r>
            <w:r>
              <w:rPr>
                <w:noProof/>
                <w:webHidden/>
              </w:rPr>
            </w:r>
            <w:r>
              <w:rPr>
                <w:noProof/>
                <w:webHidden/>
              </w:rPr>
              <w:fldChar w:fldCharType="separate"/>
            </w:r>
            <w:r>
              <w:rPr>
                <w:noProof/>
                <w:webHidden/>
              </w:rPr>
              <w:t>4</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41" w:history="1">
            <w:r w:rsidRPr="00CB4C72">
              <w:rPr>
                <w:rStyle w:val="Hiperhivatkozs"/>
                <w:noProof/>
              </w:rPr>
              <w:t>2.2.2</w:t>
            </w:r>
            <w:r>
              <w:rPr>
                <w:rFonts w:eastAsiaTheme="minorEastAsia"/>
                <w:noProof/>
                <w:sz w:val="22"/>
                <w:szCs w:val="22"/>
                <w:lang w:eastAsia="hu-HU"/>
              </w:rPr>
              <w:tab/>
            </w:r>
            <w:r w:rsidRPr="00CB4C72">
              <w:rPr>
                <w:rStyle w:val="Hiperhivatkozs"/>
                <w:noProof/>
              </w:rPr>
              <w:t>Alkalmazás használata lakók számára</w:t>
            </w:r>
            <w:r>
              <w:rPr>
                <w:noProof/>
                <w:webHidden/>
              </w:rPr>
              <w:tab/>
            </w:r>
            <w:r>
              <w:rPr>
                <w:noProof/>
                <w:webHidden/>
              </w:rPr>
              <w:fldChar w:fldCharType="begin"/>
            </w:r>
            <w:r>
              <w:rPr>
                <w:noProof/>
                <w:webHidden/>
              </w:rPr>
              <w:instrText xml:space="preserve"> PAGEREF _Toc500261241 \h </w:instrText>
            </w:r>
            <w:r>
              <w:rPr>
                <w:noProof/>
                <w:webHidden/>
              </w:rPr>
            </w:r>
            <w:r>
              <w:rPr>
                <w:noProof/>
                <w:webHidden/>
              </w:rPr>
              <w:fldChar w:fldCharType="separate"/>
            </w:r>
            <w:r>
              <w:rPr>
                <w:noProof/>
                <w:webHidden/>
              </w:rPr>
              <w:t>7</w:t>
            </w:r>
            <w:r>
              <w:rPr>
                <w:noProof/>
                <w:webHidden/>
              </w:rPr>
              <w:fldChar w:fldCharType="end"/>
            </w:r>
          </w:hyperlink>
        </w:p>
        <w:p w:rsidR="002A6175" w:rsidRDefault="002A6175">
          <w:pPr>
            <w:pStyle w:val="TJ1"/>
            <w:tabs>
              <w:tab w:val="right" w:leader="dot" w:pos="8496"/>
            </w:tabs>
            <w:rPr>
              <w:rFonts w:eastAsiaTheme="minorEastAsia"/>
              <w:noProof/>
              <w:sz w:val="22"/>
              <w:szCs w:val="22"/>
              <w:lang w:eastAsia="hu-HU"/>
            </w:rPr>
          </w:pPr>
          <w:hyperlink w:anchor="_Toc500261242" w:history="1">
            <w:r w:rsidRPr="00CB4C72">
              <w:rPr>
                <w:rStyle w:val="Hiperhivatkozs"/>
                <w:noProof/>
              </w:rPr>
              <w:t>3. fejezet - Fejlesztői dokumentáció</w:t>
            </w:r>
            <w:r>
              <w:rPr>
                <w:noProof/>
                <w:webHidden/>
              </w:rPr>
              <w:tab/>
            </w:r>
            <w:r>
              <w:rPr>
                <w:noProof/>
                <w:webHidden/>
              </w:rPr>
              <w:fldChar w:fldCharType="begin"/>
            </w:r>
            <w:r>
              <w:rPr>
                <w:noProof/>
                <w:webHidden/>
              </w:rPr>
              <w:instrText xml:space="preserve"> PAGEREF _Toc500261242 \h </w:instrText>
            </w:r>
            <w:r>
              <w:rPr>
                <w:noProof/>
                <w:webHidden/>
              </w:rPr>
            </w:r>
            <w:r>
              <w:rPr>
                <w:noProof/>
                <w:webHidden/>
              </w:rPr>
              <w:fldChar w:fldCharType="separate"/>
            </w:r>
            <w:r>
              <w:rPr>
                <w:noProof/>
                <w:webHidden/>
              </w:rPr>
              <w:t>9</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43" w:history="1">
            <w:r w:rsidRPr="00CB4C72">
              <w:rPr>
                <w:rStyle w:val="Hiperhivatkozs"/>
                <w:noProof/>
              </w:rPr>
              <w:t>3.1</w:t>
            </w:r>
            <w:r>
              <w:rPr>
                <w:rFonts w:eastAsiaTheme="minorEastAsia"/>
                <w:noProof/>
                <w:sz w:val="22"/>
                <w:szCs w:val="22"/>
                <w:lang w:eastAsia="hu-HU"/>
              </w:rPr>
              <w:tab/>
            </w:r>
            <w:r w:rsidRPr="00CB4C72">
              <w:rPr>
                <w:rStyle w:val="Hiperhivatkozs"/>
                <w:noProof/>
              </w:rPr>
              <w:t>Probléma elemzése</w:t>
            </w:r>
            <w:r>
              <w:rPr>
                <w:noProof/>
                <w:webHidden/>
              </w:rPr>
              <w:tab/>
            </w:r>
            <w:r>
              <w:rPr>
                <w:noProof/>
                <w:webHidden/>
              </w:rPr>
              <w:fldChar w:fldCharType="begin"/>
            </w:r>
            <w:r>
              <w:rPr>
                <w:noProof/>
                <w:webHidden/>
              </w:rPr>
              <w:instrText xml:space="preserve"> PAGEREF _Toc500261243 \h </w:instrText>
            </w:r>
            <w:r>
              <w:rPr>
                <w:noProof/>
                <w:webHidden/>
              </w:rPr>
            </w:r>
            <w:r>
              <w:rPr>
                <w:noProof/>
                <w:webHidden/>
              </w:rPr>
              <w:fldChar w:fldCharType="separate"/>
            </w:r>
            <w:r>
              <w:rPr>
                <w:noProof/>
                <w:webHidden/>
              </w:rPr>
              <w:t>9</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44" w:history="1">
            <w:r w:rsidRPr="00CB4C72">
              <w:rPr>
                <w:rStyle w:val="Hiperhivatkozs"/>
                <w:noProof/>
              </w:rPr>
              <w:t>3.2</w:t>
            </w:r>
            <w:r>
              <w:rPr>
                <w:rFonts w:eastAsiaTheme="minorEastAsia"/>
                <w:noProof/>
                <w:sz w:val="22"/>
                <w:szCs w:val="22"/>
                <w:lang w:eastAsia="hu-HU"/>
              </w:rPr>
              <w:tab/>
            </w:r>
            <w:r w:rsidRPr="00CB4C72">
              <w:rPr>
                <w:rStyle w:val="Hiperhivatkozs"/>
                <w:noProof/>
              </w:rPr>
              <w:t>Specifikáció</w:t>
            </w:r>
            <w:r>
              <w:rPr>
                <w:noProof/>
                <w:webHidden/>
              </w:rPr>
              <w:tab/>
            </w:r>
            <w:r>
              <w:rPr>
                <w:noProof/>
                <w:webHidden/>
              </w:rPr>
              <w:fldChar w:fldCharType="begin"/>
            </w:r>
            <w:r>
              <w:rPr>
                <w:noProof/>
                <w:webHidden/>
              </w:rPr>
              <w:instrText xml:space="preserve"> PAGEREF _Toc500261244 \h </w:instrText>
            </w:r>
            <w:r>
              <w:rPr>
                <w:noProof/>
                <w:webHidden/>
              </w:rPr>
            </w:r>
            <w:r>
              <w:rPr>
                <w:noProof/>
                <w:webHidden/>
              </w:rPr>
              <w:fldChar w:fldCharType="separate"/>
            </w:r>
            <w:r>
              <w:rPr>
                <w:noProof/>
                <w:webHidden/>
              </w:rPr>
              <w:t>9</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45" w:history="1">
            <w:r w:rsidRPr="00CB4C72">
              <w:rPr>
                <w:rStyle w:val="Hiperhivatkozs"/>
                <w:noProof/>
              </w:rPr>
              <w:t>3.3</w:t>
            </w:r>
            <w:r>
              <w:rPr>
                <w:rFonts w:eastAsiaTheme="minorEastAsia"/>
                <w:noProof/>
                <w:sz w:val="22"/>
                <w:szCs w:val="22"/>
                <w:lang w:eastAsia="hu-HU"/>
              </w:rPr>
              <w:tab/>
            </w:r>
            <w:r w:rsidRPr="00CB4C72">
              <w:rPr>
                <w:rStyle w:val="Hiperhivatkozs"/>
                <w:noProof/>
              </w:rPr>
              <w:t>Tervezés</w:t>
            </w:r>
            <w:r>
              <w:rPr>
                <w:noProof/>
                <w:webHidden/>
              </w:rPr>
              <w:tab/>
            </w:r>
            <w:r>
              <w:rPr>
                <w:noProof/>
                <w:webHidden/>
              </w:rPr>
              <w:fldChar w:fldCharType="begin"/>
            </w:r>
            <w:r>
              <w:rPr>
                <w:noProof/>
                <w:webHidden/>
              </w:rPr>
              <w:instrText xml:space="preserve"> PAGEREF _Toc500261245 \h </w:instrText>
            </w:r>
            <w:r>
              <w:rPr>
                <w:noProof/>
                <w:webHidden/>
              </w:rPr>
            </w:r>
            <w:r>
              <w:rPr>
                <w:noProof/>
                <w:webHidden/>
              </w:rPr>
              <w:fldChar w:fldCharType="separate"/>
            </w:r>
            <w:r>
              <w:rPr>
                <w:noProof/>
                <w:webHidden/>
              </w:rPr>
              <w:t>11</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46" w:history="1">
            <w:r w:rsidRPr="00CB4C72">
              <w:rPr>
                <w:rStyle w:val="Hiperhivatkozs"/>
                <w:noProof/>
              </w:rPr>
              <w:t>3.4</w:t>
            </w:r>
            <w:r>
              <w:rPr>
                <w:rFonts w:eastAsiaTheme="minorEastAsia"/>
                <w:noProof/>
                <w:sz w:val="22"/>
                <w:szCs w:val="22"/>
                <w:lang w:eastAsia="hu-HU"/>
              </w:rPr>
              <w:tab/>
            </w:r>
            <w:r w:rsidRPr="00CB4C72">
              <w:rPr>
                <w:rStyle w:val="Hiperhivatkozs"/>
                <w:noProof/>
              </w:rPr>
              <w:t>Szerver oldali architektúra</w:t>
            </w:r>
            <w:r>
              <w:rPr>
                <w:noProof/>
                <w:webHidden/>
              </w:rPr>
              <w:tab/>
            </w:r>
            <w:r>
              <w:rPr>
                <w:noProof/>
                <w:webHidden/>
              </w:rPr>
              <w:fldChar w:fldCharType="begin"/>
            </w:r>
            <w:r>
              <w:rPr>
                <w:noProof/>
                <w:webHidden/>
              </w:rPr>
              <w:instrText xml:space="preserve"> PAGEREF _Toc500261246 \h </w:instrText>
            </w:r>
            <w:r>
              <w:rPr>
                <w:noProof/>
                <w:webHidden/>
              </w:rPr>
            </w:r>
            <w:r>
              <w:rPr>
                <w:noProof/>
                <w:webHidden/>
              </w:rPr>
              <w:fldChar w:fldCharType="separate"/>
            </w:r>
            <w:r>
              <w:rPr>
                <w:noProof/>
                <w:webHidden/>
              </w:rPr>
              <w:t>12</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47" w:history="1">
            <w:r w:rsidRPr="00CB4C72">
              <w:rPr>
                <w:rStyle w:val="Hiperhivatkozs"/>
                <w:noProof/>
              </w:rPr>
              <w:t>3.4.1</w:t>
            </w:r>
            <w:r>
              <w:rPr>
                <w:rFonts w:eastAsiaTheme="minorEastAsia"/>
                <w:noProof/>
                <w:sz w:val="22"/>
                <w:szCs w:val="22"/>
                <w:lang w:eastAsia="hu-HU"/>
              </w:rPr>
              <w:tab/>
            </w:r>
            <w:r w:rsidRPr="00CB4C72">
              <w:rPr>
                <w:rStyle w:val="Hiperhivatkozs"/>
                <w:noProof/>
              </w:rPr>
              <w:t>RESTful API</w:t>
            </w:r>
            <w:r>
              <w:rPr>
                <w:noProof/>
                <w:webHidden/>
              </w:rPr>
              <w:tab/>
            </w:r>
            <w:r>
              <w:rPr>
                <w:noProof/>
                <w:webHidden/>
              </w:rPr>
              <w:fldChar w:fldCharType="begin"/>
            </w:r>
            <w:r>
              <w:rPr>
                <w:noProof/>
                <w:webHidden/>
              </w:rPr>
              <w:instrText xml:space="preserve"> PAGEREF _Toc500261247 \h </w:instrText>
            </w:r>
            <w:r>
              <w:rPr>
                <w:noProof/>
                <w:webHidden/>
              </w:rPr>
            </w:r>
            <w:r>
              <w:rPr>
                <w:noProof/>
                <w:webHidden/>
              </w:rPr>
              <w:fldChar w:fldCharType="separate"/>
            </w:r>
            <w:r>
              <w:rPr>
                <w:noProof/>
                <w:webHidden/>
              </w:rPr>
              <w:t>12</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48" w:history="1">
            <w:r w:rsidRPr="00CB4C72">
              <w:rPr>
                <w:rStyle w:val="Hiperhivatkozs"/>
                <w:noProof/>
              </w:rPr>
              <w:t>3.4.2</w:t>
            </w:r>
            <w:r>
              <w:rPr>
                <w:rFonts w:eastAsiaTheme="minorEastAsia"/>
                <w:noProof/>
                <w:sz w:val="22"/>
                <w:szCs w:val="22"/>
                <w:lang w:eastAsia="hu-HU"/>
              </w:rPr>
              <w:tab/>
            </w:r>
            <w:r w:rsidRPr="00CB4C72">
              <w:rPr>
                <w:rStyle w:val="Hiperhivatkozs"/>
                <w:noProof/>
              </w:rPr>
              <w:t>Adatbázis</w:t>
            </w:r>
            <w:r>
              <w:rPr>
                <w:noProof/>
                <w:webHidden/>
              </w:rPr>
              <w:tab/>
            </w:r>
            <w:r>
              <w:rPr>
                <w:noProof/>
                <w:webHidden/>
              </w:rPr>
              <w:fldChar w:fldCharType="begin"/>
            </w:r>
            <w:r>
              <w:rPr>
                <w:noProof/>
                <w:webHidden/>
              </w:rPr>
              <w:instrText xml:space="preserve"> PAGEREF _Toc500261248 \h </w:instrText>
            </w:r>
            <w:r>
              <w:rPr>
                <w:noProof/>
                <w:webHidden/>
              </w:rPr>
            </w:r>
            <w:r>
              <w:rPr>
                <w:noProof/>
                <w:webHidden/>
              </w:rPr>
              <w:fldChar w:fldCharType="separate"/>
            </w:r>
            <w:r>
              <w:rPr>
                <w:noProof/>
                <w:webHidden/>
              </w:rPr>
              <w:t>16</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49" w:history="1">
            <w:r w:rsidRPr="00CB4C72">
              <w:rPr>
                <w:rStyle w:val="Hiperhivatkozs"/>
                <w:noProof/>
              </w:rPr>
              <w:t>3.5</w:t>
            </w:r>
            <w:r>
              <w:rPr>
                <w:rFonts w:eastAsiaTheme="minorEastAsia"/>
                <w:noProof/>
                <w:sz w:val="22"/>
                <w:szCs w:val="22"/>
                <w:lang w:eastAsia="hu-HU"/>
              </w:rPr>
              <w:tab/>
            </w:r>
            <w:r w:rsidRPr="00CB4C72">
              <w:rPr>
                <w:rStyle w:val="Hiperhivatkozs"/>
                <w:noProof/>
              </w:rPr>
              <w:t>Kliens oldali architektúra</w:t>
            </w:r>
            <w:r>
              <w:rPr>
                <w:noProof/>
                <w:webHidden/>
              </w:rPr>
              <w:tab/>
            </w:r>
            <w:r>
              <w:rPr>
                <w:noProof/>
                <w:webHidden/>
              </w:rPr>
              <w:fldChar w:fldCharType="begin"/>
            </w:r>
            <w:r>
              <w:rPr>
                <w:noProof/>
                <w:webHidden/>
              </w:rPr>
              <w:instrText xml:space="preserve"> PAGEREF _Toc500261249 \h </w:instrText>
            </w:r>
            <w:r>
              <w:rPr>
                <w:noProof/>
                <w:webHidden/>
              </w:rPr>
            </w:r>
            <w:r>
              <w:rPr>
                <w:noProof/>
                <w:webHidden/>
              </w:rPr>
              <w:fldChar w:fldCharType="separate"/>
            </w:r>
            <w:r>
              <w:rPr>
                <w:noProof/>
                <w:webHidden/>
              </w:rPr>
              <w:t>19</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50" w:history="1">
            <w:r w:rsidRPr="00CB4C72">
              <w:rPr>
                <w:rStyle w:val="Hiperhivatkozs"/>
                <w:noProof/>
              </w:rPr>
              <w:t>3.5.1</w:t>
            </w:r>
            <w:r>
              <w:rPr>
                <w:rFonts w:eastAsiaTheme="minorEastAsia"/>
                <w:noProof/>
                <w:sz w:val="22"/>
                <w:szCs w:val="22"/>
                <w:lang w:eastAsia="hu-HU"/>
              </w:rPr>
              <w:tab/>
            </w:r>
            <w:r w:rsidRPr="00CB4C72">
              <w:rPr>
                <w:rStyle w:val="Hiperhivatkozs"/>
                <w:noProof/>
              </w:rPr>
              <w:t>Felhasznált technológiák</w:t>
            </w:r>
            <w:r>
              <w:rPr>
                <w:noProof/>
                <w:webHidden/>
              </w:rPr>
              <w:tab/>
            </w:r>
            <w:r>
              <w:rPr>
                <w:noProof/>
                <w:webHidden/>
              </w:rPr>
              <w:fldChar w:fldCharType="begin"/>
            </w:r>
            <w:r>
              <w:rPr>
                <w:noProof/>
                <w:webHidden/>
              </w:rPr>
              <w:instrText xml:space="preserve"> PAGEREF _Toc500261250 \h </w:instrText>
            </w:r>
            <w:r>
              <w:rPr>
                <w:noProof/>
                <w:webHidden/>
              </w:rPr>
            </w:r>
            <w:r>
              <w:rPr>
                <w:noProof/>
                <w:webHidden/>
              </w:rPr>
              <w:fldChar w:fldCharType="separate"/>
            </w:r>
            <w:r>
              <w:rPr>
                <w:noProof/>
                <w:webHidden/>
              </w:rPr>
              <w:t>19</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51" w:history="1">
            <w:r w:rsidRPr="00CB4C72">
              <w:rPr>
                <w:rStyle w:val="Hiperhivatkozs"/>
                <w:noProof/>
              </w:rPr>
              <w:t>3.5.2</w:t>
            </w:r>
            <w:r>
              <w:rPr>
                <w:rFonts w:eastAsiaTheme="minorEastAsia"/>
                <w:noProof/>
                <w:sz w:val="22"/>
                <w:szCs w:val="22"/>
                <w:lang w:eastAsia="hu-HU"/>
              </w:rPr>
              <w:tab/>
            </w:r>
            <w:r w:rsidRPr="00CB4C72">
              <w:rPr>
                <w:rStyle w:val="Hiperhivatkozs"/>
                <w:noProof/>
              </w:rPr>
              <w:t>Komponens hierarchia</w:t>
            </w:r>
            <w:r>
              <w:rPr>
                <w:noProof/>
                <w:webHidden/>
              </w:rPr>
              <w:tab/>
            </w:r>
            <w:r>
              <w:rPr>
                <w:noProof/>
                <w:webHidden/>
              </w:rPr>
              <w:fldChar w:fldCharType="begin"/>
            </w:r>
            <w:r>
              <w:rPr>
                <w:noProof/>
                <w:webHidden/>
              </w:rPr>
              <w:instrText xml:space="preserve"> PAGEREF _Toc500261251 \h </w:instrText>
            </w:r>
            <w:r>
              <w:rPr>
                <w:noProof/>
                <w:webHidden/>
              </w:rPr>
            </w:r>
            <w:r>
              <w:rPr>
                <w:noProof/>
                <w:webHidden/>
              </w:rPr>
              <w:fldChar w:fldCharType="separate"/>
            </w:r>
            <w:r>
              <w:rPr>
                <w:noProof/>
                <w:webHidden/>
              </w:rPr>
              <w:t>22</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52" w:history="1">
            <w:r w:rsidRPr="00CB4C72">
              <w:rPr>
                <w:rStyle w:val="Hiperhivatkozs"/>
                <w:noProof/>
              </w:rPr>
              <w:t>3.5.3</w:t>
            </w:r>
            <w:r>
              <w:rPr>
                <w:rFonts w:eastAsiaTheme="minorEastAsia"/>
                <w:noProof/>
                <w:sz w:val="22"/>
                <w:szCs w:val="22"/>
                <w:lang w:eastAsia="hu-HU"/>
              </w:rPr>
              <w:tab/>
            </w:r>
            <w:r w:rsidRPr="00CB4C72">
              <w:rPr>
                <w:rStyle w:val="Hiperhivatkozs"/>
                <w:noProof/>
              </w:rPr>
              <w:t>Navigálás</w:t>
            </w:r>
            <w:r>
              <w:rPr>
                <w:noProof/>
                <w:webHidden/>
              </w:rPr>
              <w:tab/>
            </w:r>
            <w:r>
              <w:rPr>
                <w:noProof/>
                <w:webHidden/>
              </w:rPr>
              <w:fldChar w:fldCharType="begin"/>
            </w:r>
            <w:r>
              <w:rPr>
                <w:noProof/>
                <w:webHidden/>
              </w:rPr>
              <w:instrText xml:space="preserve"> PAGEREF _Toc500261252 \h </w:instrText>
            </w:r>
            <w:r>
              <w:rPr>
                <w:noProof/>
                <w:webHidden/>
              </w:rPr>
            </w:r>
            <w:r>
              <w:rPr>
                <w:noProof/>
                <w:webHidden/>
              </w:rPr>
              <w:fldChar w:fldCharType="separate"/>
            </w:r>
            <w:r>
              <w:rPr>
                <w:noProof/>
                <w:webHidden/>
              </w:rPr>
              <w:t>23</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53" w:history="1">
            <w:r w:rsidRPr="00CB4C72">
              <w:rPr>
                <w:rStyle w:val="Hiperhivatkozs"/>
                <w:noProof/>
              </w:rPr>
              <w:t>3.5.4</w:t>
            </w:r>
            <w:r>
              <w:rPr>
                <w:rFonts w:eastAsiaTheme="minorEastAsia"/>
                <w:noProof/>
                <w:sz w:val="22"/>
                <w:szCs w:val="22"/>
                <w:lang w:eastAsia="hu-HU"/>
              </w:rPr>
              <w:tab/>
            </w:r>
            <w:r w:rsidRPr="00CB4C72">
              <w:rPr>
                <w:rStyle w:val="Hiperhivatkozs"/>
                <w:noProof/>
              </w:rPr>
              <w:t>Kommunikáció</w:t>
            </w:r>
            <w:r>
              <w:rPr>
                <w:noProof/>
                <w:webHidden/>
              </w:rPr>
              <w:tab/>
            </w:r>
            <w:r>
              <w:rPr>
                <w:noProof/>
                <w:webHidden/>
              </w:rPr>
              <w:fldChar w:fldCharType="begin"/>
            </w:r>
            <w:r>
              <w:rPr>
                <w:noProof/>
                <w:webHidden/>
              </w:rPr>
              <w:instrText xml:space="preserve"> PAGEREF _Toc500261253 \h </w:instrText>
            </w:r>
            <w:r>
              <w:rPr>
                <w:noProof/>
                <w:webHidden/>
              </w:rPr>
            </w:r>
            <w:r>
              <w:rPr>
                <w:noProof/>
                <w:webHidden/>
              </w:rPr>
              <w:fldChar w:fldCharType="separate"/>
            </w:r>
            <w:r>
              <w:rPr>
                <w:noProof/>
                <w:webHidden/>
              </w:rPr>
              <w:t>23</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54" w:history="1">
            <w:r w:rsidRPr="00CB4C72">
              <w:rPr>
                <w:rStyle w:val="Hiperhivatkozs"/>
                <w:noProof/>
              </w:rPr>
              <w:t>3.5.5</w:t>
            </w:r>
            <w:r>
              <w:rPr>
                <w:rFonts w:eastAsiaTheme="minorEastAsia"/>
                <w:noProof/>
                <w:sz w:val="22"/>
                <w:szCs w:val="22"/>
                <w:lang w:eastAsia="hu-HU"/>
              </w:rPr>
              <w:tab/>
            </w:r>
            <w:r w:rsidRPr="00CB4C72">
              <w:rPr>
                <w:rStyle w:val="Hiperhivatkozs"/>
                <w:noProof/>
              </w:rPr>
              <w:t>Felhasználói élmény</w:t>
            </w:r>
            <w:r>
              <w:rPr>
                <w:noProof/>
                <w:webHidden/>
              </w:rPr>
              <w:tab/>
            </w:r>
            <w:r>
              <w:rPr>
                <w:noProof/>
                <w:webHidden/>
              </w:rPr>
              <w:fldChar w:fldCharType="begin"/>
            </w:r>
            <w:r>
              <w:rPr>
                <w:noProof/>
                <w:webHidden/>
              </w:rPr>
              <w:instrText xml:space="preserve"> PAGEREF _Toc500261254 \h </w:instrText>
            </w:r>
            <w:r>
              <w:rPr>
                <w:noProof/>
                <w:webHidden/>
              </w:rPr>
            </w:r>
            <w:r>
              <w:rPr>
                <w:noProof/>
                <w:webHidden/>
              </w:rPr>
              <w:fldChar w:fldCharType="separate"/>
            </w:r>
            <w:r>
              <w:rPr>
                <w:noProof/>
                <w:webHidden/>
              </w:rPr>
              <w:t>24</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55" w:history="1">
            <w:r w:rsidRPr="00CB4C72">
              <w:rPr>
                <w:rStyle w:val="Hiperhivatkozs"/>
                <w:noProof/>
              </w:rPr>
              <w:t>3.6</w:t>
            </w:r>
            <w:r>
              <w:rPr>
                <w:rFonts w:eastAsiaTheme="minorEastAsia"/>
                <w:noProof/>
                <w:sz w:val="22"/>
                <w:szCs w:val="22"/>
                <w:lang w:eastAsia="hu-HU"/>
              </w:rPr>
              <w:tab/>
            </w:r>
            <w:r w:rsidRPr="00CB4C72">
              <w:rPr>
                <w:rStyle w:val="Hiperhivatkozs"/>
                <w:noProof/>
              </w:rPr>
              <w:t>Authentikáció</w:t>
            </w:r>
            <w:r>
              <w:rPr>
                <w:noProof/>
                <w:webHidden/>
              </w:rPr>
              <w:tab/>
            </w:r>
            <w:r>
              <w:rPr>
                <w:noProof/>
                <w:webHidden/>
              </w:rPr>
              <w:fldChar w:fldCharType="begin"/>
            </w:r>
            <w:r>
              <w:rPr>
                <w:noProof/>
                <w:webHidden/>
              </w:rPr>
              <w:instrText xml:space="preserve"> PAGEREF _Toc500261255 \h </w:instrText>
            </w:r>
            <w:r>
              <w:rPr>
                <w:noProof/>
                <w:webHidden/>
              </w:rPr>
            </w:r>
            <w:r>
              <w:rPr>
                <w:noProof/>
                <w:webHidden/>
              </w:rPr>
              <w:fldChar w:fldCharType="separate"/>
            </w:r>
            <w:r>
              <w:rPr>
                <w:noProof/>
                <w:webHidden/>
              </w:rPr>
              <w:t>24</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56" w:history="1">
            <w:r w:rsidRPr="00CB4C72">
              <w:rPr>
                <w:rStyle w:val="Hiperhivatkozs"/>
                <w:noProof/>
              </w:rPr>
              <w:t>3.6.1</w:t>
            </w:r>
            <w:r>
              <w:rPr>
                <w:rFonts w:eastAsiaTheme="minorEastAsia"/>
                <w:noProof/>
                <w:sz w:val="22"/>
                <w:szCs w:val="22"/>
                <w:lang w:eastAsia="hu-HU"/>
              </w:rPr>
              <w:tab/>
            </w:r>
            <w:r w:rsidRPr="00CB4C72">
              <w:rPr>
                <w:rStyle w:val="Hiperhivatkozs"/>
                <w:noProof/>
              </w:rPr>
              <w:t>Felhasznált technológiák</w:t>
            </w:r>
            <w:r>
              <w:rPr>
                <w:noProof/>
                <w:webHidden/>
              </w:rPr>
              <w:tab/>
            </w:r>
            <w:r>
              <w:rPr>
                <w:noProof/>
                <w:webHidden/>
              </w:rPr>
              <w:fldChar w:fldCharType="begin"/>
            </w:r>
            <w:r>
              <w:rPr>
                <w:noProof/>
                <w:webHidden/>
              </w:rPr>
              <w:instrText xml:space="preserve"> PAGEREF _Toc500261256 \h </w:instrText>
            </w:r>
            <w:r>
              <w:rPr>
                <w:noProof/>
                <w:webHidden/>
              </w:rPr>
            </w:r>
            <w:r>
              <w:rPr>
                <w:noProof/>
                <w:webHidden/>
              </w:rPr>
              <w:fldChar w:fldCharType="separate"/>
            </w:r>
            <w:r>
              <w:rPr>
                <w:noProof/>
                <w:webHidden/>
              </w:rPr>
              <w:t>25</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57" w:history="1">
            <w:r w:rsidRPr="00CB4C72">
              <w:rPr>
                <w:rStyle w:val="Hiperhivatkozs"/>
                <w:noProof/>
              </w:rPr>
              <w:t>3.6.2</w:t>
            </w:r>
            <w:r>
              <w:rPr>
                <w:rFonts w:eastAsiaTheme="minorEastAsia"/>
                <w:noProof/>
                <w:sz w:val="22"/>
                <w:szCs w:val="22"/>
                <w:lang w:eastAsia="hu-HU"/>
              </w:rPr>
              <w:tab/>
            </w:r>
            <w:r w:rsidRPr="00CB4C72">
              <w:rPr>
                <w:rStyle w:val="Hiperhivatkozs"/>
                <w:noProof/>
              </w:rPr>
              <w:t>Authentikáció folyamata</w:t>
            </w:r>
            <w:r>
              <w:rPr>
                <w:noProof/>
                <w:webHidden/>
              </w:rPr>
              <w:tab/>
            </w:r>
            <w:r>
              <w:rPr>
                <w:noProof/>
                <w:webHidden/>
              </w:rPr>
              <w:fldChar w:fldCharType="begin"/>
            </w:r>
            <w:r>
              <w:rPr>
                <w:noProof/>
                <w:webHidden/>
              </w:rPr>
              <w:instrText xml:space="preserve"> PAGEREF _Toc500261257 \h </w:instrText>
            </w:r>
            <w:r>
              <w:rPr>
                <w:noProof/>
                <w:webHidden/>
              </w:rPr>
            </w:r>
            <w:r>
              <w:rPr>
                <w:noProof/>
                <w:webHidden/>
              </w:rPr>
              <w:fldChar w:fldCharType="separate"/>
            </w:r>
            <w:r>
              <w:rPr>
                <w:noProof/>
                <w:webHidden/>
              </w:rPr>
              <w:t>25</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58" w:history="1">
            <w:r w:rsidRPr="00CB4C72">
              <w:rPr>
                <w:rStyle w:val="Hiperhivatkozs"/>
                <w:noProof/>
              </w:rPr>
              <w:t>3.7</w:t>
            </w:r>
            <w:r>
              <w:rPr>
                <w:rFonts w:eastAsiaTheme="minorEastAsia"/>
                <w:noProof/>
                <w:sz w:val="22"/>
                <w:szCs w:val="22"/>
                <w:lang w:eastAsia="hu-HU"/>
              </w:rPr>
              <w:tab/>
            </w:r>
            <w:r w:rsidRPr="00CB4C72">
              <w:rPr>
                <w:rStyle w:val="Hiperhivatkozs"/>
                <w:noProof/>
              </w:rPr>
              <w:t>Értesítési rendszer</w:t>
            </w:r>
            <w:r>
              <w:rPr>
                <w:noProof/>
                <w:webHidden/>
              </w:rPr>
              <w:tab/>
            </w:r>
            <w:r>
              <w:rPr>
                <w:noProof/>
                <w:webHidden/>
              </w:rPr>
              <w:fldChar w:fldCharType="begin"/>
            </w:r>
            <w:r>
              <w:rPr>
                <w:noProof/>
                <w:webHidden/>
              </w:rPr>
              <w:instrText xml:space="preserve"> PAGEREF _Toc500261258 \h </w:instrText>
            </w:r>
            <w:r>
              <w:rPr>
                <w:noProof/>
                <w:webHidden/>
              </w:rPr>
            </w:r>
            <w:r>
              <w:rPr>
                <w:noProof/>
                <w:webHidden/>
              </w:rPr>
              <w:fldChar w:fldCharType="separate"/>
            </w:r>
            <w:r>
              <w:rPr>
                <w:noProof/>
                <w:webHidden/>
              </w:rPr>
              <w:t>27</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59" w:history="1">
            <w:r w:rsidRPr="00CB4C72">
              <w:rPr>
                <w:rStyle w:val="Hiperhivatkozs"/>
                <w:noProof/>
              </w:rPr>
              <w:t>3.7.1</w:t>
            </w:r>
            <w:r>
              <w:rPr>
                <w:rFonts w:eastAsiaTheme="minorEastAsia"/>
                <w:noProof/>
                <w:sz w:val="22"/>
                <w:szCs w:val="22"/>
                <w:lang w:eastAsia="hu-HU"/>
              </w:rPr>
              <w:tab/>
            </w:r>
            <w:r w:rsidRPr="00CB4C72">
              <w:rPr>
                <w:rStyle w:val="Hiperhivatkozs"/>
                <w:noProof/>
              </w:rPr>
              <w:t>Felhasznált technológiák</w:t>
            </w:r>
            <w:r>
              <w:rPr>
                <w:noProof/>
                <w:webHidden/>
              </w:rPr>
              <w:tab/>
            </w:r>
            <w:r>
              <w:rPr>
                <w:noProof/>
                <w:webHidden/>
              </w:rPr>
              <w:fldChar w:fldCharType="begin"/>
            </w:r>
            <w:r>
              <w:rPr>
                <w:noProof/>
                <w:webHidden/>
              </w:rPr>
              <w:instrText xml:space="preserve"> PAGEREF _Toc500261259 \h </w:instrText>
            </w:r>
            <w:r>
              <w:rPr>
                <w:noProof/>
                <w:webHidden/>
              </w:rPr>
            </w:r>
            <w:r>
              <w:rPr>
                <w:noProof/>
                <w:webHidden/>
              </w:rPr>
              <w:fldChar w:fldCharType="separate"/>
            </w:r>
            <w:r>
              <w:rPr>
                <w:noProof/>
                <w:webHidden/>
              </w:rPr>
              <w:t>28</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60" w:history="1">
            <w:r w:rsidRPr="00CB4C72">
              <w:rPr>
                <w:rStyle w:val="Hiperhivatkozs"/>
                <w:noProof/>
              </w:rPr>
              <w:t>3.7.2</w:t>
            </w:r>
            <w:r>
              <w:rPr>
                <w:rFonts w:eastAsiaTheme="minorEastAsia"/>
                <w:noProof/>
                <w:sz w:val="22"/>
                <w:szCs w:val="22"/>
                <w:lang w:eastAsia="hu-HU"/>
              </w:rPr>
              <w:tab/>
            </w:r>
            <w:r w:rsidRPr="00CB4C72">
              <w:rPr>
                <w:rStyle w:val="Hiperhivatkozs"/>
                <w:noProof/>
              </w:rPr>
              <w:t>Valós idejű értesítések kezelése</w:t>
            </w:r>
            <w:r>
              <w:rPr>
                <w:noProof/>
                <w:webHidden/>
              </w:rPr>
              <w:tab/>
            </w:r>
            <w:r>
              <w:rPr>
                <w:noProof/>
                <w:webHidden/>
              </w:rPr>
              <w:fldChar w:fldCharType="begin"/>
            </w:r>
            <w:r>
              <w:rPr>
                <w:noProof/>
                <w:webHidden/>
              </w:rPr>
              <w:instrText xml:space="preserve"> PAGEREF _Toc500261260 \h </w:instrText>
            </w:r>
            <w:r>
              <w:rPr>
                <w:noProof/>
                <w:webHidden/>
              </w:rPr>
            </w:r>
            <w:r>
              <w:rPr>
                <w:noProof/>
                <w:webHidden/>
              </w:rPr>
              <w:fldChar w:fldCharType="separate"/>
            </w:r>
            <w:r>
              <w:rPr>
                <w:noProof/>
                <w:webHidden/>
              </w:rPr>
              <w:t>28</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61" w:history="1">
            <w:r w:rsidRPr="00CB4C72">
              <w:rPr>
                <w:rStyle w:val="Hiperhivatkozs"/>
                <w:noProof/>
              </w:rPr>
              <w:t>3.8</w:t>
            </w:r>
            <w:r>
              <w:rPr>
                <w:rFonts w:eastAsiaTheme="minorEastAsia"/>
                <w:noProof/>
                <w:sz w:val="22"/>
                <w:szCs w:val="22"/>
                <w:lang w:eastAsia="hu-HU"/>
              </w:rPr>
              <w:tab/>
            </w:r>
            <w:r w:rsidRPr="00CB4C72">
              <w:rPr>
                <w:rStyle w:val="Hiperhivatkozs"/>
                <w:noProof/>
              </w:rPr>
              <w:t>Fejlesztőkörnyezet</w:t>
            </w:r>
            <w:r>
              <w:rPr>
                <w:noProof/>
                <w:webHidden/>
              </w:rPr>
              <w:tab/>
            </w:r>
            <w:r>
              <w:rPr>
                <w:noProof/>
                <w:webHidden/>
              </w:rPr>
              <w:fldChar w:fldCharType="begin"/>
            </w:r>
            <w:r>
              <w:rPr>
                <w:noProof/>
                <w:webHidden/>
              </w:rPr>
              <w:instrText xml:space="preserve"> PAGEREF _Toc500261261 \h </w:instrText>
            </w:r>
            <w:r>
              <w:rPr>
                <w:noProof/>
                <w:webHidden/>
              </w:rPr>
            </w:r>
            <w:r>
              <w:rPr>
                <w:noProof/>
                <w:webHidden/>
              </w:rPr>
              <w:fldChar w:fldCharType="separate"/>
            </w:r>
            <w:r>
              <w:rPr>
                <w:noProof/>
                <w:webHidden/>
              </w:rPr>
              <w:t>29</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62" w:history="1">
            <w:r w:rsidRPr="00CB4C72">
              <w:rPr>
                <w:rStyle w:val="Hiperhivatkozs"/>
                <w:noProof/>
              </w:rPr>
              <w:t>3.8.1</w:t>
            </w:r>
            <w:r>
              <w:rPr>
                <w:rFonts w:eastAsiaTheme="minorEastAsia"/>
                <w:noProof/>
                <w:sz w:val="22"/>
                <w:szCs w:val="22"/>
                <w:lang w:eastAsia="hu-HU"/>
              </w:rPr>
              <w:tab/>
            </w:r>
            <w:r w:rsidRPr="00CB4C72">
              <w:rPr>
                <w:rStyle w:val="Hiperhivatkozs"/>
                <w:noProof/>
              </w:rPr>
              <w:t>Rendszerkövetelmények</w:t>
            </w:r>
            <w:r>
              <w:rPr>
                <w:noProof/>
                <w:webHidden/>
              </w:rPr>
              <w:tab/>
            </w:r>
            <w:r>
              <w:rPr>
                <w:noProof/>
                <w:webHidden/>
              </w:rPr>
              <w:fldChar w:fldCharType="begin"/>
            </w:r>
            <w:r>
              <w:rPr>
                <w:noProof/>
                <w:webHidden/>
              </w:rPr>
              <w:instrText xml:space="preserve"> PAGEREF _Toc500261262 \h </w:instrText>
            </w:r>
            <w:r>
              <w:rPr>
                <w:noProof/>
                <w:webHidden/>
              </w:rPr>
            </w:r>
            <w:r>
              <w:rPr>
                <w:noProof/>
                <w:webHidden/>
              </w:rPr>
              <w:fldChar w:fldCharType="separate"/>
            </w:r>
            <w:r>
              <w:rPr>
                <w:noProof/>
                <w:webHidden/>
              </w:rPr>
              <w:t>29</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63" w:history="1">
            <w:r w:rsidRPr="00CB4C72">
              <w:rPr>
                <w:rStyle w:val="Hiperhivatkozs"/>
                <w:noProof/>
              </w:rPr>
              <w:t>3.8.2</w:t>
            </w:r>
            <w:r>
              <w:rPr>
                <w:rFonts w:eastAsiaTheme="minorEastAsia"/>
                <w:noProof/>
                <w:sz w:val="22"/>
                <w:szCs w:val="22"/>
                <w:lang w:eastAsia="hu-HU"/>
              </w:rPr>
              <w:tab/>
            </w:r>
            <w:r w:rsidRPr="00CB4C72">
              <w:rPr>
                <w:rStyle w:val="Hiperhivatkozs"/>
                <w:noProof/>
              </w:rPr>
              <w:t>A fejlesztőkörnyezet kialakítása</w:t>
            </w:r>
            <w:r>
              <w:rPr>
                <w:noProof/>
                <w:webHidden/>
              </w:rPr>
              <w:tab/>
            </w:r>
            <w:r>
              <w:rPr>
                <w:noProof/>
                <w:webHidden/>
              </w:rPr>
              <w:fldChar w:fldCharType="begin"/>
            </w:r>
            <w:r>
              <w:rPr>
                <w:noProof/>
                <w:webHidden/>
              </w:rPr>
              <w:instrText xml:space="preserve"> PAGEREF _Toc500261263 \h </w:instrText>
            </w:r>
            <w:r>
              <w:rPr>
                <w:noProof/>
                <w:webHidden/>
              </w:rPr>
            </w:r>
            <w:r>
              <w:rPr>
                <w:noProof/>
                <w:webHidden/>
              </w:rPr>
              <w:fldChar w:fldCharType="separate"/>
            </w:r>
            <w:r>
              <w:rPr>
                <w:noProof/>
                <w:webHidden/>
              </w:rPr>
              <w:t>29</w:t>
            </w:r>
            <w:r>
              <w:rPr>
                <w:noProof/>
                <w:webHidden/>
              </w:rPr>
              <w:fldChar w:fldCharType="end"/>
            </w:r>
          </w:hyperlink>
        </w:p>
        <w:p w:rsidR="002A6175" w:rsidRDefault="002A6175">
          <w:pPr>
            <w:pStyle w:val="TJ2"/>
            <w:tabs>
              <w:tab w:val="left" w:pos="880"/>
              <w:tab w:val="right" w:leader="dot" w:pos="8496"/>
            </w:tabs>
            <w:rPr>
              <w:rFonts w:eastAsiaTheme="minorEastAsia"/>
              <w:noProof/>
              <w:sz w:val="22"/>
              <w:szCs w:val="22"/>
              <w:lang w:eastAsia="hu-HU"/>
            </w:rPr>
          </w:pPr>
          <w:hyperlink w:anchor="_Toc500261264" w:history="1">
            <w:r w:rsidRPr="00CB4C72">
              <w:rPr>
                <w:rStyle w:val="Hiperhivatkozs"/>
                <w:noProof/>
              </w:rPr>
              <w:t>3.9</w:t>
            </w:r>
            <w:r>
              <w:rPr>
                <w:rFonts w:eastAsiaTheme="minorEastAsia"/>
                <w:noProof/>
                <w:sz w:val="22"/>
                <w:szCs w:val="22"/>
                <w:lang w:eastAsia="hu-HU"/>
              </w:rPr>
              <w:tab/>
            </w:r>
            <w:r w:rsidRPr="00CB4C72">
              <w:rPr>
                <w:rStyle w:val="Hiperhivatkozs"/>
                <w:noProof/>
              </w:rPr>
              <w:t>Fejlesztési munkafolyamat</w:t>
            </w:r>
            <w:r>
              <w:rPr>
                <w:noProof/>
                <w:webHidden/>
              </w:rPr>
              <w:tab/>
            </w:r>
            <w:r>
              <w:rPr>
                <w:noProof/>
                <w:webHidden/>
              </w:rPr>
              <w:fldChar w:fldCharType="begin"/>
            </w:r>
            <w:r>
              <w:rPr>
                <w:noProof/>
                <w:webHidden/>
              </w:rPr>
              <w:instrText xml:space="preserve"> PAGEREF _Toc500261264 \h </w:instrText>
            </w:r>
            <w:r>
              <w:rPr>
                <w:noProof/>
                <w:webHidden/>
              </w:rPr>
            </w:r>
            <w:r>
              <w:rPr>
                <w:noProof/>
                <w:webHidden/>
              </w:rPr>
              <w:fldChar w:fldCharType="separate"/>
            </w:r>
            <w:r>
              <w:rPr>
                <w:noProof/>
                <w:webHidden/>
              </w:rPr>
              <w:t>31</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65" w:history="1">
            <w:r w:rsidRPr="00CB4C72">
              <w:rPr>
                <w:rStyle w:val="Hiperhivatkozs"/>
                <w:noProof/>
              </w:rPr>
              <w:t>3.9.1</w:t>
            </w:r>
            <w:r>
              <w:rPr>
                <w:rFonts w:eastAsiaTheme="minorEastAsia"/>
                <w:noProof/>
                <w:sz w:val="22"/>
                <w:szCs w:val="22"/>
                <w:lang w:eastAsia="hu-HU"/>
              </w:rPr>
              <w:tab/>
            </w:r>
            <w:r w:rsidRPr="00CB4C72">
              <w:rPr>
                <w:rStyle w:val="Hiperhivatkozs"/>
                <w:noProof/>
              </w:rPr>
              <w:t>Verziókövetés</w:t>
            </w:r>
            <w:r>
              <w:rPr>
                <w:noProof/>
                <w:webHidden/>
              </w:rPr>
              <w:tab/>
            </w:r>
            <w:r>
              <w:rPr>
                <w:noProof/>
                <w:webHidden/>
              </w:rPr>
              <w:fldChar w:fldCharType="begin"/>
            </w:r>
            <w:r>
              <w:rPr>
                <w:noProof/>
                <w:webHidden/>
              </w:rPr>
              <w:instrText xml:space="preserve"> PAGEREF _Toc500261265 \h </w:instrText>
            </w:r>
            <w:r>
              <w:rPr>
                <w:noProof/>
                <w:webHidden/>
              </w:rPr>
            </w:r>
            <w:r>
              <w:rPr>
                <w:noProof/>
                <w:webHidden/>
              </w:rPr>
              <w:fldChar w:fldCharType="separate"/>
            </w:r>
            <w:r>
              <w:rPr>
                <w:noProof/>
                <w:webHidden/>
              </w:rPr>
              <w:t>31</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66" w:history="1">
            <w:r w:rsidRPr="00CB4C72">
              <w:rPr>
                <w:rStyle w:val="Hiperhivatkozs"/>
                <w:noProof/>
              </w:rPr>
              <w:t>3.9.2</w:t>
            </w:r>
            <w:r>
              <w:rPr>
                <w:rFonts w:eastAsiaTheme="minorEastAsia"/>
                <w:noProof/>
                <w:sz w:val="22"/>
                <w:szCs w:val="22"/>
                <w:lang w:eastAsia="hu-HU"/>
              </w:rPr>
              <w:tab/>
            </w:r>
            <w:r w:rsidRPr="00CB4C72">
              <w:rPr>
                <w:rStyle w:val="Hiperhivatkozs"/>
                <w:noProof/>
              </w:rPr>
              <w:t>Continuous delivery</w:t>
            </w:r>
            <w:r>
              <w:rPr>
                <w:noProof/>
                <w:webHidden/>
              </w:rPr>
              <w:tab/>
            </w:r>
            <w:r>
              <w:rPr>
                <w:noProof/>
                <w:webHidden/>
              </w:rPr>
              <w:fldChar w:fldCharType="begin"/>
            </w:r>
            <w:r>
              <w:rPr>
                <w:noProof/>
                <w:webHidden/>
              </w:rPr>
              <w:instrText xml:space="preserve"> PAGEREF _Toc500261266 \h </w:instrText>
            </w:r>
            <w:r>
              <w:rPr>
                <w:noProof/>
                <w:webHidden/>
              </w:rPr>
            </w:r>
            <w:r>
              <w:rPr>
                <w:noProof/>
                <w:webHidden/>
              </w:rPr>
              <w:fldChar w:fldCharType="separate"/>
            </w:r>
            <w:r>
              <w:rPr>
                <w:noProof/>
                <w:webHidden/>
              </w:rPr>
              <w:t>31</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67" w:history="1">
            <w:r w:rsidRPr="00CB4C72">
              <w:rPr>
                <w:rStyle w:val="Hiperhivatkozs"/>
                <w:noProof/>
              </w:rPr>
              <w:t>3.9.3</w:t>
            </w:r>
            <w:r>
              <w:rPr>
                <w:rFonts w:eastAsiaTheme="minorEastAsia"/>
                <w:noProof/>
                <w:sz w:val="22"/>
                <w:szCs w:val="22"/>
                <w:lang w:eastAsia="hu-HU"/>
              </w:rPr>
              <w:tab/>
            </w:r>
            <w:r w:rsidRPr="00CB4C72">
              <w:rPr>
                <w:rStyle w:val="Hiperhivatkozs"/>
                <w:noProof/>
              </w:rPr>
              <w:t>Lintelés</w:t>
            </w:r>
            <w:r>
              <w:rPr>
                <w:noProof/>
                <w:webHidden/>
              </w:rPr>
              <w:tab/>
            </w:r>
            <w:r>
              <w:rPr>
                <w:noProof/>
                <w:webHidden/>
              </w:rPr>
              <w:fldChar w:fldCharType="begin"/>
            </w:r>
            <w:r>
              <w:rPr>
                <w:noProof/>
                <w:webHidden/>
              </w:rPr>
              <w:instrText xml:space="preserve"> PAGEREF _Toc500261267 \h </w:instrText>
            </w:r>
            <w:r>
              <w:rPr>
                <w:noProof/>
                <w:webHidden/>
              </w:rPr>
            </w:r>
            <w:r>
              <w:rPr>
                <w:noProof/>
                <w:webHidden/>
              </w:rPr>
              <w:fldChar w:fldCharType="separate"/>
            </w:r>
            <w:r>
              <w:rPr>
                <w:noProof/>
                <w:webHidden/>
              </w:rPr>
              <w:t>32</w:t>
            </w:r>
            <w:r>
              <w:rPr>
                <w:noProof/>
                <w:webHidden/>
              </w:rPr>
              <w:fldChar w:fldCharType="end"/>
            </w:r>
          </w:hyperlink>
        </w:p>
        <w:p w:rsidR="002A6175" w:rsidRDefault="002A6175">
          <w:pPr>
            <w:pStyle w:val="TJ3"/>
            <w:tabs>
              <w:tab w:val="left" w:pos="1320"/>
              <w:tab w:val="right" w:leader="dot" w:pos="8496"/>
            </w:tabs>
            <w:rPr>
              <w:rFonts w:eastAsiaTheme="minorEastAsia"/>
              <w:noProof/>
              <w:sz w:val="22"/>
              <w:szCs w:val="22"/>
              <w:lang w:eastAsia="hu-HU"/>
            </w:rPr>
          </w:pPr>
          <w:hyperlink w:anchor="_Toc500261268" w:history="1">
            <w:r w:rsidRPr="00CB4C72">
              <w:rPr>
                <w:rStyle w:val="Hiperhivatkozs"/>
                <w:noProof/>
              </w:rPr>
              <w:t>3.9.4</w:t>
            </w:r>
            <w:r>
              <w:rPr>
                <w:rFonts w:eastAsiaTheme="minorEastAsia"/>
                <w:noProof/>
                <w:sz w:val="22"/>
                <w:szCs w:val="22"/>
                <w:lang w:eastAsia="hu-HU"/>
              </w:rPr>
              <w:tab/>
            </w:r>
            <w:r w:rsidRPr="00CB4C72">
              <w:rPr>
                <w:rStyle w:val="Hiperhivatkozs"/>
                <w:noProof/>
              </w:rPr>
              <w:t>Tesztelés</w:t>
            </w:r>
            <w:r>
              <w:rPr>
                <w:noProof/>
                <w:webHidden/>
              </w:rPr>
              <w:tab/>
            </w:r>
            <w:r>
              <w:rPr>
                <w:noProof/>
                <w:webHidden/>
              </w:rPr>
              <w:fldChar w:fldCharType="begin"/>
            </w:r>
            <w:r>
              <w:rPr>
                <w:noProof/>
                <w:webHidden/>
              </w:rPr>
              <w:instrText xml:space="preserve"> PAGEREF _Toc500261268 \h </w:instrText>
            </w:r>
            <w:r>
              <w:rPr>
                <w:noProof/>
                <w:webHidden/>
              </w:rPr>
            </w:r>
            <w:r>
              <w:rPr>
                <w:noProof/>
                <w:webHidden/>
              </w:rPr>
              <w:fldChar w:fldCharType="separate"/>
            </w:r>
            <w:r>
              <w:rPr>
                <w:noProof/>
                <w:webHidden/>
              </w:rPr>
              <w:t>32</w:t>
            </w:r>
            <w:r>
              <w:rPr>
                <w:noProof/>
                <w:webHidden/>
              </w:rPr>
              <w:fldChar w:fldCharType="end"/>
            </w:r>
          </w:hyperlink>
        </w:p>
        <w:p w:rsidR="002A6175" w:rsidRDefault="002A6175">
          <w:pPr>
            <w:pStyle w:val="TJ2"/>
            <w:tabs>
              <w:tab w:val="left" w:pos="1100"/>
              <w:tab w:val="right" w:leader="dot" w:pos="8496"/>
            </w:tabs>
            <w:rPr>
              <w:rFonts w:eastAsiaTheme="minorEastAsia"/>
              <w:noProof/>
              <w:sz w:val="22"/>
              <w:szCs w:val="22"/>
              <w:lang w:eastAsia="hu-HU"/>
            </w:rPr>
          </w:pPr>
          <w:hyperlink w:anchor="_Toc500261269" w:history="1">
            <w:r w:rsidRPr="00CB4C72">
              <w:rPr>
                <w:rStyle w:val="Hiperhivatkozs"/>
                <w:noProof/>
              </w:rPr>
              <w:t>3.10</w:t>
            </w:r>
            <w:r>
              <w:rPr>
                <w:rFonts w:eastAsiaTheme="minorEastAsia"/>
                <w:noProof/>
                <w:sz w:val="22"/>
                <w:szCs w:val="22"/>
                <w:lang w:eastAsia="hu-HU"/>
              </w:rPr>
              <w:tab/>
            </w:r>
            <w:r w:rsidRPr="00CB4C72">
              <w:rPr>
                <w:rStyle w:val="Hiperhivatkozs"/>
                <w:noProof/>
              </w:rPr>
              <w:t>Fejlesztési lehetőségek</w:t>
            </w:r>
            <w:r>
              <w:rPr>
                <w:noProof/>
                <w:webHidden/>
              </w:rPr>
              <w:tab/>
            </w:r>
            <w:r>
              <w:rPr>
                <w:noProof/>
                <w:webHidden/>
              </w:rPr>
              <w:fldChar w:fldCharType="begin"/>
            </w:r>
            <w:r>
              <w:rPr>
                <w:noProof/>
                <w:webHidden/>
              </w:rPr>
              <w:instrText xml:space="preserve"> PAGEREF _Toc500261269 \h </w:instrText>
            </w:r>
            <w:r>
              <w:rPr>
                <w:noProof/>
                <w:webHidden/>
              </w:rPr>
            </w:r>
            <w:r>
              <w:rPr>
                <w:noProof/>
                <w:webHidden/>
              </w:rPr>
              <w:fldChar w:fldCharType="separate"/>
            </w:r>
            <w:r>
              <w:rPr>
                <w:noProof/>
                <w:webHidden/>
              </w:rPr>
              <w:t>32</w:t>
            </w:r>
            <w:r>
              <w:rPr>
                <w:noProof/>
                <w:webHidden/>
              </w:rPr>
              <w:fldChar w:fldCharType="end"/>
            </w:r>
          </w:hyperlink>
        </w:p>
        <w:p w:rsidR="002A6175" w:rsidRDefault="002A6175">
          <w:pPr>
            <w:pStyle w:val="TJ1"/>
            <w:tabs>
              <w:tab w:val="right" w:leader="dot" w:pos="8496"/>
            </w:tabs>
            <w:rPr>
              <w:rFonts w:eastAsiaTheme="minorEastAsia"/>
              <w:noProof/>
              <w:sz w:val="22"/>
              <w:szCs w:val="22"/>
              <w:lang w:eastAsia="hu-HU"/>
            </w:rPr>
          </w:pPr>
          <w:hyperlink w:anchor="_Toc500261270" w:history="1">
            <w:r w:rsidRPr="00CB4C72">
              <w:rPr>
                <w:rStyle w:val="Hiperhivatkozs"/>
                <w:noProof/>
              </w:rPr>
              <w:t>Mellékletek</w:t>
            </w:r>
            <w:r>
              <w:rPr>
                <w:noProof/>
                <w:webHidden/>
              </w:rPr>
              <w:tab/>
            </w:r>
            <w:r>
              <w:rPr>
                <w:noProof/>
                <w:webHidden/>
              </w:rPr>
              <w:fldChar w:fldCharType="begin"/>
            </w:r>
            <w:r>
              <w:rPr>
                <w:noProof/>
                <w:webHidden/>
              </w:rPr>
              <w:instrText xml:space="preserve"> PAGEREF _Toc500261270 \h </w:instrText>
            </w:r>
            <w:r>
              <w:rPr>
                <w:noProof/>
                <w:webHidden/>
              </w:rPr>
            </w:r>
            <w:r>
              <w:rPr>
                <w:noProof/>
                <w:webHidden/>
              </w:rPr>
              <w:fldChar w:fldCharType="separate"/>
            </w:r>
            <w:r>
              <w:rPr>
                <w:noProof/>
                <w:webHidden/>
              </w:rPr>
              <w:t>34</w:t>
            </w:r>
            <w:r>
              <w:rPr>
                <w:noProof/>
                <w:webHidden/>
              </w:rPr>
              <w:fldChar w:fldCharType="end"/>
            </w:r>
          </w:hyperlink>
        </w:p>
        <w:p w:rsidR="002A6175" w:rsidRDefault="002A6175">
          <w:pPr>
            <w:pStyle w:val="TJ2"/>
            <w:tabs>
              <w:tab w:val="right" w:leader="dot" w:pos="8496"/>
            </w:tabs>
            <w:rPr>
              <w:rFonts w:eastAsiaTheme="minorEastAsia"/>
              <w:noProof/>
              <w:sz w:val="22"/>
              <w:szCs w:val="22"/>
              <w:lang w:eastAsia="hu-HU"/>
            </w:rPr>
          </w:pPr>
          <w:hyperlink w:anchor="_Toc500261271" w:history="1">
            <w:r w:rsidRPr="00CB4C72">
              <w:rPr>
                <w:rStyle w:val="Hiperhivatkozs"/>
                <w:noProof/>
              </w:rPr>
              <w:t>DVD melléklet tartalma</w:t>
            </w:r>
            <w:r>
              <w:rPr>
                <w:noProof/>
                <w:webHidden/>
              </w:rPr>
              <w:tab/>
            </w:r>
            <w:r>
              <w:rPr>
                <w:noProof/>
                <w:webHidden/>
              </w:rPr>
              <w:fldChar w:fldCharType="begin"/>
            </w:r>
            <w:r>
              <w:rPr>
                <w:noProof/>
                <w:webHidden/>
              </w:rPr>
              <w:instrText xml:space="preserve"> PAGEREF _Toc500261271 \h </w:instrText>
            </w:r>
            <w:r>
              <w:rPr>
                <w:noProof/>
                <w:webHidden/>
              </w:rPr>
            </w:r>
            <w:r>
              <w:rPr>
                <w:noProof/>
                <w:webHidden/>
              </w:rPr>
              <w:fldChar w:fldCharType="separate"/>
            </w:r>
            <w:r>
              <w:rPr>
                <w:noProof/>
                <w:webHidden/>
              </w:rPr>
              <w:t>34</w:t>
            </w:r>
            <w:r>
              <w:rPr>
                <w:noProof/>
                <w:webHidden/>
              </w:rPr>
              <w:fldChar w:fldCharType="end"/>
            </w:r>
          </w:hyperlink>
        </w:p>
        <w:p w:rsidR="002A6175" w:rsidRDefault="002A6175">
          <w:pPr>
            <w:pStyle w:val="TJ1"/>
            <w:tabs>
              <w:tab w:val="right" w:leader="dot" w:pos="8496"/>
            </w:tabs>
            <w:rPr>
              <w:rFonts w:eastAsiaTheme="minorEastAsia"/>
              <w:noProof/>
              <w:sz w:val="22"/>
              <w:szCs w:val="22"/>
              <w:lang w:eastAsia="hu-HU"/>
            </w:rPr>
          </w:pPr>
          <w:hyperlink w:anchor="_Toc500261272" w:history="1">
            <w:r w:rsidRPr="00CB4C72">
              <w:rPr>
                <w:rStyle w:val="Hiperhivatkozs"/>
                <w:noProof/>
              </w:rPr>
              <w:t>Irodalomjegyzék</w:t>
            </w:r>
            <w:r>
              <w:rPr>
                <w:noProof/>
                <w:webHidden/>
              </w:rPr>
              <w:tab/>
            </w:r>
            <w:r>
              <w:rPr>
                <w:noProof/>
                <w:webHidden/>
              </w:rPr>
              <w:fldChar w:fldCharType="begin"/>
            </w:r>
            <w:r>
              <w:rPr>
                <w:noProof/>
                <w:webHidden/>
              </w:rPr>
              <w:instrText xml:space="preserve"> PAGEREF _Toc500261272 \h </w:instrText>
            </w:r>
            <w:r>
              <w:rPr>
                <w:noProof/>
                <w:webHidden/>
              </w:rPr>
            </w:r>
            <w:r>
              <w:rPr>
                <w:noProof/>
                <w:webHidden/>
              </w:rPr>
              <w:fldChar w:fldCharType="separate"/>
            </w:r>
            <w:r>
              <w:rPr>
                <w:noProof/>
                <w:webHidden/>
              </w:rPr>
              <w:t>35</w:t>
            </w:r>
            <w:r>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0" w:name="bevezetés"/>
    </w:p>
    <w:p w:rsidR="00CA305D" w:rsidRPr="00521866" w:rsidRDefault="00F64D35" w:rsidP="00CE05B7">
      <w:pPr>
        <w:pStyle w:val="Cmsor1"/>
      </w:pPr>
      <w:bookmarkStart w:id="1" w:name="_Toc500261233"/>
      <w:r w:rsidRPr="00521866">
        <w:lastRenderedPageBreak/>
        <w:t>Bevezetés</w:t>
      </w:r>
      <w:bookmarkEnd w:id="0"/>
      <w:bookmarkEnd w:id="1"/>
    </w:p>
    <w:p w:rsidR="00CA305D" w:rsidRPr="00521866" w:rsidRDefault="00F64D35" w:rsidP="00C766A8">
      <w:pPr>
        <w:pStyle w:val="Cmsor2"/>
        <w:spacing w:line="360" w:lineRule="auto"/>
        <w:jc w:val="both"/>
      </w:pPr>
      <w:bookmarkStart w:id="2" w:name="motiváció"/>
      <w:bookmarkStart w:id="3" w:name="_Toc500261234"/>
      <w:r w:rsidRPr="00521866">
        <w:t>Motiváció</w:t>
      </w:r>
      <w:bookmarkEnd w:id="2"/>
      <w:bookmarkEnd w:id="3"/>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500261235"/>
      <w:r w:rsidRPr="00521866">
        <w:t>Felhasználási igények</w:t>
      </w:r>
      <w:bookmarkEnd w:id="4"/>
      <w:bookmarkEnd w:id="5"/>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6" w:name="felhasználói-dokumentáció"/>
      <w:bookmarkStart w:id="7" w:name="_Toc500261236"/>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500261237"/>
      <w:r w:rsidRPr="00521866">
        <w:t>Követelmények</w:t>
      </w:r>
      <w:bookmarkEnd w:id="8"/>
      <w:bookmarkEnd w:id="9"/>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500261238"/>
      <w:r w:rsidRPr="00521866">
        <w:t>Támogatott böngészők</w:t>
      </w:r>
      <w:bookmarkEnd w:id="10"/>
      <w:bookmarkEnd w:id="11"/>
    </w:p>
    <w:p w:rsidR="00CA305D" w:rsidRPr="00521866" w:rsidRDefault="00F64D35" w:rsidP="00366482">
      <w:pPr>
        <w:pStyle w:val="Compact"/>
        <w:numPr>
          <w:ilvl w:val="0"/>
          <w:numId w:val="2"/>
        </w:numPr>
        <w:ind w:left="851"/>
      </w:pPr>
      <w:r w:rsidRPr="00521866">
        <w:t>Google Chrome (v62.x és későbbi verziók)</w:t>
      </w:r>
    </w:p>
    <w:p w:rsidR="00CA305D" w:rsidRPr="00521866" w:rsidRDefault="00F64D35" w:rsidP="00366482">
      <w:pPr>
        <w:pStyle w:val="Compact"/>
        <w:numPr>
          <w:ilvl w:val="0"/>
          <w:numId w:val="2"/>
        </w:numPr>
        <w:ind w:left="851"/>
      </w:pPr>
      <w:r w:rsidRPr="00521866">
        <w:t>Google Chrome for Android (v62.x és későbbi verziók)</w:t>
      </w:r>
    </w:p>
    <w:p w:rsidR="000E0CBE" w:rsidRPr="00521866" w:rsidRDefault="00F64D35" w:rsidP="00076D9D">
      <w:pPr>
        <w:pStyle w:val="Cmsor2"/>
        <w:spacing w:line="360" w:lineRule="auto"/>
        <w:jc w:val="both"/>
      </w:pPr>
      <w:bookmarkStart w:id="12" w:name="alkalmazás-használata"/>
      <w:bookmarkStart w:id="13" w:name="_Toc500261239"/>
      <w:r w:rsidRPr="00521866">
        <w:t>Alkalmazás használata</w:t>
      </w:r>
      <w:bookmarkEnd w:id="12"/>
      <w:bookmarkEnd w:id="13"/>
    </w:p>
    <w:p w:rsidR="00CA305D" w:rsidRPr="00521866" w:rsidRDefault="00F64D35" w:rsidP="00C766A8">
      <w:pPr>
        <w:pStyle w:val="Cmsor3"/>
        <w:spacing w:line="360" w:lineRule="auto"/>
        <w:jc w:val="both"/>
      </w:pPr>
      <w:bookmarkStart w:id="14" w:name="alkalmazás-használata-közös-képviselők-s"/>
      <w:bookmarkStart w:id="15" w:name="_Toc500261240"/>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C766A8">
      <w:pPr>
        <w:pStyle w:val="FirstParagraph"/>
      </w:pPr>
      <w:r w:rsidRPr="00521866">
        <w:t>Az alkalmazás használatához rendelkeznünk kell egy regisztrált fiókkal, amit a Sign Up (Regisztrálás) aloldalon hozhatunk létre. Meg kell adnunk az email címünket, felhasználó nevünket és a jelsz</w:t>
      </w:r>
      <w:r w:rsidR="00B21CED">
        <w:t>avu</w:t>
      </w:r>
      <w:r w:rsidRPr="00521866">
        <w:t>nkat.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r w:rsidRPr="00521866">
        <w:t>Sign Up screenshot</w:t>
      </w:r>
    </w:p>
    <w:p w:rsidR="00CA305D" w:rsidRPr="00521866" w:rsidRDefault="00F64D35" w:rsidP="00C766A8">
      <w:pPr>
        <w:pStyle w:val="Cmsor4"/>
        <w:spacing w:line="360" w:lineRule="auto"/>
        <w:jc w:val="both"/>
      </w:pPr>
      <w:bookmarkStart w:id="17" w:name="bejelentkezés"/>
      <w:r w:rsidRPr="00521866">
        <w:t>Bejelentkezés</w:t>
      </w:r>
      <w:bookmarkEnd w:id="17"/>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Login screenshot</w:t>
      </w:r>
    </w:p>
    <w:p w:rsidR="00CA305D" w:rsidRPr="00521866" w:rsidRDefault="00F64D35" w:rsidP="00C766A8">
      <w:pPr>
        <w:pStyle w:val="Cmsor4"/>
        <w:spacing w:line="360" w:lineRule="auto"/>
        <w:jc w:val="both"/>
      </w:pPr>
      <w:bookmarkStart w:id="18" w:name="kijelentkezés"/>
      <w:r w:rsidRPr="00521866">
        <w:lastRenderedPageBreak/>
        <w:t>Kijelentkezés</w:t>
      </w:r>
      <w:bookmarkEnd w:id="18"/>
    </w:p>
    <w:p w:rsidR="00CA305D" w:rsidRPr="00521866" w:rsidRDefault="00F64D35" w:rsidP="00C766A8">
      <w:pPr>
        <w:pStyle w:val="FirstParagraph"/>
      </w:pPr>
      <w:r w:rsidRPr="00521866">
        <w:t>Az alkalmazás jobb felső sarkában található menü ikonra kattintva a felugró menüben láthatjuk az aktuálisan bejelentkezett felhasználó nevét és email címét. A Sign Out</w:t>
      </w:r>
      <w:r w:rsidR="007455E5">
        <w:t xml:space="preserve"> (Kijelentkezés)</w:t>
      </w:r>
      <w:r w:rsidRPr="00521866">
        <w:t xml:space="preserve"> gombra kattintva kijelentkezhetünk az alkalmazásból.</w:t>
      </w:r>
    </w:p>
    <w:p w:rsidR="00CA305D" w:rsidRPr="00521866" w:rsidRDefault="00F64D35" w:rsidP="00C766A8">
      <w:pPr>
        <w:pStyle w:val="Szvegblokk"/>
      </w:pPr>
      <w:r w:rsidRPr="00521866">
        <w:t>Logout screenshot</w:t>
      </w:r>
    </w:p>
    <w:p w:rsidR="00CA305D" w:rsidRPr="00521866" w:rsidRDefault="00F64D35" w:rsidP="00C766A8">
      <w:pPr>
        <w:pStyle w:val="Cmsor4"/>
        <w:spacing w:line="360" w:lineRule="auto"/>
        <w:jc w:val="both"/>
      </w:pPr>
      <w:bookmarkStart w:id="19" w:name="új-csoport-létrehozása"/>
      <w:r w:rsidRPr="00521866">
        <w:t>Új csoport létrehozása</w:t>
      </w:r>
      <w:bookmarkEnd w:id="19"/>
    </w:p>
    <w:p w:rsidR="00CA305D" w:rsidRPr="00521866" w:rsidRDefault="00F64D35" w:rsidP="00C766A8">
      <w:pPr>
        <w:pStyle w:val="FirstParagrap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csoport tagja lehet. Új csoport létrehozásához a csoport nevét kell megadni.</w:t>
      </w:r>
    </w:p>
    <w:p w:rsidR="00CA305D" w:rsidRPr="00521866" w:rsidRDefault="00F64D35" w:rsidP="00C766A8">
      <w:pPr>
        <w:pStyle w:val="Szvegblokk"/>
      </w:pPr>
      <w:r w:rsidRPr="00521866">
        <w:t>Groups screenshot</w:t>
      </w:r>
    </w:p>
    <w:p w:rsidR="00CA305D" w:rsidRPr="00521866" w:rsidRDefault="00F64D35" w:rsidP="00C766A8">
      <w:pPr>
        <w:pStyle w:val="Szvegblokk"/>
      </w:pPr>
      <w:r w:rsidRPr="00521866">
        <w:t>Create group screenshot</w:t>
      </w:r>
    </w:p>
    <w:p w:rsidR="00CA305D" w:rsidRPr="00521866" w:rsidRDefault="00F64D35" w:rsidP="00C766A8">
      <w:pPr>
        <w:pStyle w:val="Cmsor4"/>
        <w:spacing w:line="360" w:lineRule="auto"/>
        <w:jc w:val="both"/>
      </w:pPr>
      <w:bookmarkStart w:id="20" w:name="csoport-szerkesztése-és-törlése"/>
      <w:r w:rsidRPr="00521866">
        <w:t>Csoport szerkesztése és törlése</w:t>
      </w:r>
      <w:bookmarkEnd w:id="20"/>
    </w:p>
    <w:p w:rsidR="00CA305D" w:rsidRPr="00521866" w:rsidRDefault="00F64D35" w:rsidP="00C766A8">
      <w:pPr>
        <w:pStyle w:val="FirstParagraph"/>
      </w:pPr>
      <w:r w:rsidRPr="00521866">
        <w:t>A már létező csoportok nevét átírhatjuk, vagy akár törölhetjük az egész csoportot a hozzá tartozó felhasználókkal együtt. Ebben az esetben a törölt felhasználók többé nem lesznek képesek bejelentkezni az alkalmazásba.</w:t>
      </w:r>
    </w:p>
    <w:p w:rsidR="00CA305D" w:rsidRPr="00521866" w:rsidRDefault="00F64D35" w:rsidP="00C766A8">
      <w:pPr>
        <w:pStyle w:val="Szvegblokk"/>
      </w:pPr>
      <w:r w:rsidRPr="00521866">
        <w:t>Group options screenshot</w:t>
      </w:r>
    </w:p>
    <w:p w:rsidR="00CA305D" w:rsidRPr="00521866" w:rsidRDefault="00F64D35" w:rsidP="00C766A8">
      <w:pPr>
        <w:pStyle w:val="Szvegblokk"/>
      </w:pPr>
      <w:r w:rsidRPr="00521866">
        <w:t>Edit group screenshot</w:t>
      </w:r>
    </w:p>
    <w:p w:rsidR="00CA305D" w:rsidRPr="00521866" w:rsidRDefault="00F64D35" w:rsidP="00C766A8">
      <w:pPr>
        <w:pStyle w:val="Szvegblokk"/>
      </w:pPr>
      <w:r w:rsidRPr="00521866">
        <w:t>Delete group screenshot</w:t>
      </w:r>
    </w:p>
    <w:p w:rsidR="00CA305D" w:rsidRPr="00521866" w:rsidRDefault="00F64D35" w:rsidP="00C766A8">
      <w:pPr>
        <w:pStyle w:val="Cmsor4"/>
        <w:spacing w:line="360" w:lineRule="auto"/>
        <w:jc w:val="both"/>
      </w:pPr>
      <w:bookmarkStart w:id="21" w:name="lakók-meghívása-a-csoportba"/>
      <w:r w:rsidRPr="00521866">
        <w:t>Lakók meghívása a csoportba</w:t>
      </w:r>
      <w:bookmarkEnd w:id="21"/>
    </w:p>
    <w:p w:rsidR="00CA305D" w:rsidRPr="00521866" w:rsidRDefault="00F64D35" w:rsidP="00C766A8">
      <w:pPr>
        <w:pStyle w:val="FirstParagraph"/>
      </w:pPr>
      <w:r w:rsidRPr="00521866">
        <w:t xml:space="preserve">Új lakók meghívásához kattintsunk az adott csoport lakóinak listájánál az Invite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pPr>
      <w:r w:rsidRPr="00521866">
        <w:t>Invite dialog screenshot</w:t>
      </w:r>
    </w:p>
    <w:p w:rsidR="00CA305D" w:rsidRPr="00521866" w:rsidRDefault="00F64D35" w:rsidP="00C766A8">
      <w:pPr>
        <w:pStyle w:val="Cmsor4"/>
        <w:spacing w:line="360" w:lineRule="auto"/>
        <w:jc w:val="both"/>
      </w:pPr>
      <w:bookmarkStart w:id="22" w:name="lakó-törlése"/>
      <w:r w:rsidRPr="00521866">
        <w:lastRenderedPageBreak/>
        <w:t>Lakó törlése</w:t>
      </w:r>
      <w:bookmarkEnd w:id="22"/>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Delete (Törlés) gombra.</w:t>
      </w:r>
      <w:r w:rsidRPr="00521866">
        <w:t xml:space="preserve"> A törölt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3" w:name="csoportos-számla-kiállítása"/>
      <w:r w:rsidRPr="00521866">
        <w:t>Csoportos számla kiállítása</w:t>
      </w:r>
      <w:bookmarkEnd w:id="23"/>
    </w:p>
    <w:p w:rsidR="00CA305D" w:rsidRPr="00521866" w:rsidRDefault="00F64D35" w:rsidP="00C766A8">
      <w:pPr>
        <w:pStyle w:val="FirstParagraph"/>
      </w:pPr>
      <w:r w:rsidRPr="00521866">
        <w:t>A csoport összes tagja számára egyszerre tudunk kiállítani számlát. A csoport számláinak listájánál kattintsunk a Create bill</w:t>
      </w:r>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4" w:name="csoportos-számla-adatainak-letöltése"/>
      <w:r w:rsidRPr="00521866">
        <w:t>Csoportos számla adatainak letöltése</w:t>
      </w:r>
      <w:bookmarkEnd w:id="24"/>
    </w:p>
    <w:p w:rsidR="00CA305D" w:rsidRPr="00521866" w:rsidRDefault="00F64D35" w:rsidP="00C766A8">
      <w:pPr>
        <w:pStyle w:val="FirstParagraph"/>
      </w:pPr>
      <w:r w:rsidRPr="00521866">
        <w:t>A kiállított csoportos számla adatait letölthetjük CSV formátumban. Ehhez a csoport számláinak listájában a számla alatti Download as CSV</w:t>
      </w:r>
      <w:r w:rsidR="00026473">
        <w:t xml:space="preserve"> (Letöltés CSV-be)</w:t>
      </w:r>
      <w:r w:rsidRPr="00521866">
        <w:t xml:space="preserve"> gombra kell kattintani. A fájl egy sora tartalmazza a csoporthoz tartozó lakó nevét, email címét, az adott időszakban felhasznált fűtés mennyiségét </w:t>
      </w:r>
      <w:r w:rsidR="00A32DB3">
        <w:t>kilowattórában (kWh)</w:t>
      </w:r>
      <w:r w:rsidRPr="00521866">
        <w:t>, a fűtés egységárát pénznem/kWh-ban, fűtés összdíját az adott pénznemben, melegvíz fogyasztást köbméterben, melegvíz egységárát pénznem/köbméterben, melegvíz összdíját, hidegvíz fogyasztást köbméterben, hidegvíz egységárát pénznem/köbméterben, hidegvíz összdíját, a megadott pénznemet és a végösszeget.</w:t>
      </w:r>
    </w:p>
    <w:p w:rsidR="00CA305D" w:rsidRPr="00521866" w:rsidRDefault="00F64D35" w:rsidP="00C766A8">
      <w:pPr>
        <w:pStyle w:val="Cmsor4"/>
        <w:spacing w:line="360" w:lineRule="auto"/>
        <w:jc w:val="both"/>
      </w:pPr>
      <w:bookmarkStart w:id="25" w:name="lakó-fogyasztási-adatainak-és-számláinak"/>
      <w:r w:rsidRPr="00521866">
        <w:t>Lakó fogyasztási adatainak és számláinak megtekintése</w:t>
      </w:r>
      <w:bookmarkEnd w:id="25"/>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w:t>
      </w:r>
      <w:r w:rsidR="00A32DB3">
        <w:t>kilowattórában (kWh)</w:t>
      </w:r>
      <w:r w:rsidRPr="00521866">
        <w:t xml:space="preserve"> és a meleg-, illetve hidegvíz mennyiségét köbméterben. A számlák tartalmazzák a kiállítás </w:t>
      </w:r>
      <w:r w:rsidRPr="00521866">
        <w:lastRenderedPageBreak/>
        <w:t>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6" w:name="lakó-számlájának-letöltése"/>
      <w:r w:rsidRPr="00521866">
        <w:t>Lakó számlájának letöltése</w:t>
      </w:r>
      <w:bookmarkEnd w:id="26"/>
    </w:p>
    <w:p w:rsidR="00CA305D" w:rsidRPr="00521866" w:rsidRDefault="00F64D35" w:rsidP="00C766A8">
      <w:pPr>
        <w:pStyle w:val="FirstParagraph"/>
      </w:pPr>
      <w:r w:rsidRPr="00521866">
        <w:t>A lakók kiállított számláit szabadon letölthetjük PDF formátumban. Ehhez kattintsunk a lakó számláinak listájában a számla alatt található Download as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7" w:name="alkalmazás-használata-lakók-számára"/>
      <w:bookmarkStart w:id="28" w:name="_Toc500261241"/>
      <w:r w:rsidRPr="00521866">
        <w:t>Alkalmazás használata lakók számára</w:t>
      </w:r>
      <w:bookmarkEnd w:id="27"/>
      <w:bookmarkEnd w:id="28"/>
    </w:p>
    <w:p w:rsidR="00CA305D" w:rsidRPr="00521866" w:rsidRDefault="00F64D35" w:rsidP="00C766A8">
      <w:pPr>
        <w:pStyle w:val="Cmsor4"/>
        <w:spacing w:line="360" w:lineRule="auto"/>
        <w:jc w:val="both"/>
      </w:pPr>
      <w:bookmarkStart w:id="29" w:name="regisztráció-1"/>
      <w:r w:rsidRPr="00521866">
        <w:t>Regisztráció</w:t>
      </w:r>
      <w:bookmarkEnd w:id="29"/>
    </w:p>
    <w:p w:rsidR="00CA305D" w:rsidRPr="00521866" w:rsidRDefault="00F64D35" w:rsidP="00C766A8">
      <w:pPr>
        <w:pStyle w:val="FirstParagraph"/>
      </w:pPr>
      <w:r w:rsidRPr="00521866">
        <w:t>Az alkalmazás használatához rendelkeznünk kell egy regisztrált fiókkal, amit a közös képviselőtől kapott linken keresztül tehetünk meg. Meg kell adnunk az email címünket, felhasználó nevünket és a jelszónkat.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r w:rsidRPr="00521866">
        <w:t>Sign Up screenshot</w:t>
      </w:r>
    </w:p>
    <w:p w:rsidR="00CA305D" w:rsidRPr="00521866" w:rsidRDefault="00F64D35" w:rsidP="00C766A8">
      <w:pPr>
        <w:pStyle w:val="Cmsor4"/>
        <w:spacing w:line="360" w:lineRule="auto"/>
        <w:jc w:val="both"/>
      </w:pPr>
      <w:bookmarkStart w:id="30" w:name="bejelentkezés-1"/>
      <w:r w:rsidRPr="00521866">
        <w:t>Bejelentkezés</w:t>
      </w:r>
      <w:bookmarkEnd w:id="30"/>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Login screenshot</w:t>
      </w:r>
    </w:p>
    <w:p w:rsidR="00CA305D" w:rsidRPr="00521866" w:rsidRDefault="00F64D35" w:rsidP="00C766A8">
      <w:pPr>
        <w:pStyle w:val="Cmsor4"/>
        <w:spacing w:line="360" w:lineRule="auto"/>
        <w:jc w:val="both"/>
      </w:pPr>
      <w:bookmarkStart w:id="31" w:name="kijelentkezés-1"/>
      <w:r w:rsidRPr="00521866">
        <w:t>Kijelentkezés</w:t>
      </w:r>
      <w:bookmarkEnd w:id="31"/>
    </w:p>
    <w:p w:rsidR="00CA305D" w:rsidRPr="00521866" w:rsidRDefault="00F64D35" w:rsidP="00C766A8">
      <w:pPr>
        <w:pStyle w:val="FirstParagraph"/>
      </w:pPr>
      <w:r w:rsidRPr="00521866">
        <w:t>Az alkalmazás jobb felső sarkában található menü ikonra kattintva a felugró menüben láthatjuk az aktuálisan bejelentkezett felhasználó nevét és email címét. A Sign Out</w:t>
      </w:r>
      <w:r w:rsidR="00206688">
        <w:t xml:space="preserve"> (Kijelentkezés)</w:t>
      </w:r>
      <w:r w:rsidRPr="00521866">
        <w:t xml:space="preserve"> gombra kattintva kijelentkezhetünk az alkalmazásból.</w:t>
      </w:r>
    </w:p>
    <w:p w:rsidR="00CA305D" w:rsidRPr="00521866" w:rsidRDefault="00F64D35" w:rsidP="00C766A8">
      <w:pPr>
        <w:pStyle w:val="Szvegblokk"/>
      </w:pPr>
      <w:r w:rsidRPr="00521866">
        <w:t>Logout screenshot</w:t>
      </w:r>
    </w:p>
    <w:p w:rsidR="00CA305D" w:rsidRPr="00521866" w:rsidRDefault="00F64D35" w:rsidP="00C766A8">
      <w:pPr>
        <w:pStyle w:val="Cmsor4"/>
        <w:spacing w:line="360" w:lineRule="auto"/>
        <w:jc w:val="both"/>
      </w:pPr>
      <w:bookmarkStart w:id="32" w:name="új-bejelentés-készítése"/>
      <w:r w:rsidRPr="00521866">
        <w:lastRenderedPageBreak/>
        <w:t>Új bejelentés készítése</w:t>
      </w:r>
      <w:bookmarkEnd w:id="32"/>
    </w:p>
    <w:p w:rsidR="00CA305D" w:rsidRPr="00521866" w:rsidRDefault="00F64D35" w:rsidP="00C766A8">
      <w:pPr>
        <w:pStyle w:val="FirstParagraph"/>
      </w:pPr>
      <w:r w:rsidRPr="00521866">
        <w:t>Új bejelentés készítéséhez kattintsunk a bejelentések listájánál a Create report</w:t>
      </w:r>
      <w:r w:rsidR="00047F0A">
        <w:t xml:space="preserve"> (Bejelentés készítése)</w:t>
      </w:r>
      <w:r w:rsidRPr="00521866">
        <w:t xml:space="preserve"> gombra. A felugró párbeszédablakban adjuk meg a hőmennyiségmérő állását </w:t>
      </w:r>
      <w:r w:rsidR="00664F64">
        <w:t>kilowattórában (</w:t>
      </w:r>
      <w:r w:rsidRPr="00521866">
        <w:t>kWh</w:t>
      </w:r>
      <w:r w:rsidR="00664F64">
        <w:t>)</w:t>
      </w:r>
      <w:r w:rsidRPr="00521866">
        <w:t xml:space="preserve"> és a meleg-, illetve hidegvíz mérőórájának állását köbméterben.</w:t>
      </w:r>
    </w:p>
    <w:p w:rsidR="00CA305D" w:rsidRPr="00521866" w:rsidRDefault="00F64D35" w:rsidP="00C766A8">
      <w:pPr>
        <w:pStyle w:val="Cmsor4"/>
        <w:spacing w:line="360" w:lineRule="auto"/>
        <w:jc w:val="both"/>
      </w:pPr>
      <w:bookmarkStart w:id="33" w:name="értesítés-számla-kiállításáról"/>
      <w:r w:rsidRPr="00521866">
        <w:t>Értesítés számla kiállításáról</w:t>
      </w:r>
      <w:bookmarkEnd w:id="33"/>
    </w:p>
    <w:p w:rsidR="00CA305D" w:rsidRPr="00521866"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4" w:name="számla-letöltése"/>
      <w:r w:rsidRPr="00521866">
        <w:t>Számla letöltése</w:t>
      </w:r>
      <w:bookmarkEnd w:id="34"/>
    </w:p>
    <w:p w:rsidR="00F64D35" w:rsidRPr="00521866" w:rsidRDefault="00F64D35" w:rsidP="007D35C9">
      <w:pPr>
        <w:pStyle w:val="FirstParagraph"/>
      </w:pPr>
      <w:r w:rsidRPr="00521866">
        <w:t>A kiállított számlákat szabadon letölthetjük PDF formátumban a számla alatt található Download as PDF</w:t>
      </w:r>
      <w:r w:rsidR="00FE087C">
        <w:t xml:space="preserve"> (Letöltés PDF-be)</w:t>
      </w:r>
      <w:r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5" w:name="fejlesztői-dokumentáció"/>
      <w:bookmarkStart w:id="36" w:name="_Toc500261242"/>
      <w:r w:rsidRPr="00521866">
        <w:lastRenderedPageBreak/>
        <w:t>Fejlesztői dokumentáció</w:t>
      </w:r>
      <w:bookmarkEnd w:id="35"/>
      <w:bookmarkEnd w:id="36"/>
    </w:p>
    <w:p w:rsidR="00CA305D" w:rsidRPr="00521866" w:rsidRDefault="00A964B2" w:rsidP="00C766A8">
      <w:pPr>
        <w:pStyle w:val="Cmsor2"/>
        <w:spacing w:line="360" w:lineRule="auto"/>
        <w:jc w:val="both"/>
      </w:pPr>
      <w:bookmarkStart w:id="37" w:name="feladat-elemzése"/>
      <w:bookmarkStart w:id="38" w:name="_Toc500261243"/>
      <w:r w:rsidRPr="00521866">
        <w:t>Probléma</w:t>
      </w:r>
      <w:r w:rsidR="00F64D35" w:rsidRPr="00521866">
        <w:t xml:space="preserve"> elemzése</w:t>
      </w:r>
      <w:bookmarkEnd w:id="37"/>
      <w:bookmarkEnd w:id="38"/>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logisztikailag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39" w:name="tervezés"/>
      <w:bookmarkStart w:id="40" w:name="_Toc500261244"/>
      <w:r w:rsidRPr="00521866">
        <w:t>Specifikáció</w:t>
      </w:r>
      <w:bookmarkEnd w:id="40"/>
    </w:p>
    <w:p w:rsidR="009D593D" w:rsidRDefault="00D5121E" w:rsidP="00C766A8">
      <w:pPr>
        <w:pStyle w:val="Szvegtrzs"/>
      </w:pPr>
      <w:r w:rsidRPr="00521866">
        <w:t>Olyan alkalmazásra van szükségünk, ahova két típusú felhasználó tud bejelentkezni. A felületet és a funkcionalitást a felhasználó típusától függően el kell különíteni. A közös képviselő adminként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w:t>
      </w:r>
      <w:r w:rsidR="00BD4EC1">
        <w:t>kilowattórában</w:t>
      </w:r>
      <w:r w:rsidR="00D96679" w:rsidRPr="00521866">
        <w:t xml:space="preserve">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 xml:space="preserve">értesítéseket kell küldeni új számla kiállításáról. Ezek az értesítések történhetnek </w:t>
      </w:r>
      <w:r w:rsidR="0081796C">
        <w:rPr>
          <w:noProof/>
        </w:rPr>
        <w:drawing>
          <wp:anchor distT="0" distB="0" distL="114300" distR="114300" simplePos="0" relativeHeight="251660288" behindDoc="0" locked="0" layoutInCell="1" allowOverlap="1">
            <wp:simplePos x="0" y="0"/>
            <wp:positionH relativeFrom="column">
              <wp:posOffset>-39370</wp:posOffset>
            </wp:positionH>
            <wp:positionV relativeFrom="paragraph">
              <wp:posOffset>1308100</wp:posOffset>
            </wp:positionV>
            <wp:extent cx="5400040" cy="66421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42100"/>
                    </a:xfrm>
                    <a:prstGeom prst="rect">
                      <a:avLst/>
                    </a:prstGeom>
                    <a:noFill/>
                    <a:ln>
                      <a:noFill/>
                    </a:ln>
                  </pic:spPr>
                </pic:pic>
              </a:graphicData>
            </a:graphic>
          </wp:anchor>
        </w:drawing>
      </w:r>
      <w:r w:rsidR="00D8152D" w:rsidRPr="00521866">
        <w:t>email formában, vagy az alkalmazáson belüli értesítési felületen keresztül is.</w:t>
      </w:r>
    </w:p>
    <w:p w:rsidR="00C535C4" w:rsidRPr="00521866" w:rsidRDefault="005C62E1" w:rsidP="00C766A8">
      <w:pPr>
        <w:pStyle w:val="Szvegtrzs"/>
      </w:pPr>
      <w:r>
        <w:rPr>
          <w:noProof/>
        </w:rPr>
        <w:pict>
          <v:shapetype id="_x0000_t202" coordsize="21600,21600" o:spt="202" path="m,l,21600r21600,l21600,xe">
            <v:stroke joinstyle="miter"/>
            <v:path gradientshapeok="t" o:connecttype="rect"/>
          </v:shapetype>
          <v:shape id="_x0000_s1036" type="#_x0000_t202" style="position:absolute;left:0;text-align:left;margin-left:-.1pt;margin-top:537.05pt;width:425.2pt;height:20.05pt;z-index:251661312;mso-position-horizontal-relative:text;mso-position-vertical-relative:text" stroked="f">
            <v:textbox style="mso-next-textbox:#_x0000_s1036;mso-fit-shape-to-text:t" inset="0,0,0,0">
              <w:txbxContent>
                <w:p w:rsidR="005C62E1" w:rsidRPr="00E0482E" w:rsidRDefault="005C62E1" w:rsidP="004235BE">
                  <w:pPr>
                    <w:pStyle w:val="Kpalrs"/>
                    <w:jc w:val="center"/>
                    <w:rPr>
                      <w:rFonts w:ascii="Times New Roman" w:hAnsi="Times New Roman"/>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t>. ábra: Felhasználói esetek</w:t>
                  </w:r>
                </w:p>
              </w:txbxContent>
            </v:textbox>
            <w10:wrap type="topAndBottom"/>
          </v:shape>
        </w:pict>
      </w:r>
    </w:p>
    <w:p w:rsidR="00CA305D" w:rsidRPr="00521866" w:rsidRDefault="00F64D35" w:rsidP="00C766A8">
      <w:pPr>
        <w:pStyle w:val="Cmsor2"/>
        <w:spacing w:line="360" w:lineRule="auto"/>
        <w:jc w:val="both"/>
      </w:pPr>
      <w:bookmarkStart w:id="41" w:name="_Toc500261245"/>
      <w:r w:rsidRPr="00521866">
        <w:lastRenderedPageBreak/>
        <w:t>Tervezés</w:t>
      </w:r>
      <w:bookmarkEnd w:id="39"/>
      <w:bookmarkEnd w:id="41"/>
    </w:p>
    <w:p w:rsidR="00B61F80" w:rsidRDefault="00401E79" w:rsidP="00C766A8">
      <w:pPr>
        <w:pStyle w:val="FirstParagraph"/>
      </w:pPr>
      <w:r>
        <w:rPr>
          <w:noProof/>
        </w:rPr>
        <w:drawing>
          <wp:anchor distT="0" distB="0" distL="114300" distR="114300" simplePos="0" relativeHeight="251654144"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5C62E1">
        <w:rPr>
          <w:noProof/>
        </w:rPr>
        <w:pict>
          <v:shape id="_x0000_s1034" type="#_x0000_t202" style="position:absolute;left:0;text-align:left;margin-left:39.35pt;margin-top:397pt;width:347.25pt;height:20.05pt;z-index:251660288;mso-position-horizontal-relative:text;mso-position-vertical-relative:text" stroked="f">
            <v:textbox style="mso-next-textbox:#_x0000_s1034;mso-fit-shape-to-text:t" inset="0,0,0,0">
              <w:txbxContent>
                <w:p w:rsidR="005C62E1" w:rsidRPr="005E0A88" w:rsidRDefault="005C62E1" w:rsidP="00420010">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resource szerver egy REST (representational state transfer) </w:t>
      </w:r>
      <w:r w:rsidR="00031B8A" w:rsidRPr="00521866">
        <w:t>elveire</w:t>
      </w:r>
      <w:r w:rsidR="00F64D35" w:rsidRPr="00521866">
        <w:t xml:space="preserve"> épített </w:t>
      </w:r>
      <w:r w:rsidR="00AB503E" w:rsidRPr="00521866">
        <w:t xml:space="preserve">Web </w:t>
      </w:r>
      <w:r w:rsidR="00F64D35" w:rsidRPr="00521866">
        <w:t xml:space="preserve">API (Application Programming Interface), ami az adatbázishoz kapcsolódva a rendszer backend </w:t>
      </w:r>
      <w:r w:rsidR="00031B8A" w:rsidRPr="00521866">
        <w:t>felületét</w:t>
      </w:r>
      <w:r w:rsidR="00F64D35" w:rsidRPr="00521866">
        <w:t xml:space="preserve"> nyújtja. A kliens alkalmazás egy Single Page Application, ami AJAX hívásokkal fog kapcsolódni a resource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static szerver fogja kiszolgálni.</w:t>
      </w:r>
    </w:p>
    <w:p w:rsidR="00AB0E7A" w:rsidRDefault="00AB0E7A" w:rsidP="007C6A28">
      <w:pPr>
        <w:pStyle w:val="FirstParagraph"/>
        <w:ind w:firstLine="0"/>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Modern és megbízható authentikációs technológiát kell választani, ugyanis itt két különböző szintű felhasználóval van dolgunk, a legtöbb funkció engedélyezése a</w:t>
      </w:r>
      <w:r w:rsidR="007D7293" w:rsidRPr="00521866">
        <w:t>z authentikált</w:t>
      </w:r>
      <w:r w:rsidR="001776DB" w:rsidRPr="00521866">
        <w:t xml:space="preserve"> felhasználó típusától függ.</w:t>
      </w:r>
    </w:p>
    <w:p w:rsidR="00CA305D" w:rsidRPr="00521866" w:rsidRDefault="00F64D35" w:rsidP="00C766A8">
      <w:pPr>
        <w:pStyle w:val="Cmsor2"/>
        <w:spacing w:line="360" w:lineRule="auto"/>
        <w:jc w:val="both"/>
      </w:pPr>
      <w:bookmarkStart w:id="42" w:name="szerver-oldali-architektúra"/>
      <w:bookmarkStart w:id="43" w:name="_Toc500261246"/>
      <w:r w:rsidRPr="00521866">
        <w:lastRenderedPageBreak/>
        <w:t>Szerver oldali architektúra</w:t>
      </w:r>
      <w:bookmarkEnd w:id="42"/>
      <w:bookmarkEnd w:id="43"/>
    </w:p>
    <w:p w:rsidR="00CA305D" w:rsidRPr="00521866" w:rsidRDefault="00F64D35" w:rsidP="00C766A8">
      <w:pPr>
        <w:pStyle w:val="Cmsor3"/>
        <w:spacing w:line="360" w:lineRule="auto"/>
        <w:jc w:val="both"/>
      </w:pPr>
      <w:bookmarkStart w:id="44" w:name="restful-api"/>
      <w:bookmarkStart w:id="45" w:name="_Toc500261247"/>
      <w:r w:rsidRPr="00521866">
        <w:t>RESTful API</w:t>
      </w:r>
      <w:bookmarkEnd w:id="44"/>
      <w:bookmarkEnd w:id="45"/>
    </w:p>
    <w:p w:rsidR="00CA305D" w:rsidRPr="00521866" w:rsidRDefault="00F64D35" w:rsidP="00C766A8">
      <w:pPr>
        <w:pStyle w:val="FirstParagraph"/>
      </w:pPr>
      <w:r w:rsidRPr="00521866">
        <w:t>A REST, azaz Representational State Transfer</w:t>
      </w:r>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authentikációs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r w:rsidR="004E7088" w:rsidRPr="004E7088">
        <w:t>Cacheability</w:t>
      </w:r>
      <w:r w:rsidR="004E7088">
        <w:t>)</w:t>
      </w:r>
      <w:r w:rsidRPr="00521866">
        <w:t>: A kliensek gyorsítótárazhatnak bizonyos válaszokat. A válaszoknak tartalmazniuk kell, hogy tárazhatóak-e, vagy sem. Egy jól felépített tárazási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így terhet ve</w:t>
      </w:r>
      <w:r w:rsidR="006675E9" w:rsidRPr="00521866">
        <w:t>hetünk</w:t>
      </w:r>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(load balancers) közbeiktatásával növelhetjük a skálázhatóságot.</w:t>
      </w:r>
    </w:p>
    <w:p w:rsidR="00CA305D" w:rsidRPr="00521866" w:rsidRDefault="00F64D35" w:rsidP="00C766A8">
      <w:pPr>
        <w:numPr>
          <w:ilvl w:val="0"/>
          <w:numId w:val="3"/>
        </w:numPr>
        <w:spacing w:line="360" w:lineRule="auto"/>
        <w:jc w:val="both"/>
      </w:pPr>
      <w:r w:rsidRPr="00521866">
        <w:lastRenderedPageBreak/>
        <w:t>Code on Demand (igényelhető kód): A szerverek ideiglenes kibővíthetik a kliens funkcional</w:t>
      </w:r>
      <w:r w:rsidR="00553391">
        <w:t>i</w:t>
      </w:r>
      <w:r w:rsidRPr="00521866">
        <w:t>tását futtatható programrészek elküldésével. Ezt a módszert alkalmazták a Java applet-ek, vagy a kliensoldali JavaScript szkriptek.</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A REST elveit követő webes szolgáltatásokat röviden RESTful Web Services-nek nevezzük. A kérések típusai a HTTP szab</w:t>
      </w:r>
      <w:r w:rsidR="00537F66">
        <w:t>v</w:t>
      </w:r>
      <w:r w:rsidRPr="00521866">
        <w:t>ány metódusainak felelnek meg, azaz GET, POST, PUT, PATCH, DELETE, stb. A legelterjedtebb interfész a RESTful szolgáltatásoknál a JSON (JavaScript Object Notation).</w:t>
      </w:r>
    </w:p>
    <w:p w:rsidR="00CA305D" w:rsidRPr="00521866" w:rsidRDefault="00F64D35" w:rsidP="001E1AD2">
      <w:pPr>
        <w:pStyle w:val="Cmsor4"/>
      </w:pPr>
      <w:bookmarkStart w:id="46" w:name="felhasznált-technológiák"/>
      <w:r w:rsidRPr="00521866">
        <w:t>Felhasznált technológiák</w:t>
      </w:r>
      <w:bookmarkEnd w:id="46"/>
    </w:p>
    <w:p w:rsidR="00CA305D" w:rsidRPr="00521866" w:rsidRDefault="00F64D35" w:rsidP="00C766A8">
      <w:pPr>
        <w:pStyle w:val="Cmsor5"/>
        <w:spacing w:line="360" w:lineRule="auto"/>
        <w:jc w:val="both"/>
      </w:pPr>
      <w:bookmarkStart w:id="47" w:name="node.js"/>
      <w:r w:rsidRPr="00521866">
        <w:t>Node.js</w:t>
      </w:r>
      <w:bookmarkEnd w:id="47"/>
    </w:p>
    <w:p w:rsidR="00CA305D" w:rsidRPr="00521866" w:rsidRDefault="00F64D35" w:rsidP="00C766A8">
      <w:pPr>
        <w:pStyle w:val="FirstParagraph"/>
      </w:pPr>
      <w:r w:rsidRPr="00521866">
        <w:t>A Node.js</w:t>
      </w:r>
      <w:r w:rsidR="00077456">
        <w:t xml:space="preserve"> [2]</w:t>
      </w:r>
      <w:r w:rsidRPr="00521866">
        <w:t xml:space="preserve"> egy nyílt forráskódú, platformfüggetlen JavaScript futtatókörnyezet. A JavaScript-et történetileg a böngészők elsődleges nyelvének fejlesztették ki, de a webes szolgáltatások elterjedésével ma már az egyik legnépszerűbb programozási nyelvvé nőt</w:t>
      </w:r>
      <w:r w:rsidR="00CA344E">
        <w:t>t</w:t>
      </w:r>
      <w:r w:rsidRPr="00521866">
        <w:t xml:space="preserve">e ki magát. A Node.js a Chrome böngésző JavaScript futtatómotorjára, a V8-ra épül, amely interpretálás helyett natív gépi kódra fordítja le a JavaScript forráskódot. Eseményvezérelt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data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(Node Package Manager) nevű csomagkezelőt, amely több mint 350 ezer csomaggal a világ legnagyobbjának szá</w:t>
      </w:r>
      <w:r w:rsidR="00760488" w:rsidRPr="00521866">
        <w:t xml:space="preserve">mít. </w:t>
      </w:r>
      <w:r w:rsidRPr="00521866">
        <w:t>Fejlesztésének felügyelésére és piaci adoptálásának felgyorsítására létrehozták a Node.js Foundation-t, melynek tagjai között ott találjuk a Google, Microsoft, IBM, SAP, Intel, Redhat és a PayPal delegáltjait is.</w:t>
      </w:r>
    </w:p>
    <w:p w:rsidR="00CA305D" w:rsidRPr="00521866" w:rsidRDefault="00F64D35" w:rsidP="00C766A8">
      <w:pPr>
        <w:pStyle w:val="Cmsor5"/>
        <w:spacing w:line="360" w:lineRule="auto"/>
        <w:jc w:val="both"/>
      </w:pPr>
      <w:bookmarkStart w:id="48" w:name="express.js"/>
      <w:r w:rsidRPr="00521866">
        <w:t>Express.js</w:t>
      </w:r>
      <w:bookmarkEnd w:id="48"/>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49" w:name="végpontok"/>
      <w:r w:rsidRPr="00521866">
        <w:lastRenderedPageBreak/>
        <w:t>Végpontok</w:t>
      </w:r>
      <w:bookmarkEnd w:id="49"/>
    </w:p>
    <w:p w:rsidR="00B17381" w:rsidRPr="00521866" w:rsidRDefault="00F64D35" w:rsidP="00647DDC">
      <w:pPr>
        <w:pStyle w:val="FirstParagraph"/>
      </w:pPr>
      <w:r w:rsidRPr="00521866">
        <w:t>A resource szerver elérhető a</w:t>
      </w:r>
      <w:r w:rsidR="000E0CBE" w:rsidRPr="00521866">
        <w:t xml:space="preserve"> </w:t>
      </w:r>
      <w:r w:rsidRPr="00521866">
        <w:t xml:space="preserve"> </w:t>
      </w:r>
      <w:hyperlink r:id="rId12"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r w:rsidR="00B17381" w:rsidRPr="00521866">
        <w:t>Verzió</w:t>
      </w:r>
      <w:r w:rsidR="00647DDC" w:rsidRPr="00521866">
        <w:t>zás</w:t>
      </w:r>
      <w:r w:rsidR="00B17381" w:rsidRPr="00521866">
        <w:t xml:space="preserve"> céljából az</w:t>
      </w:r>
      <w:r w:rsidR="00647DDC" w:rsidRPr="00521866">
        <w:t xml:space="preserve"> összes végpont az </w:t>
      </w:r>
      <w:r w:rsidR="00647DDC" w:rsidRPr="00521866">
        <w:rPr>
          <w:rFonts w:ascii="Consolas" w:hAnsi="Consolas"/>
        </w:rPr>
        <w:t>/api/v1/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066AF5">
      <w:pPr>
        <w:pStyle w:val="API-endpoints"/>
      </w:pPr>
      <w:r w:rsidRPr="00FF320C">
        <w:rPr>
          <w:rStyle w:val="API-title"/>
        </w:rPr>
        <w:t xml:space="preserve">GET </w:t>
      </w:r>
      <w:r w:rsidR="00F64D35" w:rsidRPr="00FF320C">
        <w:rPr>
          <w:rStyle w:val="API-title"/>
        </w:rPr>
        <w:t>/health</w:t>
      </w:r>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/auth</w:t>
      </w:r>
      <w:r w:rsidRPr="00521866">
        <w:t xml:space="preserve">: </w:t>
      </w:r>
      <w:r w:rsidR="00F64D35" w:rsidRPr="00521866">
        <w:t>Authentikált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(unauthorized) hibakóddal válaszol.</w:t>
      </w:r>
    </w:p>
    <w:p w:rsidR="00CA305D" w:rsidRPr="00521866" w:rsidRDefault="00F00324" w:rsidP="00066AF5">
      <w:pPr>
        <w:pStyle w:val="API-endpoints"/>
      </w:pPr>
      <w:r w:rsidRPr="00FF320C">
        <w:rPr>
          <w:rStyle w:val="API-title"/>
        </w:rPr>
        <w:t>POST /auth</w:t>
      </w:r>
      <w:r w:rsidRPr="00521866">
        <w:t xml:space="preserve">: </w:t>
      </w:r>
      <w:r w:rsidR="00F64D35" w:rsidRPr="00521866">
        <w:t xml:space="preserve">Felhasználó </w:t>
      </w:r>
      <w:r w:rsidRPr="00521866">
        <w:t>authentikálása</w:t>
      </w:r>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authorizációs token-t küldi vissza.</w:t>
      </w:r>
    </w:p>
    <w:p w:rsidR="00CA305D" w:rsidRPr="00521866" w:rsidRDefault="003F3036" w:rsidP="00066AF5">
      <w:pPr>
        <w:pStyle w:val="API-endpoints"/>
      </w:pPr>
      <w:r w:rsidRPr="00FF320C">
        <w:rPr>
          <w:rStyle w:val="API-title"/>
        </w:rPr>
        <w:t>POST /users</w:t>
      </w:r>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/users/:id/confirm</w:t>
      </w:r>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/groups</w:t>
      </w:r>
      <w:r w:rsidRPr="00521866">
        <w:rPr>
          <w:rStyle w:val="VerbatimChar"/>
          <w:rFonts w:asciiTheme="minorHAnsi" w:hAnsiTheme="minorHAnsi"/>
          <w:sz w:val="24"/>
        </w:rPr>
        <w:t>:</w:t>
      </w:r>
      <w:r w:rsidRPr="00521866">
        <w:t xml:space="preserve"> </w:t>
      </w:r>
      <w:r w:rsidR="00F64D35" w:rsidRPr="00521866">
        <w:t>Authentikált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/groups</w:t>
      </w:r>
      <w:r w:rsidRPr="00521866">
        <w:t xml:space="preserve">: </w:t>
      </w:r>
      <w:r w:rsidR="00F64D35" w:rsidRPr="00521866">
        <w:t>Új csoport létrehozása</w:t>
      </w:r>
      <w:r w:rsidR="00C169AB" w:rsidRPr="00521866">
        <w:t xml:space="preserve"> az authentikált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/groups/:id</w:t>
      </w:r>
      <w:r w:rsidRPr="00521866">
        <w:rPr>
          <w:rStyle w:val="VerbatimChar"/>
          <w:rFonts w:asciiTheme="minorHAnsi" w:hAnsiTheme="minorHAnsi"/>
          <w:sz w:val="24"/>
        </w:rPr>
        <w:t>:</w:t>
      </w:r>
      <w:r w:rsidRPr="00521866">
        <w:t xml:space="preserve"> Authentikált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t>PATCH /groups/:id</w:t>
      </w:r>
      <w:r w:rsidRPr="00521866">
        <w:t>:</w:t>
      </w:r>
      <w:r w:rsidR="006D642D" w:rsidRPr="00521866">
        <w:t xml:space="preserve"> Authentikált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lastRenderedPageBreak/>
        <w:t>DELETE /groups/:id</w:t>
      </w:r>
      <w:r w:rsidRPr="00521866">
        <w:t>: Authentikált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/groups/:id/summaries</w:t>
      </w:r>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/groups/:id/summaries</w:t>
      </w:r>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/groups/:id/summaries/:summaryId/csv</w:t>
      </w:r>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/groups/:id/users</w:t>
      </w:r>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/groups/:id/users/:userId</w:t>
      </w:r>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/groups/:id/users/:userId</w:t>
      </w:r>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/groups/:id/users/:userId/reports</w:t>
      </w:r>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/groups/:id/users/:userId/reports</w:t>
      </w:r>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/groups/:id/users/:userId/bills</w:t>
      </w:r>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/groups/:id/users/:userId/bills/pdf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0" w:name="adatbázis"/>
      <w:bookmarkStart w:id="51" w:name="_Toc500261248"/>
      <w:r w:rsidRPr="00521866">
        <w:lastRenderedPageBreak/>
        <w:t>Adatbázis</w:t>
      </w:r>
      <w:bookmarkEnd w:id="50"/>
      <w:bookmarkEnd w:id="51"/>
    </w:p>
    <w:p w:rsidR="00CA305D" w:rsidRPr="00521866" w:rsidRDefault="00F64D35" w:rsidP="00C766A8">
      <w:pPr>
        <w:pStyle w:val="Cmsor4"/>
        <w:spacing w:line="360" w:lineRule="auto"/>
        <w:jc w:val="both"/>
      </w:pPr>
      <w:bookmarkStart w:id="52" w:name="felhasznált-technológiák-1"/>
      <w:r w:rsidRPr="00521866">
        <w:t>Felhasznált technológiák</w:t>
      </w:r>
      <w:bookmarkEnd w:id="52"/>
    </w:p>
    <w:p w:rsidR="00CA305D" w:rsidRPr="00521866" w:rsidRDefault="00F64D35" w:rsidP="00C766A8">
      <w:pPr>
        <w:pStyle w:val="Cmsor5"/>
        <w:spacing w:line="360" w:lineRule="auto"/>
        <w:jc w:val="both"/>
      </w:pPr>
      <w:bookmarkStart w:id="53" w:name="mongodb"/>
      <w:r w:rsidRPr="00521866">
        <w:t>MongoDB</w:t>
      </w:r>
      <w:bookmarkEnd w:id="53"/>
    </w:p>
    <w:p w:rsidR="00CA305D" w:rsidRPr="00521866" w:rsidRDefault="00F64D35" w:rsidP="00C766A8">
      <w:pPr>
        <w:pStyle w:val="FirstParagraph"/>
      </w:pPr>
      <w:r w:rsidRPr="00521866">
        <w:t>A MongoDB</w:t>
      </w:r>
      <w:r w:rsidR="00FC506A">
        <w:t xml:space="preserve"> [4]</w:t>
      </w:r>
      <w:r w:rsidRPr="00521866">
        <w:t xml:space="preserve"> egy nyílt forráskódú, NoSQL, dokumentumorientált adatbázis. Az adatokat BSON (JSON-höz hasonló) formátumban tárolja. A dokumentumok szerkezeti felépítését Schema-k segítségével definiálhatjuk. Lekérdezésekben és aggregációs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4" w:name="mongoose"/>
      <w:r w:rsidRPr="00521866">
        <w:t>Mongoose</w:t>
      </w:r>
      <w:bookmarkEnd w:id="54"/>
    </w:p>
    <w:p w:rsidR="00CA305D" w:rsidRPr="00521866" w:rsidRDefault="00F64D35" w:rsidP="00C766A8">
      <w:pPr>
        <w:pStyle w:val="FirstParagraph"/>
      </w:pPr>
      <w:r w:rsidRPr="00521866">
        <w:t>A Mongoose</w:t>
      </w:r>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MongoDB Schema-k definiálását, validálását, és egy magasabb szintű inte</w:t>
      </w:r>
      <w:r w:rsidR="00675C71" w:rsidRPr="00521866">
        <w:t>r</w:t>
      </w:r>
      <w:r w:rsidRPr="00521866">
        <w:t>fészt biztosít a MongoDB dokumentumom kezelésé</w:t>
      </w:r>
      <w:r w:rsidR="00CD406C">
        <w:t>hez</w:t>
      </w:r>
      <w:r w:rsidRPr="00521866">
        <w:t>.</w:t>
      </w:r>
    </w:p>
    <w:p w:rsidR="00CA305D" w:rsidRPr="00521866" w:rsidRDefault="009A22A4" w:rsidP="002476C2">
      <w:pPr>
        <w:pStyle w:val="Cmsor4"/>
      </w:pPr>
      <w:bookmarkStart w:id="55" w:name="modellek"/>
      <w:r>
        <w:rPr>
          <w:noProof/>
        </w:rPr>
        <w:lastRenderedPageBreak/>
        <w:drawing>
          <wp:anchor distT="0" distB="0" distL="114300" distR="114300" simplePos="0" relativeHeight="251662336" behindDoc="0" locked="0" layoutInCell="1" allowOverlap="1">
            <wp:simplePos x="0" y="0"/>
            <wp:positionH relativeFrom="column">
              <wp:posOffset>131292</wp:posOffset>
            </wp:positionH>
            <wp:positionV relativeFrom="paragraph">
              <wp:posOffset>384810</wp:posOffset>
            </wp:positionV>
            <wp:extent cx="5153025" cy="791527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7915275"/>
                    </a:xfrm>
                    <a:prstGeom prst="rect">
                      <a:avLst/>
                    </a:prstGeom>
                    <a:noFill/>
                    <a:ln>
                      <a:noFill/>
                    </a:ln>
                  </pic:spPr>
                </pic:pic>
              </a:graphicData>
            </a:graphic>
          </wp:anchor>
        </w:drawing>
      </w:r>
      <w:r w:rsidR="005C62E1">
        <w:rPr>
          <w:noProof/>
        </w:rPr>
        <w:pict>
          <v:shape id="_x0000_s1037" type="#_x0000_t202" style="position:absolute;left:0;text-align:left;margin-left:8.75pt;margin-top:666.3pt;width:405.75pt;height:.05pt;z-index:251662336;mso-position-horizontal-relative:text;mso-position-vertical-relative:text" stroked="f">
            <v:textbox style="mso-next-textbox:#_x0000_s1037;mso-fit-shape-to-text:t" inset="0,0,0,0">
              <w:txbxContent>
                <w:p w:rsidR="005C62E1" w:rsidRPr="0010037E" w:rsidRDefault="005C62E1" w:rsidP="00924846">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ábra: Adatbázis diagramm</w:t>
                  </w:r>
                </w:p>
              </w:txbxContent>
            </v:textbox>
            <w10:wrap type="topAndBottom"/>
          </v:shape>
        </w:pict>
      </w:r>
      <w:r w:rsidR="00F64D35" w:rsidRPr="00521866">
        <w:t>Modellek</w:t>
      </w:r>
      <w:bookmarkEnd w:id="55"/>
    </w:p>
    <w:p w:rsidR="00BF4E49" w:rsidRDefault="00BF4E49" w:rsidP="00BF4E49">
      <w:pPr>
        <w:pStyle w:val="Cmsor5"/>
      </w:pPr>
      <w:bookmarkStart w:id="56" w:name="kliens-oldali-architektúra"/>
      <w:r>
        <w:lastRenderedPageBreak/>
        <w:t>User</w:t>
      </w:r>
      <w:r w:rsidR="00C574AE">
        <w:t xml:space="preserve"> modell</w:t>
      </w:r>
    </w:p>
    <w:p w:rsidR="00FB246B" w:rsidRPr="00FB246B" w:rsidRDefault="00FB246B" w:rsidP="00FB246B">
      <w:pPr>
        <w:pStyle w:val="Szvegtrzs"/>
      </w:pPr>
      <w:r>
        <w:t xml:space="preserve">A User modell tartalmazza </w:t>
      </w:r>
      <w:r w:rsidR="001D5B50">
        <w:t>egy</w:t>
      </w:r>
      <w:r>
        <w:t xml:space="preserve"> felhasználó email címét, felhasználó nevét és a jelszavát. A jelszót a bcrypt hashelő algoritmussal kódoltam.</w:t>
      </w:r>
      <w:r w:rsidR="0048032F">
        <w:t xml:space="preserve"> Minden felhasználó rendelkezik egy role adataggal, ami a csoportokban betölthető szerepét jelöli. Ez lehet LEADER, azaz csoport vezetője (esetünkben a közös képviselő), vagy MEMBER, azaz a csoport tagja (lakó).</w:t>
      </w:r>
      <w:r w:rsidR="00940486">
        <w:t xml:space="preserve"> Ha a felhasználó szerepe MEMBER, akkor a group adattag a csoport azonosítóját tartalmazza.</w:t>
      </w:r>
      <w:r w:rsidR="00B92279">
        <w:t xml:space="preserve"> Rendelkezik még egy confirmed logikai értékkel, ami egészen addig hamis, amíg a felhasználó vissza nem igazolja a regisztrációban megadott email címet. A disabled logikai érték akkor válik igazzá, ha a felhasználó el lett távolítva egy csoportból. A törlés helyett a felhasználó adatait megtartjuk</w:t>
      </w:r>
      <w:r w:rsidR="00940486">
        <w:t xml:space="preserve"> későbbi felhasználás végett, </w:t>
      </w:r>
      <w:r w:rsidR="00F775CE">
        <w:t>például</w:t>
      </w:r>
      <w:r w:rsidR="005907E3">
        <w:t>,</w:t>
      </w:r>
      <w:r w:rsidR="00940486">
        <w:t xml:space="preserve"> ha a felhasználó tévedésből lett eltávolítva a csoportból, akkor így egyszerűen visszaállítható.</w:t>
      </w:r>
    </w:p>
    <w:p w:rsidR="00BF4E49" w:rsidRDefault="00BF4E49">
      <w:pPr>
        <w:pStyle w:val="Cmsor5"/>
      </w:pPr>
      <w:r>
        <w:t>Group</w:t>
      </w:r>
      <w:r w:rsidR="00C574AE">
        <w:t xml:space="preserve"> modell</w:t>
      </w:r>
    </w:p>
    <w:p w:rsidR="00940486" w:rsidRPr="00940486" w:rsidRDefault="00543296" w:rsidP="00940486">
      <w:pPr>
        <w:pStyle w:val="Szvegtrzs"/>
      </w:pPr>
      <w:r>
        <w:t xml:space="preserve">A Group modell tartalmazza </w:t>
      </w:r>
      <w:r w:rsidR="001D5B50">
        <w:t xml:space="preserve">egy csoport nevét, </w:t>
      </w:r>
      <w:r w:rsidR="00483691">
        <w:t>a csoport vezetőjének azonosítóját és egy disabled logikai értéket, amit törlés esetén igazra állítunk.</w:t>
      </w:r>
      <w:r w:rsidR="00C123FD">
        <w:t xml:space="preserve"> Minden csoportnak csak egy vezetője lehet és minden MEMBER típusú felhasználó csak egy csoporthoz tartozhat. A LEADER típusú felhasználó nem lehet tagja csoportnak, de bármennyi csoport vezető vezetője lehet.</w:t>
      </w:r>
    </w:p>
    <w:p w:rsidR="00BF4E49" w:rsidRDefault="00BF4E49">
      <w:pPr>
        <w:pStyle w:val="Cmsor5"/>
      </w:pPr>
      <w:r>
        <w:t>Report</w:t>
      </w:r>
      <w:r w:rsidR="00C574AE">
        <w:t xml:space="preserve"> modell</w:t>
      </w:r>
    </w:p>
    <w:p w:rsidR="0064308E" w:rsidRPr="0064308E" w:rsidRDefault="00A50A13" w:rsidP="0064308E">
      <w:pPr>
        <w:pStyle w:val="Szvegtrzs"/>
      </w:pPr>
      <w:r>
        <w:t xml:space="preserve">A Report modell </w:t>
      </w:r>
      <w:r w:rsidR="00905929">
        <w:t xml:space="preserve">tartalmazza egy </w:t>
      </w:r>
      <w:r w:rsidR="006E2F9F">
        <w:t>óraállás bejelentés adatait.</w:t>
      </w:r>
      <w:r w:rsidR="00A37477">
        <w:t xml:space="preserve"> A hotWater adattag a melegvízóra állását mutatja köbméterben, a coldWater a hidegvízóra állását köbméterben, a heat pedig a hőmennyiségmérő állását kilowattórában.</w:t>
      </w:r>
      <w:r w:rsidR="00C123FD">
        <w:t xml:space="preserve"> A bejelentést létrehozó felhasználó azonosítóját a user adattag tárolja.</w:t>
      </w:r>
    </w:p>
    <w:p w:rsidR="00BF4E49" w:rsidRDefault="00BF4E49">
      <w:pPr>
        <w:pStyle w:val="Cmsor5"/>
      </w:pPr>
      <w:r>
        <w:t>Summary</w:t>
      </w:r>
      <w:r w:rsidR="00C574AE">
        <w:t xml:space="preserve"> modell</w:t>
      </w:r>
    </w:p>
    <w:p w:rsidR="00C123FD" w:rsidRPr="00C123FD" w:rsidRDefault="00C123FD" w:rsidP="00C123FD">
      <w:pPr>
        <w:pStyle w:val="Szvegtrzs"/>
      </w:pPr>
      <w:r>
        <w:t>A Summary modell</w:t>
      </w:r>
      <w:r w:rsidR="009D6E90">
        <w:t xml:space="preserve"> egy adott csoport</w:t>
      </w:r>
      <w:r w:rsidR="008B0D5A">
        <w:t xml:space="preserve"> óraállás bejelentése</w:t>
      </w:r>
      <w:r w:rsidR="00676BC9">
        <w:t>ine</w:t>
      </w:r>
      <w:r w:rsidR="008B0D5A">
        <w:t>k egy összesítésé</w:t>
      </w:r>
      <w:r w:rsidR="001A035F">
        <w:t xml:space="preserve">nek </w:t>
      </w:r>
      <w:r w:rsidR="008B0D5A">
        <w:t>adatait tartalmazza.</w:t>
      </w:r>
      <w:r w:rsidR="00B04D04">
        <w:t xml:space="preserve"> A csoport azonosítóját a group adattagban tároljuk.</w:t>
      </w:r>
      <w:r w:rsidR="00D8734D">
        <w:t xml:space="preserve"> A</w:t>
      </w:r>
      <w:r w:rsidR="00476770">
        <w:t xml:space="preserve"> from és to adattag a kezdő és vég dátumot jelöli, azaz azt az intervallumot</w:t>
      </w:r>
      <w:r w:rsidR="004B6933">
        <w:t>,</w:t>
      </w:r>
      <w:r w:rsidR="00476770">
        <w:t xml:space="preserve"> amibe </w:t>
      </w:r>
      <w:r w:rsidR="004B6933">
        <w:t>tartozó</w:t>
      </w:r>
      <w:r w:rsidR="00476770">
        <w:t xml:space="preserve"> óraállásokat összesíteni szeretnénk.</w:t>
      </w:r>
      <w:r w:rsidR="004B6933">
        <w:t xml:space="preserve"> A currency a pénznem, amiben a fogyasztási díjakat számoljuk. A hotWaterPrice, coldWaterPrice és heatPrice a melegvíz, hidegvíz és fűtés egységdíja. Ezeket víz </w:t>
      </w:r>
      <w:r w:rsidR="004B6933">
        <w:lastRenderedPageBreak/>
        <w:t>esetén pénznem/köbméter, fűtés esetén pénznem/kilowattóra mértékegységben tároljuk.</w:t>
      </w:r>
    </w:p>
    <w:p w:rsidR="00BF4E49" w:rsidRDefault="00BF4E49">
      <w:pPr>
        <w:pStyle w:val="Cmsor5"/>
      </w:pPr>
      <w:r>
        <w:t>Bill</w:t>
      </w:r>
      <w:r w:rsidR="00C574AE">
        <w:t xml:space="preserve"> modell</w:t>
      </w:r>
    </w:p>
    <w:p w:rsidR="00FA1EA7" w:rsidRPr="00FA1EA7" w:rsidRDefault="00FA1EA7" w:rsidP="00FA1EA7">
      <w:pPr>
        <w:pStyle w:val="Szvegtrzs"/>
      </w:pPr>
      <w:r>
        <w:t>A Bill modell egy számla adatait tartalmazza. A user adattag</w:t>
      </w:r>
      <w:r w:rsidR="00AA3A99">
        <w:t xml:space="preserve"> annak a felhasználónak az azonosítója, akinek kiállították, a summary adattag pedig az összesítés azonosítója, ami alapján kiállították a számlát.</w:t>
      </w:r>
      <w:r w:rsidR="00A7153B">
        <w:t xml:space="preserve"> A hotWaterConsumption a melegvíz fogyasztás köbméterben, a coldWaterConsumption a hidegvíz fogyasztás köbméterben, a heatConsumption a fűtés fogyasztás mennyisége kilowattórában.</w:t>
      </w:r>
    </w:p>
    <w:p w:rsidR="00BF4E49" w:rsidRDefault="00BF4E49">
      <w:pPr>
        <w:pStyle w:val="Cmsor5"/>
      </w:pPr>
      <w:r>
        <w:t>Notification</w:t>
      </w:r>
      <w:r w:rsidR="00C574AE">
        <w:t xml:space="preserve"> </w:t>
      </w:r>
      <w:r w:rsidR="008B0D5A">
        <w:t>modell</w:t>
      </w:r>
    </w:p>
    <w:p w:rsidR="003F1A72" w:rsidRDefault="003F1A72" w:rsidP="003F1A72">
      <w:pPr>
        <w:pStyle w:val="Szvegtrzs"/>
      </w:pPr>
      <w:r>
        <w:t>A Notification modell az értesítések adatait tartalmazza.</w:t>
      </w:r>
      <w:r w:rsidR="00E41C68">
        <w:t xml:space="preserve"> Minden értesítéshez tartozik egy type, azaz típus. Ha a típus NEW_BILL, akkor egy új számla kiállításáról akarjuk értesíteni a felhasználót</w:t>
      </w:r>
      <w:r w:rsidR="00BA30E8">
        <w:t>,</w:t>
      </w:r>
      <w:r w:rsidR="00E41C68">
        <w:t xml:space="preserve"> akinek az azonosítóját a user adattagban</w:t>
      </w:r>
      <w:r w:rsidR="00BA30E8">
        <w:t>, a számla azonosítóját pedig a bill adattagban tároljuk.</w:t>
      </w:r>
      <w:r w:rsidR="00E41C68">
        <w:t xml:space="preserve"> Ha a felhasználó megtekintette az értesítést, akkor a seen logikai értéket igazra állítjuk.</w:t>
      </w:r>
    </w:p>
    <w:p w:rsidR="00407CDE" w:rsidRPr="003F1A72" w:rsidRDefault="00407CDE" w:rsidP="003F1A72">
      <w:pPr>
        <w:pStyle w:val="Szvegtrzs"/>
      </w:pPr>
      <w:r>
        <w:t>A fentebb felsoroltakon kívül minden modell tartalmaz még createdAt és updatedAt adattagokat, ezek egy dokumentum készítésének, és utolsó módosításának dátumait jelölik.</w:t>
      </w:r>
    </w:p>
    <w:p w:rsidR="00CA305D" w:rsidRPr="00521866" w:rsidRDefault="00F64D35" w:rsidP="00C766A8">
      <w:pPr>
        <w:pStyle w:val="Cmsor2"/>
        <w:spacing w:line="360" w:lineRule="auto"/>
        <w:jc w:val="both"/>
      </w:pPr>
      <w:bookmarkStart w:id="57" w:name="_Toc500261249"/>
      <w:r w:rsidRPr="00521866">
        <w:t>Kliens oldali architektúra</w:t>
      </w:r>
      <w:bookmarkEnd w:id="56"/>
      <w:bookmarkEnd w:id="57"/>
    </w:p>
    <w:p w:rsidR="00CA305D" w:rsidRPr="00521866" w:rsidRDefault="00F64D35" w:rsidP="00C766A8">
      <w:pPr>
        <w:pStyle w:val="Cmsor3"/>
        <w:spacing w:line="360" w:lineRule="auto"/>
        <w:jc w:val="both"/>
      </w:pPr>
      <w:bookmarkStart w:id="58" w:name="felhasznált-technológiák-2"/>
      <w:bookmarkStart w:id="59" w:name="_Toc500261250"/>
      <w:r w:rsidRPr="00521866">
        <w:t>Felhasznált technológiák</w:t>
      </w:r>
      <w:bookmarkEnd w:id="58"/>
      <w:bookmarkEnd w:id="59"/>
    </w:p>
    <w:p w:rsidR="00CA305D" w:rsidRPr="00521866" w:rsidRDefault="00F64D35" w:rsidP="00C766A8">
      <w:pPr>
        <w:pStyle w:val="Cmsor4"/>
        <w:spacing w:line="360" w:lineRule="auto"/>
        <w:jc w:val="both"/>
      </w:pPr>
      <w:bookmarkStart w:id="60" w:name="react"/>
      <w:r w:rsidRPr="00521866">
        <w:t>React</w:t>
      </w:r>
      <w:bookmarkEnd w:id="60"/>
    </w:p>
    <w:p w:rsidR="00407EFF" w:rsidRPr="00521866" w:rsidRDefault="007C2183" w:rsidP="009D3868">
      <w:pPr>
        <w:pStyle w:val="Szvegtrzs"/>
      </w:pPr>
      <w:r w:rsidRPr="00521866">
        <w:t xml:space="preserve">A </w:t>
      </w:r>
      <w:r w:rsidR="00F053ED" w:rsidRPr="00521866">
        <w:t>R</w:t>
      </w:r>
      <w:r w:rsidRPr="00521866">
        <w:t>eact</w:t>
      </w:r>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amelyet felhasználói felületek készítésére hoztak létre. A Facebook fejlesztette ki 2013-ban, és azóta az egyik legnépszerűbb Single Page Application könyvtár</w:t>
      </w:r>
      <w:r w:rsidR="00D5231D" w:rsidRPr="00521866">
        <w:t>r</w:t>
      </w:r>
      <w:r w:rsidR="00F053ED" w:rsidRPr="00521866">
        <w:t>á vált.</w:t>
      </w:r>
      <w:r w:rsidR="00FD22E4" w:rsidRPr="00521866">
        <w:t xml:space="preserve"> Célja egyszerűen karbantartható,</w:t>
      </w:r>
      <w:r w:rsidR="004E0C9C" w:rsidRPr="00521866">
        <w:t xml:space="preserve"> újrafelhasználható,</w:t>
      </w:r>
      <w:r w:rsidR="00F603B2" w:rsidRPr="00521866">
        <w:t xml:space="preserve"> enkapszulált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Virtual Document Object Model-nek, azaz a virtuális DOM-nak köszönheti. </w:t>
      </w:r>
      <w:r w:rsidR="00301CEE" w:rsidRPr="00521866">
        <w:t xml:space="preserve">Egy kliens oldali alkalmazásban az egyik legköltségesebb művelet </w:t>
      </w:r>
      <w:r w:rsidR="00301CEE" w:rsidRPr="00521866">
        <w:lastRenderedPageBreak/>
        <w:t xml:space="preserve">a DOM manipulációja, azaz a képernyőn látható felület frissítése. </w:t>
      </w:r>
      <w:r w:rsidR="00407EFF" w:rsidRPr="00521866">
        <w:t>Minél több újrarajzolási folyamatot kell végrehajtani a böngészőnek egy</w:t>
      </w:r>
      <w:r w:rsidR="009D3F75" w:rsidRPr="00521866">
        <w:t xml:space="preserve">ségnyi </w:t>
      </w:r>
      <w:r w:rsidR="00407EFF" w:rsidRPr="00521866">
        <w:t xml:space="preserve">idő alatt, annál lassabb lesz az alkalmazásunk. </w:t>
      </w:r>
      <w:r w:rsidR="00301CEE" w:rsidRPr="00521866">
        <w:t>Ha a gyorsaságra akarunk törekedni, akkor minimalizálnunk kell a felesleges újrarajzolások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hajtódik végre. A React</w:t>
      </w:r>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mik különböznek. Ezzel a módszerrel komoly performancia növekedést lehet elérni</w:t>
      </w:r>
      <w:r w:rsidR="00301CEE" w:rsidRPr="00521866">
        <w:t>.</w:t>
      </w:r>
    </w:p>
    <w:p w:rsidR="00475F7B" w:rsidRPr="00521866" w:rsidRDefault="00475F7B" w:rsidP="00475F7B">
      <w:pPr>
        <w:pStyle w:val="Cmsor4"/>
        <w:spacing w:line="360" w:lineRule="auto"/>
        <w:jc w:val="both"/>
      </w:pPr>
      <w:r w:rsidRPr="00521866">
        <w:t>Flux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React csak a View, azaz a megjelenítés rétegéért felelős, ezért egy teljes alkalmazáshoz szükségünk lesz még a Model és </w:t>
      </w:r>
      <w:r w:rsidR="00010F26" w:rsidRPr="00521866">
        <w:t>Controller</w:t>
      </w:r>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5C62E1" w:rsidP="005325D3">
      <w:pPr>
        <w:pStyle w:val="Szvegtrzs"/>
      </w:pPr>
      <w:r>
        <w:rPr>
          <w:noProof/>
        </w:rPr>
        <w:lastRenderedPageBreak/>
        <w:pict>
          <v:shape id="_x0000_s1030" type="#_x0000_t202" style="position:absolute;left:0;text-align:left;margin-left:-.1pt;margin-top:201.35pt;width:425.25pt;height:20.05pt;z-index:251658240;mso-position-horizontal-relative:text;mso-position-vertical-relative:text" wrapcoords="-38 0 -38 21185 21600 21185 21600 0 -38 0" stroked="f">
            <v:textbox style="mso-next-textbox:#_x0000_s1030;mso-fit-shape-to-text:t" inset="0,0,0,0">
              <w:txbxContent>
                <w:p w:rsidR="005C62E1" w:rsidRPr="001043B9" w:rsidRDefault="005C62E1"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t>. ábra: Az MVC architektúra vázlata (Forrás: [7])</w:t>
                  </w:r>
                </w:p>
              </w:txbxContent>
            </v:textbox>
            <w10:wrap type="through"/>
          </v:shape>
        </w:pict>
      </w:r>
      <w:r w:rsidR="000D4034" w:rsidRPr="00521866">
        <w:rPr>
          <w:noProof/>
        </w:rPr>
        <w:drawing>
          <wp:anchor distT="0" distB="0" distL="114300" distR="114300" simplePos="0" relativeHeight="251658240" behindDoc="0" locked="0" layoutInCell="1" allowOverlap="1">
            <wp:simplePos x="0" y="0"/>
            <wp:positionH relativeFrom="column">
              <wp:posOffset>7715</wp:posOffset>
            </wp:positionH>
            <wp:positionV relativeFrom="paragraph">
              <wp:posOffset>70773</wp:posOffset>
            </wp:positionV>
            <wp:extent cx="5400675" cy="242887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Ennek eredményeképp tervezték meg a Flux-ot</w:t>
      </w:r>
      <w:r w:rsidR="00325171">
        <w:t xml:space="preserve"> [</w:t>
      </w:r>
      <w:r w:rsidR="00DE0E65">
        <w:t>7</w:t>
      </w:r>
      <w:r w:rsidR="00325171">
        <w:t>]</w:t>
      </w:r>
      <w:r w:rsidR="00010F26" w:rsidRPr="00521866">
        <w:t>, amit inkább nevezhetünk design pattern-nek, mint kész keretrendszernek.</w:t>
      </w:r>
      <w:r w:rsidR="00424207" w:rsidRPr="00521866">
        <w:t xml:space="preserve"> A</w:t>
      </w:r>
      <w:r w:rsidR="00502647" w:rsidRPr="00521866">
        <w:t>míg az MVC-k általában a kétirányú adatfolyamot részesítik előnyben, addig a</w:t>
      </w:r>
      <w:r w:rsidR="005F2B7B" w:rsidRPr="00521866">
        <w:t xml:space="preserve"> Flux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r w:rsidRPr="00521866">
        <w:t>Actions</w:t>
      </w:r>
    </w:p>
    <w:p w:rsidR="00502647" w:rsidRPr="00521866" w:rsidRDefault="00502647" w:rsidP="00997CD4">
      <w:pPr>
        <w:pStyle w:val="Szvegtrzs"/>
        <w:numPr>
          <w:ilvl w:val="0"/>
          <w:numId w:val="16"/>
        </w:numPr>
        <w:spacing w:line="240" w:lineRule="auto"/>
        <w:ind w:left="714" w:hanging="357"/>
      </w:pPr>
      <w:r w:rsidRPr="00521866">
        <w:t>Dispatcher</w:t>
      </w:r>
    </w:p>
    <w:p w:rsidR="00502647" w:rsidRPr="00521866" w:rsidRDefault="00502647" w:rsidP="00997CD4">
      <w:pPr>
        <w:pStyle w:val="Szvegtrzs"/>
        <w:numPr>
          <w:ilvl w:val="0"/>
          <w:numId w:val="16"/>
        </w:numPr>
        <w:spacing w:line="240" w:lineRule="auto"/>
        <w:ind w:left="714" w:hanging="357"/>
      </w:pPr>
      <w:r w:rsidRPr="00521866">
        <w:t>Stores</w:t>
      </w:r>
    </w:p>
    <w:p w:rsidR="00502647" w:rsidRPr="00521866" w:rsidRDefault="005C62E1"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264;mso-position-horizontal-relative:text;mso-position-vertical-relative:text" wrapcoords="-38 0 -38 21109 21600 21109 21600 0 -38 0" stroked="f">
            <v:textbox style="mso-next-textbox:#_x0000_s1033;mso-fit-shape-to-text:t" inset="0,0,0,0">
              <w:txbxContent>
                <w:p w:rsidR="005C62E1" w:rsidRPr="00D1479A" w:rsidRDefault="005C62E1"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5</w:t>
                  </w:r>
                  <w:r>
                    <w:rPr>
                      <w:noProof/>
                    </w:rPr>
                    <w:fldChar w:fldCharType="end"/>
                  </w:r>
                  <w:r>
                    <w:t>. ábra: A FLUX architektúra vázlata (Forrás: [7])</w:t>
                  </w:r>
                </w:p>
              </w:txbxContent>
            </v:textbox>
            <w10:wrap type="through"/>
          </v:shape>
        </w:pict>
      </w:r>
      <w:r w:rsidR="00997CD4" w:rsidRPr="00521866">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r w:rsidR="00502647" w:rsidRPr="00521866">
        <w:t>Views (React components)</w:t>
      </w:r>
    </w:p>
    <w:p w:rsidR="00502647" w:rsidRPr="00521866" w:rsidRDefault="00502647" w:rsidP="00502647">
      <w:pPr>
        <w:pStyle w:val="Szvegtrzs"/>
      </w:pPr>
      <w:r w:rsidRPr="00521866">
        <w:t xml:space="preserve">Az Action egy egyszerű JavaScript objektum, amit </w:t>
      </w:r>
      <w:r w:rsidR="00CB64D8" w:rsidRPr="00521866">
        <w:t xml:space="preserve">a View, </w:t>
      </w:r>
      <w:r w:rsidRPr="00521866">
        <w:t>vagy egy külső hatás vált ki.</w:t>
      </w:r>
      <w:r w:rsidR="00C2585C" w:rsidRPr="00521866">
        <w:t xml:space="preserve"> Típussal szokás ellátni, ami azonosítja az Action eredetét. </w:t>
      </w:r>
      <w:r w:rsidRPr="00521866">
        <w:t xml:space="preserve">A </w:t>
      </w:r>
      <w:r w:rsidRPr="00521866">
        <w:lastRenderedPageBreak/>
        <w:t>Dispatcher megkapja az Action-t és</w:t>
      </w:r>
      <w:r w:rsidR="00C2585C" w:rsidRPr="00521866">
        <w:t xml:space="preserve"> típusa alapján</w:t>
      </w:r>
      <w:r w:rsidRPr="00521866">
        <w:t xml:space="preserve"> továbbítja a Store megfelelő</w:t>
      </w:r>
      <w:r w:rsidR="00CB64D8" w:rsidRPr="00521866">
        <w:t xml:space="preserve"> callback</w:t>
      </w:r>
      <w:r w:rsidR="00E46E60" w:rsidRPr="00521866">
        <w:t xml:space="preserve"> </w:t>
      </w:r>
      <w:r w:rsidRPr="00521866">
        <w:t>függvényének. A Store tartalmazz</w:t>
      </w:r>
      <w:r w:rsidR="00CB64D8" w:rsidRPr="00521866">
        <w:t>a</w:t>
      </w:r>
      <w:r w:rsidRPr="00521866">
        <w:t xml:space="preserve"> az alkalmazás állapotát és logikáját</w:t>
      </w:r>
      <w:r w:rsidR="00E46E60" w:rsidRPr="00521866">
        <w:t xml:space="preserve">. </w:t>
      </w:r>
      <w:r w:rsidR="00CB64D8" w:rsidRPr="00521866">
        <w:t>Figyel a Dispatcher által továbbított Action-ökre, és módosítja az alkalmazás állapotát,</w:t>
      </w:r>
      <w:r w:rsidR="00E6499C">
        <w:t xml:space="preserve"> ha szükséges,</w:t>
      </w:r>
      <w:r w:rsidR="00CB64D8" w:rsidRPr="00521866">
        <w:t xml:space="preserve"> illetve frissíti a View-t. A View valójában a nézetet alkotó</w:t>
      </w:r>
      <w:r w:rsidR="00E6499C">
        <w:t xml:space="preserve"> React</w:t>
      </w:r>
      <w:r w:rsidR="00CB64D8" w:rsidRPr="00521866">
        <w:t xml:space="preserve"> komponensek összes</w:t>
      </w:r>
      <w:r w:rsidR="003F12BA">
        <w:t>s</w:t>
      </w:r>
      <w:r w:rsidR="00CB64D8" w:rsidRPr="00521866">
        <w:t>ége. Megkapják a Store-ból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1" w:name="komponens-hierarchia"/>
      <w:r w:rsidRPr="00521866">
        <w:t>Redux</w:t>
      </w:r>
    </w:p>
    <w:p w:rsidR="00020BE2" w:rsidRPr="00521866" w:rsidRDefault="00561C21" w:rsidP="00DE2452">
      <w:pPr>
        <w:pStyle w:val="Szvegtrzs"/>
      </w:pPr>
      <w:r w:rsidRPr="00521866">
        <w:t>A Flux implementálására rengeteg keretrendszer jött létre, de ezek közül a Redux terjedt el.</w:t>
      </w:r>
      <w:r w:rsidR="00E45590" w:rsidRPr="00521866">
        <w:t xml:space="preserve"> </w:t>
      </w:r>
      <w:r w:rsidR="008752E4" w:rsidRPr="00521866">
        <w:t>Több, különálló Store helyett egy globális</w:t>
      </w:r>
      <w:r w:rsidR="00E45590" w:rsidRPr="00521866">
        <w:t>, változ</w:t>
      </w:r>
      <w:r w:rsidR="00E81C18">
        <w:t>tat</w:t>
      </w:r>
      <w:r w:rsidR="00E45590" w:rsidRPr="00521866">
        <w:t>hatatlan (immutable)</w:t>
      </w:r>
      <w:r w:rsidR="008752E4" w:rsidRPr="00521866">
        <w:t xml:space="preserve"> Store objektumunk van, amelynek állapottereit egy-egy</w:t>
      </w:r>
      <w:r w:rsidR="00E45590" w:rsidRPr="00521866">
        <w:t xml:space="preserve">, úgynevezett Reducer-hez </w:t>
      </w:r>
      <w:r w:rsidR="008752E4" w:rsidRPr="00521866">
        <w:t>társíthatjuk.</w:t>
      </w:r>
      <w:r w:rsidR="00E45590" w:rsidRPr="00521866">
        <w:t xml:space="preserve"> A Reducerek a funkcionális programozási paradigmából átvett tiszta függvények, amelyek egy Action hatására a Store objektumból egy új példányt hoznak létre, végrehajtva rajta az Action típusának megfelelő műveletet. Az alkalmazás logikája így a Store-ból átkerül a Reducerekhez.</w:t>
      </w:r>
    </w:p>
    <w:p w:rsidR="00E45590" w:rsidRPr="00521866" w:rsidRDefault="00E45590" w:rsidP="00DE2452">
      <w:pPr>
        <w:pStyle w:val="Cmsor4"/>
        <w:jc w:val="both"/>
      </w:pPr>
      <w:r w:rsidRPr="00521866">
        <w:t>Redux Saga</w:t>
      </w:r>
    </w:p>
    <w:p w:rsidR="00E45590" w:rsidRPr="00521866" w:rsidRDefault="00E45590" w:rsidP="00DE2452">
      <w:pPr>
        <w:pStyle w:val="Szvegtrzs"/>
      </w:pPr>
      <w:r w:rsidRPr="00521866">
        <w:t xml:space="preserve">Mivel a React és a Redux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localStorage-ba. A Redux Saga a meglévő Redux alkalmazásunkat egészíti ki egy </w:t>
      </w:r>
      <w:r w:rsidR="00DE2452">
        <w:t>redux middleware-rel, ahol deklaratívan definiálhatjuk, hogy egy bizonyos Action-re milyen mellékhatást szeretnénk kiváltani.</w:t>
      </w:r>
    </w:p>
    <w:p w:rsidR="00CA305D" w:rsidRDefault="00F64D35" w:rsidP="00C766A8">
      <w:pPr>
        <w:pStyle w:val="Cmsor3"/>
        <w:spacing w:line="360" w:lineRule="auto"/>
        <w:jc w:val="both"/>
      </w:pPr>
      <w:bookmarkStart w:id="62" w:name="_Toc500261251"/>
      <w:r w:rsidRPr="00521866">
        <w:t>Komponens hierarchia</w:t>
      </w:r>
      <w:bookmarkEnd w:id="61"/>
      <w:bookmarkEnd w:id="62"/>
    </w:p>
    <w:p w:rsidR="00144EE5" w:rsidRPr="00144EE5" w:rsidRDefault="009B1E94" w:rsidP="009B1E94">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újrafelhasználható komponenseket </w:t>
      </w:r>
      <w:r w:rsidR="009C61A6">
        <w:t>prezentációs</w:t>
      </w:r>
      <w:r>
        <w:t xml:space="preserve"> komponenseknek (</w:t>
      </w:r>
      <w:r w:rsidR="009C61A6">
        <w:t>p</w:t>
      </w:r>
      <w:r w:rsidR="009C61A6" w:rsidRPr="009C61A6">
        <w:t xml:space="preserve">resentational </w:t>
      </w:r>
      <w:r>
        <w:t>components</w:t>
      </w:r>
      <w:r w:rsidR="00002CBF">
        <w:t xml:space="preserve"> [8]</w:t>
      </w:r>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w:t>
      </w:r>
      <w:r w:rsidR="006245EB">
        <w:lastRenderedPageBreak/>
        <w:t xml:space="preserve">bármilyen felületet összerakhatunk velük. </w:t>
      </w:r>
      <w:r>
        <w:t>Az állapottal rendelkező, az adott felhasználási hely által kötött komponenseket konténereknek (containers</w:t>
      </w:r>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paraméterül a Redux Store egy állapotterét, definiálják az Action-öket, illetve az állapot</w:t>
      </w:r>
      <w:r w:rsidR="0075359A">
        <w:t>t</w:t>
      </w:r>
      <w:r>
        <w:t>éren elérhető Reducereket.</w:t>
      </w:r>
      <w:r w:rsidR="009C61A6">
        <w:t xml:space="preserve"> Ilyen konténer lehet például a bejelentkezési felület vagy a valós idejű értesítéseket kezelő komponens.</w:t>
      </w:r>
      <w:r w:rsidR="006245EB">
        <w:t xml:space="preserve"> Ezzel a megközelítéssel növelhetjük a komponensek újrafelhasználhatóságát, a kód olvashatóságát, illetve tesztelhetőségét, mivel a felhasználás módja és nem</w:t>
      </w:r>
      <w:r w:rsidR="00E44FD6">
        <w:t xml:space="preserve"> a</w:t>
      </w:r>
      <w:r w:rsidR="006245EB">
        <w:t xml:space="preserve"> fájlkiterjesztés alapján választottuk szét a komponenseket (S</w:t>
      </w:r>
      <w:r w:rsidR="006245EB" w:rsidRPr="006245EB">
        <w:t xml:space="preserve">eparation of </w:t>
      </w:r>
      <w:r w:rsidR="006245EB">
        <w:t>C</w:t>
      </w:r>
      <w:r w:rsidR="006245EB" w:rsidRPr="006245EB">
        <w:t>oncerns</w:t>
      </w:r>
      <w:r w:rsidR="006245EB">
        <w:t>).</w:t>
      </w:r>
    </w:p>
    <w:p w:rsidR="00653906" w:rsidRDefault="00653906">
      <w:pPr>
        <w:pStyle w:val="Cmsor3"/>
      </w:pPr>
      <w:bookmarkStart w:id="63" w:name="kommunikáció"/>
      <w:bookmarkStart w:id="64" w:name="_Toc500261252"/>
      <w:r>
        <w:t>Navigálás</w:t>
      </w:r>
      <w:bookmarkEnd w:id="64"/>
    </w:p>
    <w:p w:rsidR="009B1E94" w:rsidRPr="009B1E94" w:rsidRDefault="000B2D82" w:rsidP="000B2D82">
      <w:pPr>
        <w:pStyle w:val="Szvegtrzs"/>
      </w:pPr>
      <w:r>
        <w:t>Mivel egy Single Page Application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(client side routing).</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r w:rsidR="0025218D">
        <w:t xml:space="preserve">History API-t </w:t>
      </w:r>
      <w:r w:rsidR="00EB7930">
        <w:t>lehet</w:t>
      </w:r>
      <w:r w:rsidR="0025218D">
        <w:t xml:space="preserve"> használni.</w:t>
      </w:r>
      <w:r w:rsidR="00E7409C">
        <w:t xml:space="preserve"> Az alkalmazás fel van iratkozva a </w:t>
      </w:r>
      <w:r w:rsidR="0025218D">
        <w:t>History</w:t>
      </w:r>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react-router nevű NPM csomagot használom. Ez a legelterjedtebb navigációs könyvtár a React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5" w:name="_Toc500261253"/>
      <w:r w:rsidRPr="00521866">
        <w:t>Kommunikáció</w:t>
      </w:r>
      <w:bookmarkEnd w:id="63"/>
      <w:bookmarkEnd w:id="65"/>
    </w:p>
    <w:p w:rsidR="008B03E5" w:rsidRDefault="00AC5EF5" w:rsidP="00B86C48">
      <w:pPr>
        <w:pStyle w:val="Szvegtrzs"/>
      </w:pPr>
      <w:r>
        <w:t>A szerver és a kliens oldal közötti kommunikáció AJAX kérésekkel történik</w:t>
      </w:r>
      <w:r w:rsidR="00DE57D9">
        <w:t>, amihez a HTML5 Fetch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whatwg-fetch csomagot használom, ami a GitHub </w:t>
      </w:r>
      <w:r w:rsidR="00236403">
        <w:t xml:space="preserve">saját </w:t>
      </w:r>
      <w:r w:rsidR="00DE57D9">
        <w:t>implementációja.</w:t>
      </w:r>
    </w:p>
    <w:p w:rsidR="00852104" w:rsidRPr="008B03E5" w:rsidRDefault="00852104" w:rsidP="00B86C48">
      <w:pPr>
        <w:pStyle w:val="Szvegtrzs"/>
      </w:pPr>
      <w:r>
        <w:lastRenderedPageBreak/>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Redux Sagaknak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6" w:name="authentikáció"/>
      <w:bookmarkStart w:id="67" w:name="_Toc500261254"/>
      <w:r>
        <w:t>Felhasználói élmény</w:t>
      </w:r>
      <w:bookmarkEnd w:id="67"/>
    </w:p>
    <w:p w:rsidR="00B670E3" w:rsidRDefault="0016246A" w:rsidP="0016246A">
      <w:pPr>
        <w:pStyle w:val="Szvegtrzs"/>
      </w:pPr>
      <w:r>
        <w:t>A felhasználói élmény (</w:t>
      </w:r>
      <w:r w:rsidR="00E10E07">
        <w:t>u</w:t>
      </w:r>
      <w:r w:rsidR="00716688">
        <w:t>ser experience</w:t>
      </w:r>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„mobile-first” szemléletet követni, azaz először mobil készülékre tervezünk, majd onnan kiindulva a nagyobb kijelzőkre.</w:t>
      </w:r>
    </w:p>
    <w:p w:rsidR="00FB0944" w:rsidRPr="00B670E3" w:rsidRDefault="00BB3B83" w:rsidP="0016246A">
      <w:pPr>
        <w:pStyle w:val="Szvegtrzs"/>
      </w:pPr>
      <w:r>
        <w:t>A Material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hoztak létre. Implementálásához a material-ui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8" w:name="_Toc500261255"/>
      <w:r w:rsidRPr="00521866">
        <w:t>Authentikáció</w:t>
      </w:r>
      <w:bookmarkEnd w:id="66"/>
      <w:bookmarkEnd w:id="68"/>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authentikációs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RESTful API. A REST egyik alapelve, hogy állapotmentes, a session kezelését a kliensre bízza, így a legtöbb klasszikus süti alapú authentikációs módszert el is fel</w:t>
      </w:r>
      <w:r w:rsidR="0073059E">
        <w:t>e</w:t>
      </w:r>
      <w:r>
        <w:t>jthetjük.</w:t>
      </w:r>
    </w:p>
    <w:p w:rsidR="00CA305D" w:rsidRPr="00521866" w:rsidRDefault="00F64D35" w:rsidP="00C766A8">
      <w:pPr>
        <w:pStyle w:val="Cmsor3"/>
        <w:spacing w:line="360" w:lineRule="auto"/>
        <w:jc w:val="both"/>
      </w:pPr>
      <w:bookmarkStart w:id="69" w:name="felhasznált-technológiák-3"/>
      <w:bookmarkStart w:id="70" w:name="_Toc500261256"/>
      <w:r w:rsidRPr="00521866">
        <w:lastRenderedPageBreak/>
        <w:t>Felhasznált technológiák</w:t>
      </w:r>
      <w:bookmarkEnd w:id="69"/>
      <w:bookmarkEnd w:id="70"/>
    </w:p>
    <w:p w:rsidR="00CA305D" w:rsidRDefault="00F64D35" w:rsidP="00C766A8">
      <w:pPr>
        <w:pStyle w:val="Cmsor4"/>
        <w:spacing w:line="360" w:lineRule="auto"/>
        <w:jc w:val="both"/>
      </w:pPr>
      <w:bookmarkStart w:id="71" w:name="jwt"/>
      <w:r w:rsidRPr="00521866">
        <w:t>JWT</w:t>
      </w:r>
      <w:bookmarkEnd w:id="71"/>
    </w:p>
    <w:p w:rsidR="00B135E4" w:rsidRDefault="00235135" w:rsidP="00424E33">
      <w:pPr>
        <w:pStyle w:val="Szvegtrzs"/>
      </w:pPr>
      <w:r>
        <w:t>A JSON Web Token</w:t>
      </w:r>
      <w:r w:rsidR="002C7BEE">
        <w:t xml:space="preserve"> [10]</w:t>
      </w:r>
      <w:r>
        <w:t xml:space="preserve"> (röviden JWT) </w:t>
      </w:r>
      <w:r w:rsidR="000A68A0">
        <w:t xml:space="preserve">egy JSON alapú nyílt sztenderd </w:t>
      </w:r>
      <w:r w:rsidR="00424E33">
        <w:t>hozzáférési kulcsok generálására és validálására. A JWT kulcs három részből épül fel:</w:t>
      </w:r>
    </w:p>
    <w:p w:rsidR="00424E33" w:rsidRDefault="00424E33" w:rsidP="00424E33">
      <w:pPr>
        <w:pStyle w:val="Szvegtrzs"/>
        <w:numPr>
          <w:ilvl w:val="0"/>
          <w:numId w:val="17"/>
        </w:numPr>
      </w:pPr>
      <w:r>
        <w:t>Header</w:t>
      </w:r>
    </w:p>
    <w:p w:rsidR="00424E33" w:rsidRDefault="00424E33" w:rsidP="00424E33">
      <w:pPr>
        <w:pStyle w:val="Szvegtrzs"/>
        <w:numPr>
          <w:ilvl w:val="0"/>
          <w:numId w:val="17"/>
        </w:numPr>
      </w:pPr>
      <w:r>
        <w:t>Payload</w:t>
      </w:r>
    </w:p>
    <w:p w:rsidR="00424E33" w:rsidRDefault="00424E33" w:rsidP="00424E33">
      <w:pPr>
        <w:pStyle w:val="Szvegtrzs"/>
        <w:numPr>
          <w:ilvl w:val="0"/>
          <w:numId w:val="17"/>
        </w:numPr>
      </w:pPr>
      <w:r>
        <w:t>S</w:t>
      </w:r>
      <w:r w:rsidRPr="00424E33">
        <w:t>ignature</w:t>
      </w:r>
    </w:p>
    <w:p w:rsidR="00CD70EE" w:rsidRDefault="00424E33" w:rsidP="00F64829">
      <w:pPr>
        <w:pStyle w:val="Szvegtrzs"/>
      </w:pPr>
      <w:r>
        <w:t xml:space="preserve">A Header tartalmazza, hogy melyik algoritmust használtuk a Signature generálására (ez általában az SHA256). A Payload tartalmazza a JSON objektumot. Ebben bármilyen adatot tehetünk, például </w:t>
      </w:r>
      <w:r w:rsidR="00222D49">
        <w:t>egy felhasználó</w:t>
      </w:r>
      <w:r>
        <w:t xml:space="preserve"> nev</w:t>
      </w:r>
      <w:r w:rsidR="00222D49">
        <w:t>é</w:t>
      </w:r>
      <w:r>
        <w:t>t, azonosítószám</w:t>
      </w:r>
      <w:r w:rsidR="00222D49">
        <w:t>á</w:t>
      </w:r>
      <w:r>
        <w:t>t, típus</w:t>
      </w:r>
      <w:r w:rsidR="00222D49">
        <w:t>át</w:t>
      </w:r>
      <w:r>
        <w:t>, bármit, ami az authentikált felhasználó azonosításához szükséges. A Payload tarta</w:t>
      </w:r>
      <w:r w:rsidR="00F64829">
        <w:t>l</w:t>
      </w:r>
      <w:r>
        <w:t xml:space="preserve">maz még egy időbélyeget (timestamp), ami a kulcs generálásának időpontja. Ennek később fontos szerepe lesz a kulcs validálásánál. A Signature egy </w:t>
      </w:r>
      <w:r w:rsidR="00F64829">
        <w:t>Base64url enkódolt string, ami tartalmazza a Header-t és a Payload-ot. A Signature generálásánál szükségünk lesz egy biztonsági kulcsra, amivel „megsózzuk” az SHA256 hash-t.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enkódoljuk.</w:t>
      </w:r>
      <w:r w:rsidR="00CD70EE">
        <w:t xml:space="preserve"> Az így kapott három stringet pontokkal</w:t>
      </w:r>
      <w:r w:rsidR="00F63654">
        <w:t xml:space="preserve"> elválasztva</w:t>
      </w:r>
      <w:r w:rsidR="00CD70EE">
        <w:t xml:space="preserve"> konkatenáljuk össze, így a végeredmény sokkal kompaktabb az átlagos XML alapú sztenderdeknél és könnyen utaztathatjuk őket HTML fájlban, vagy HTTP Header-ben.</w:t>
      </w:r>
    </w:p>
    <w:p w:rsidR="00CD70EE" w:rsidRDefault="00CD70EE">
      <w:pPr>
        <w:pStyle w:val="Cmsor3"/>
      </w:pPr>
      <w:bookmarkStart w:id="72" w:name="értesítési-rendszer"/>
      <w:bookmarkStart w:id="73" w:name="_Toc500261257"/>
      <w:r>
        <w:t xml:space="preserve">Authentikáció </w:t>
      </w:r>
      <w:r w:rsidR="00320E7C">
        <w:t>folyamata</w:t>
      </w:r>
      <w:bookmarkEnd w:id="73"/>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Mivel a jelszavakat titkosítva tároljuk, ezért először a kapott jelszót is hash-elni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w:t>
      </w:r>
      <w:r w:rsidR="00F559C6">
        <w:lastRenderedPageBreak/>
        <w:t>megoldás kell. Valahogyan tudatnunk kell a kliens alkalmazással, hogy engedélyezzük a bejelentkezését, és biztosítékot kell adni, hogy ez a kijelentkezésig így is marad. Használjuk erre a JWT kulcsot. A kulcs payload-jába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A Web Storage elérhető JavaScript oldalról ugyanazon a domain-en belül. Ez azt jelenti, hogy minden JavaScript kód, ami az oldalon fut írhatja és olvashatja a Web Storage-ot, így az ott tárolt kulcs XSS támadás veszélyének van kitéve. Az XSS</w:t>
      </w:r>
      <w:r w:rsidR="00A46771">
        <w:t>, azaz Cross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r w:rsidR="002B72FF">
        <w:t>validálni és escape-elni kell</w:t>
      </w:r>
      <w:r w:rsidR="004A2D17">
        <w:t>.</w:t>
      </w:r>
    </w:p>
    <w:p w:rsidR="004A2D17" w:rsidRDefault="004A2D17" w:rsidP="00996235">
      <w:pPr>
        <w:pStyle w:val="Szvegtrzs"/>
      </w:pPr>
      <w:r>
        <w:t>Alternatív megoldás lehet a sütik használata. Ha megadjuk a httpOnly flag-et, akkor a süti nem érhető el JavaScript oldalról, így megakadályozhatjuk az XSS támadásokat</w:t>
      </w:r>
      <w:r w:rsidR="003139A2">
        <w:t>,</w:t>
      </w:r>
      <w:r>
        <w:t xml:space="preserve"> és a Secure flag-gel biztosíthatjuk, hogy a sütik csak HTTPS kapcsolaton keresztül utazhassanak. Azonban a sütik ki vannak téve az úgynevezett Cross Site Request Forgery, vagy röviden CSRF támadás</w:t>
      </w:r>
      <w:r w:rsidR="00A455ED">
        <w:t>nak</w:t>
      </w:r>
      <w:r>
        <w:t>.</w:t>
      </w:r>
      <w:r w:rsidR="002C5C65">
        <w:t xml:space="preserve"> </w:t>
      </w:r>
      <w:r w:rsidR="00C266EC">
        <w:t>Ennek során egy megbízhatatlan oldal megpróbálja rákényszeríteni a felhasználót, hogy meglátogasson egy olyan oldalt, ahol authentikálva van, majd a hamisított kérésen keresztül valamilyen műveletet hajt végre az oldalon. Például elküld egy vírusos linket egy chat alkalmazásban. Ennek a módszere lehet akár egy HTML img elem src-jébe beállított URL</w:t>
      </w:r>
      <w:r w:rsidR="00F14C4C">
        <w:t xml:space="preserve"> </w:t>
      </w:r>
      <w:r w:rsidR="00C266EC">
        <w:t xml:space="preserve">vagy elrejtett HTML form. Ennek megoldására általában valamilyen szerver oldali védelmet kell beépíteni, például CSRF-Token validálást,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Szerencsére a React beépített XSS védelemmel van ellátva, így jelen alkalmazásunk</w:t>
      </w:r>
      <w:r w:rsidR="008E2E1D">
        <w:t>ban</w:t>
      </w:r>
      <w:r w:rsidR="00E83075">
        <w:t xml:space="preserve"> a JWT kulcs tárolására</w:t>
      </w:r>
      <w:r>
        <w:t xml:space="preserve"> biztonságos választás lehet </w:t>
      </w:r>
      <w:r w:rsidR="002F5970">
        <w:t xml:space="preserve">a </w:t>
      </w:r>
      <w:r w:rsidR="002F5970">
        <w:lastRenderedPageBreak/>
        <w:t xml:space="preserve">localStorage. Innentől kezdve minden API hívásnál csatolni kell a kulcsot a HTTP kéréshez. Ennek módja is sokféle lehet, de a </w:t>
      </w:r>
      <w:r w:rsidR="009B393D">
        <w:t>legelterjedtebb megoldás a HTTP Authorization Header használata. Ehhez a Bearer sémát fogjuk alkalmazni.</w:t>
      </w:r>
      <w:r w:rsidR="00E7026B">
        <w:t xml:space="preserve"> A Header-be a Bearer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PI-on, amihez authentikáció szükséges, akkor a</w:t>
      </w:r>
      <w:r w:rsidR="009830C5">
        <w:t xml:space="preserve"> szerver </w:t>
      </w:r>
      <w:r>
        <w:t>kiolvassa az Authorization Header-ből a kulcsot</w:t>
      </w:r>
      <w:r w:rsidR="00A23B68">
        <w:t>, majd</w:t>
      </w:r>
      <w:r>
        <w:t xml:space="preserve"> validálj</w:t>
      </w:r>
      <w:r w:rsidR="00A23B68">
        <w:t>a</w:t>
      </w:r>
      <w:r>
        <w:t>. Ellenőrzi, hogy a Payload-ban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4" w:name="_Toc500261258"/>
      <w:r w:rsidRPr="00521866">
        <w:t>Értesítési rendszer</w:t>
      </w:r>
      <w:bookmarkEnd w:id="72"/>
      <w:bookmarkEnd w:id="74"/>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r w:rsidR="00F118DE">
        <w:t>jelszavára</w:t>
      </w:r>
      <w:r>
        <w:t>. Ha nem szeretnénk a saját jelszavunkat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t>Az alkalmazáson belüli (in-app) értesítésekhez</w:t>
      </w:r>
      <w:r w:rsidR="003B4ABB">
        <w:t xml:space="preserve"> valós</w:t>
      </w:r>
      <w:r w:rsidR="00005468">
        <w:t xml:space="preserve"> </w:t>
      </w:r>
      <w:r w:rsidR="003B4ABB">
        <w:t>idejű,</w:t>
      </w:r>
      <w:r>
        <w:t xml:space="preserve"> kétirányú</w:t>
      </w:r>
      <w:r w:rsidR="0010008F">
        <w:t xml:space="preserve"> </w:t>
      </w:r>
      <w:r>
        <w:t xml:space="preserve">kommunikáció szükséges a szerverrel. Ehhez </w:t>
      </w:r>
      <w:r w:rsidR="00F118DE">
        <w:t>a WebSocket technológiát fogjuk használni.</w:t>
      </w:r>
    </w:p>
    <w:p w:rsidR="00CA305D" w:rsidRPr="00521866" w:rsidRDefault="00F64D35" w:rsidP="00C766A8">
      <w:pPr>
        <w:pStyle w:val="Cmsor3"/>
        <w:spacing w:line="360" w:lineRule="auto"/>
        <w:jc w:val="both"/>
      </w:pPr>
      <w:bookmarkStart w:id="75" w:name="felhasznált-technológiák-4"/>
      <w:bookmarkStart w:id="76" w:name="_Toc500261259"/>
      <w:r w:rsidRPr="00521866">
        <w:lastRenderedPageBreak/>
        <w:t>Felhasznált technológiák</w:t>
      </w:r>
      <w:bookmarkEnd w:id="75"/>
      <w:bookmarkEnd w:id="76"/>
    </w:p>
    <w:p w:rsidR="004A5CE9" w:rsidRDefault="004A5CE9" w:rsidP="004A5CE9">
      <w:pPr>
        <w:pStyle w:val="Cmsor4"/>
      </w:pPr>
      <w:bookmarkStart w:id="77" w:name="websocket"/>
      <w:r>
        <w:t>Nodemailer</w:t>
      </w:r>
    </w:p>
    <w:p w:rsidR="00D304C8" w:rsidRPr="00D304C8" w:rsidRDefault="00707CAA" w:rsidP="00F774CF">
      <w:pPr>
        <w:pStyle w:val="Szvegtrzs"/>
      </w:pPr>
      <w:r>
        <w:t>A Nodemailer egy NPM csomag, ami</w:t>
      </w:r>
      <w:r w:rsidR="0039306E">
        <w:t xml:space="preserve">vel pár kódsor </w:t>
      </w:r>
      <w:r w:rsidR="00D76433">
        <w:t>megírásával</w:t>
      </w:r>
      <w:r w:rsidR="0039306E">
        <w:t xml:space="preserve"> küldhetünk email-eket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(Simple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r w:rsidRPr="00521866">
        <w:t>WebSocket</w:t>
      </w:r>
      <w:bookmarkEnd w:id="77"/>
    </w:p>
    <w:p w:rsidR="00C14DF5" w:rsidRPr="00C14DF5" w:rsidRDefault="0037497E" w:rsidP="00F232AF">
      <w:pPr>
        <w:pStyle w:val="Szvegtrzs"/>
      </w:pPr>
      <w:r>
        <w:t>A WebSocket</w:t>
      </w:r>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WebSocket kapcsolatok </w:t>
      </w:r>
      <w:r w:rsidR="00510F77">
        <w:t xml:space="preserve">szerver oldali </w:t>
      </w:r>
      <w:r w:rsidR="0030132B">
        <w:t xml:space="preserve">tárolására egy kulcs-érték objektumot használunk, ahol a kulcs a felhasználó azonosítója, az érték pedig </w:t>
      </w:r>
      <w:r w:rsidR="00510F77">
        <w:t>WebSocket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8" w:name="dvd-melléklet-tartalma"/>
      <w:bookmarkStart w:id="79" w:name="_Toc500261260"/>
      <w:r>
        <w:t>Valós idejű értesítések kezelése</w:t>
      </w:r>
      <w:bookmarkEnd w:id="79"/>
    </w:p>
    <w:p w:rsidR="00C14DF5" w:rsidRPr="00C14DF5" w:rsidRDefault="0068332D" w:rsidP="0028445F">
      <w:pPr>
        <w:pStyle w:val="Szvegtrzs"/>
      </w:pPr>
      <w:r>
        <w:t xml:space="preserve">A valós idejű értesítéseket kezelő komponenst az Observer design pattern [12] alapján készítettem el. </w:t>
      </w:r>
      <w:r w:rsidR="00EA126B">
        <w:t>A</w:t>
      </w:r>
      <w:r w:rsidR="0028445F">
        <w:t xml:space="preserve"> kliens alkalmazás betöltésekor a kliens kiépíti a WebSocket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0" w:name="fejlesztőkörnyezet"/>
      <w:bookmarkStart w:id="81" w:name="_Toc500261261"/>
      <w:bookmarkEnd w:id="78"/>
      <w:r w:rsidRPr="00521866">
        <w:lastRenderedPageBreak/>
        <w:t>Fejlesztőkörnyezet</w:t>
      </w:r>
      <w:bookmarkEnd w:id="80"/>
      <w:bookmarkEnd w:id="81"/>
    </w:p>
    <w:p w:rsidR="00CA305D" w:rsidRPr="00521866" w:rsidRDefault="00F64D35" w:rsidP="00C766A8">
      <w:pPr>
        <w:pStyle w:val="Cmsor3"/>
        <w:spacing w:line="360" w:lineRule="auto"/>
        <w:jc w:val="both"/>
      </w:pPr>
      <w:bookmarkStart w:id="82" w:name="rendszerkövetelmények"/>
      <w:bookmarkStart w:id="83" w:name="_Toc500261262"/>
      <w:r w:rsidRPr="00521866">
        <w:t>Rendszerkövetelmények</w:t>
      </w:r>
      <w:bookmarkEnd w:id="82"/>
      <w:bookmarkEnd w:id="83"/>
    </w:p>
    <w:p w:rsidR="00CA305D" w:rsidRPr="00521866" w:rsidRDefault="00F64D35" w:rsidP="000665D4">
      <w:pPr>
        <w:pStyle w:val="Compact"/>
        <w:numPr>
          <w:ilvl w:val="0"/>
          <w:numId w:val="6"/>
        </w:numPr>
        <w:ind w:left="851"/>
      </w:pPr>
      <w:r w:rsidRPr="00521866">
        <w:t>macOS (Sierra v10.12.6 és újabb verziók)</w:t>
      </w:r>
    </w:p>
    <w:p w:rsidR="00CA305D" w:rsidRPr="00521866" w:rsidRDefault="00F64D35" w:rsidP="000665D4">
      <w:pPr>
        <w:pStyle w:val="Compact"/>
        <w:numPr>
          <w:ilvl w:val="0"/>
          <w:numId w:val="6"/>
        </w:numPr>
        <w:ind w:left="851"/>
      </w:pPr>
      <w:r w:rsidRPr="00521866">
        <w:t>MongoDB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F64D35" w:rsidP="000665D4">
      <w:pPr>
        <w:pStyle w:val="Compact"/>
        <w:numPr>
          <w:ilvl w:val="0"/>
          <w:numId w:val="6"/>
        </w:numPr>
        <w:ind w:left="851"/>
      </w:pPr>
      <w:r w:rsidRPr="00521866">
        <w:t>Yarn.pkg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4" w:name="a-fejlesztőkörnyezet-kialakítása"/>
      <w:bookmarkStart w:id="85" w:name="_Toc500261263"/>
      <w:r w:rsidRPr="00521866">
        <w:t>A fejlesztőkörnyezet kialakítása</w:t>
      </w:r>
      <w:bookmarkEnd w:id="84"/>
      <w:bookmarkEnd w:id="85"/>
    </w:p>
    <w:p w:rsidR="00CA305D" w:rsidRPr="00521866" w:rsidRDefault="00F64D35" w:rsidP="00C766A8">
      <w:pPr>
        <w:pStyle w:val="Cmsor4"/>
        <w:spacing w:line="360" w:lineRule="auto"/>
        <w:jc w:val="both"/>
      </w:pPr>
      <w:bookmarkStart w:id="86" w:name="mongodb-szerver-elindítása"/>
      <w:r w:rsidRPr="00521866">
        <w:t>MongoDB szerver elindítása</w:t>
      </w:r>
      <w:bookmarkEnd w:id="86"/>
    </w:p>
    <w:p w:rsidR="00CA305D" w:rsidRPr="00521866" w:rsidRDefault="00150897" w:rsidP="00C766A8">
      <w:pPr>
        <w:pStyle w:val="FirstParagraph"/>
      </w:pPr>
      <w:r w:rsidRPr="00521866">
        <w:t>Másoljuk a DVD melléklet tartalmát a számítógépre.</w:t>
      </w:r>
      <w:r w:rsidR="00CC2C2F">
        <w:t xml:space="preserve"> Nyissunk egy terminál abl</w:t>
      </w:r>
      <w:r w:rsidR="00DA3C2F">
        <w:t>akot és</w:t>
      </w:r>
      <w:r>
        <w:t xml:space="preserve"> </w:t>
      </w:r>
      <w:r w:rsidR="00DA3C2F">
        <w:t>k</w:t>
      </w:r>
      <w:r w:rsidR="00F64D35" w:rsidRPr="00521866">
        <w:t>észítsünk egy új mappát, ahol az adatbázis fájlokat fogjuk tárolni</w:t>
      </w:r>
      <w:r w:rsidR="00282F75">
        <w:t>.</w:t>
      </w:r>
      <w:r w:rsidR="00F64D35" w:rsidRPr="00521866">
        <w:t xml:space="preserve"> </w:t>
      </w:r>
      <w:r w:rsidR="00282F75">
        <w:t>Végezetül</w:t>
      </w:r>
      <w:r w:rsidR="00F64D35" w:rsidRPr="00521866">
        <w:t xml:space="preserve"> indítsuk el a MongoDB szervert</w:t>
      </w:r>
      <w:r w:rsidR="00282F75">
        <w:t xml:space="preserve"> az újonnan készített mappa elérési útjának megadásával</w:t>
      </w:r>
      <w:r w:rsidR="00F64D35" w:rsidRPr="00521866">
        <w:t>.</w:t>
      </w:r>
    </w:p>
    <w:p w:rsidR="00CA305D" w:rsidRPr="00027EBF" w:rsidRDefault="00F64D35" w:rsidP="00A11620">
      <w:pPr>
        <w:pStyle w:val="Kd"/>
      </w:pPr>
      <w:r w:rsidRPr="00027EBF">
        <w:rPr>
          <w:rStyle w:val="VerbatimChar"/>
          <w:sz w:val="24"/>
        </w:rPr>
        <w:t xml:space="preserve">$ mkdir </w:t>
      </w:r>
      <w:r w:rsidR="00A11620">
        <w:rPr>
          <w:rStyle w:val="VerbatimChar"/>
          <w:sz w:val="24"/>
        </w:rPr>
        <w:t>db.</w:t>
      </w:r>
      <w:r w:rsidRPr="00027EBF">
        <w:rPr>
          <w:rStyle w:val="VerbatimChar"/>
          <w:sz w:val="24"/>
        </w:rPr>
        <w:t>rezsi.io</w:t>
      </w:r>
      <w:r w:rsidRPr="00027EBF">
        <w:br/>
      </w:r>
      <w:r w:rsidRPr="00027EBF">
        <w:rPr>
          <w:rStyle w:val="VerbatimChar"/>
          <w:sz w:val="24"/>
        </w:rPr>
        <w:t xml:space="preserve">$ mongod --dbpath </w:t>
      </w:r>
      <w:r w:rsidR="00A11620">
        <w:rPr>
          <w:rStyle w:val="VerbatimChar"/>
          <w:sz w:val="24"/>
        </w:rPr>
        <w:t>db.</w:t>
      </w:r>
      <w:r w:rsidRPr="00027EBF">
        <w:rPr>
          <w:rStyle w:val="VerbatimChar"/>
          <w:sz w:val="24"/>
        </w:rPr>
        <w:t>rezsi.io</w:t>
      </w:r>
    </w:p>
    <w:p w:rsidR="00CA305D" w:rsidRPr="00521866" w:rsidRDefault="00F64D35" w:rsidP="00C766A8">
      <w:pPr>
        <w:pStyle w:val="Cmsor4"/>
        <w:spacing w:line="360" w:lineRule="auto"/>
        <w:jc w:val="both"/>
      </w:pPr>
      <w:bookmarkStart w:id="87" w:name="resource-szerver-konfigurálása"/>
      <w:r w:rsidRPr="00521866">
        <w:t>Resource szerver konfigurálása</w:t>
      </w:r>
      <w:bookmarkEnd w:id="87"/>
    </w:p>
    <w:p w:rsidR="00CA305D" w:rsidRPr="00521866" w:rsidRDefault="00F64D35" w:rsidP="00C766A8">
      <w:pPr>
        <w:pStyle w:val="FirstParagraph"/>
      </w:pPr>
      <w:r w:rsidRPr="00521866">
        <w:t xml:space="preserve">A </w:t>
      </w:r>
      <w:r w:rsidR="00282F75">
        <w:t xml:space="preserve">resource </w:t>
      </w:r>
      <w:r w:rsidRPr="00521866">
        <w:t>szervert környezetváltozókkal konfigurálhatjuk. A legegyszerűbb módja ennek</w:t>
      </w:r>
      <w:r w:rsidR="00C56057">
        <w:t xml:space="preserve">, </w:t>
      </w:r>
      <w:r w:rsidRPr="00521866">
        <w:t xml:space="preserve">ha létrehozunk egy </w:t>
      </w:r>
      <w:r w:rsidRPr="00521866">
        <w:rPr>
          <w:rStyle w:val="VerbatimChar"/>
        </w:rPr>
        <w:t>.env</w:t>
      </w:r>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PORT: szerver portja</w:t>
      </w:r>
    </w:p>
    <w:p w:rsidR="00CA305D" w:rsidRPr="00521866" w:rsidRDefault="00F64D35" w:rsidP="004143FA">
      <w:pPr>
        <w:pStyle w:val="Compact"/>
        <w:numPr>
          <w:ilvl w:val="0"/>
          <w:numId w:val="7"/>
        </w:numPr>
        <w:ind w:left="709"/>
      </w:pPr>
      <w:r w:rsidRPr="00521866">
        <w:t>JWT_SECRET: JWT token generálásához szükséges titkosítási kulcs</w:t>
      </w:r>
    </w:p>
    <w:p w:rsidR="00CA305D" w:rsidRPr="00521866" w:rsidRDefault="00F64D35" w:rsidP="004143FA">
      <w:pPr>
        <w:pStyle w:val="Compact"/>
        <w:numPr>
          <w:ilvl w:val="0"/>
          <w:numId w:val="7"/>
        </w:numPr>
        <w:ind w:left="709"/>
      </w:pPr>
      <w:r w:rsidRPr="00521866">
        <w:t>MONGO_HOST: MongoDB szerver kapcsolódási URI-ja</w:t>
      </w:r>
    </w:p>
    <w:p w:rsidR="00CA305D" w:rsidRPr="00521866" w:rsidRDefault="00F64D35" w:rsidP="004143FA">
      <w:pPr>
        <w:pStyle w:val="Compact"/>
        <w:numPr>
          <w:ilvl w:val="0"/>
          <w:numId w:val="7"/>
        </w:numPr>
        <w:ind w:left="709"/>
      </w:pPr>
      <w:r w:rsidRPr="00521866">
        <w:lastRenderedPageBreak/>
        <w:t>MONGO_PORT: MongoDB szerver kapcsolódási portja</w:t>
      </w:r>
    </w:p>
    <w:p w:rsidR="00CA305D" w:rsidRPr="00521866" w:rsidRDefault="00F64D35" w:rsidP="004143FA">
      <w:pPr>
        <w:pStyle w:val="Compact"/>
        <w:numPr>
          <w:ilvl w:val="0"/>
          <w:numId w:val="7"/>
        </w:numPr>
        <w:ind w:left="709"/>
      </w:pPr>
      <w:r w:rsidRPr="00521866">
        <w:t>GMAIL_USER: GMail SMTP felhasználó neve</w:t>
      </w:r>
    </w:p>
    <w:p w:rsidR="00CA305D" w:rsidRPr="00521866" w:rsidRDefault="00F64D35" w:rsidP="004143FA">
      <w:pPr>
        <w:pStyle w:val="Compact"/>
        <w:numPr>
          <w:ilvl w:val="0"/>
          <w:numId w:val="7"/>
        </w:numPr>
        <w:ind w:left="709"/>
      </w:pPr>
      <w:r w:rsidRPr="00521866">
        <w:t>GMAIL_PASS: GMail SMTP felhasználó jelszava</w:t>
      </w:r>
    </w:p>
    <w:p w:rsidR="00CA305D" w:rsidRPr="00521866" w:rsidRDefault="00F64D35" w:rsidP="004143FA">
      <w:pPr>
        <w:pStyle w:val="Compact"/>
        <w:numPr>
          <w:ilvl w:val="0"/>
          <w:numId w:val="7"/>
        </w:numPr>
        <w:ind w:left="709"/>
      </w:pPr>
      <w:r w:rsidRPr="00521866">
        <w:t>GMAIL_ADDRESS: GMail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DEBUG: debug.js csomag konfigurációs string</w:t>
      </w:r>
      <w:r w:rsidR="00094B49" w:rsidRPr="00521866">
        <w:t>-</w:t>
      </w:r>
      <w:r w:rsidRPr="00521866">
        <w:t>je</w:t>
      </w:r>
    </w:p>
    <w:p w:rsidR="00CA305D" w:rsidRPr="00521866" w:rsidRDefault="00F64D35" w:rsidP="00C766A8">
      <w:pPr>
        <w:pStyle w:val="FirstParagraph"/>
      </w:pPr>
      <w:r w:rsidRPr="00521866">
        <w:t xml:space="preserve">A forrásfájlok között találhatunk egy </w:t>
      </w:r>
      <w:r w:rsidRPr="00521866">
        <w:rPr>
          <w:rStyle w:val="VerbatimChar"/>
        </w:rPr>
        <w:t>.env.example</w:t>
      </w:r>
      <w:r w:rsidRPr="00521866">
        <w:t xml:space="preserve"> névvel ellátott példafájlt, amely tartalmazza az alapvető konfigurációt. Ezt elég csak átnevezni és átírni az értékeket.</w:t>
      </w:r>
    </w:p>
    <w:p w:rsidR="00CA305D" w:rsidRPr="00027EBF" w:rsidRDefault="00F64D35" w:rsidP="00027EBF">
      <w:pPr>
        <w:pStyle w:val="Kd"/>
      </w:pPr>
      <w:r w:rsidRPr="00027EBF">
        <w:rPr>
          <w:rStyle w:val="VerbatimChar"/>
          <w:sz w:val="24"/>
        </w:rPr>
        <w:t>$ cp .env.example .env</w:t>
      </w:r>
    </w:p>
    <w:p w:rsidR="00CA305D" w:rsidRPr="00521866" w:rsidRDefault="00F64D35" w:rsidP="00C766A8">
      <w:pPr>
        <w:pStyle w:val="FirstParagraph"/>
      </w:pPr>
      <w:r w:rsidRPr="00521866">
        <w:t>Fokozottan figyeljünk arra, hogy ez a fájl jelszókat és titkosítási kulcsokat tartalmaz, ezért semmilyen körülmények között sem juthat illetéktelen kezekbe. Ha ez mégis megtörténik, azonnal cseréljünk jelszót és változtassuk meg a kulcsokat. Ezt a fájlt ne commitoljuk a verziókövető rendszerbe.</w:t>
      </w:r>
    </w:p>
    <w:p w:rsidR="00CA305D" w:rsidRPr="00521866" w:rsidRDefault="00F64D35" w:rsidP="00C766A8">
      <w:pPr>
        <w:pStyle w:val="Cmsor4"/>
        <w:spacing w:line="360" w:lineRule="auto"/>
        <w:jc w:val="both"/>
      </w:pPr>
      <w:bookmarkStart w:id="88" w:name="resource-szerver-elindítása"/>
      <w:r w:rsidRPr="00521866">
        <w:t>Resource szerver elindítása</w:t>
      </w:r>
      <w:bookmarkEnd w:id="88"/>
    </w:p>
    <w:p w:rsidR="00CA305D" w:rsidRPr="00521866" w:rsidRDefault="00072915" w:rsidP="00C766A8">
      <w:pPr>
        <w:pStyle w:val="FirstParagraph"/>
      </w:pPr>
      <w:r>
        <w:t>Nyissunk egy új terminál ablakot, n</w:t>
      </w:r>
      <w:r w:rsidR="00F64D35" w:rsidRPr="00521866">
        <w:t>avigáljunk a DVD mellékletről származó</w:t>
      </w:r>
      <w:r w:rsidR="00B862EB">
        <w:t xml:space="preserve"> </w:t>
      </w:r>
      <w:r w:rsidR="00B862EB" w:rsidRPr="00B862EB">
        <w:rPr>
          <w:rFonts w:ascii="Consolas" w:hAnsi="Consolas"/>
          <w:sz w:val="22"/>
          <w:szCs w:val="22"/>
        </w:rPr>
        <w:t>api.rezsi.io</w:t>
      </w:r>
      <w:r w:rsidR="00F64D35" w:rsidRPr="00521866">
        <w:t xml:space="preserve"> mapp</w:t>
      </w:r>
      <w:r w:rsidR="00B862EB">
        <w:t>a gyökerébe</w:t>
      </w:r>
      <w:r w:rsidR="00F64D35" w:rsidRPr="00521866">
        <w:t>,</w:t>
      </w:r>
      <w:r>
        <w:t xml:space="preserve"> </w:t>
      </w:r>
      <w:r w:rsidR="00F64D35" w:rsidRPr="00521866">
        <w:t>telepítsük a JavaScript dependenciákat</w:t>
      </w:r>
      <w:r w:rsidR="00E566D7">
        <w:t>, majd</w:t>
      </w:r>
      <w:r w:rsidR="00F64D35" w:rsidRPr="00521866">
        <w:t xml:space="preserve"> indítsuk el a</w:t>
      </w:r>
      <w:r w:rsidR="00E15936">
        <w:t xml:space="preserve"> resource</w:t>
      </w:r>
      <w:r w:rsidR="00F64D35" w:rsidRPr="00521866">
        <w:t xml:space="preserve"> szervert.</w:t>
      </w:r>
    </w:p>
    <w:p w:rsidR="00CA305D" w:rsidRPr="00027EBF" w:rsidRDefault="00F64D35" w:rsidP="00027EBF">
      <w:pPr>
        <w:pStyle w:val="Kd"/>
      </w:pPr>
      <w:r w:rsidRPr="00027EBF">
        <w:rPr>
          <w:rStyle w:val="VerbatimChar"/>
          <w:sz w:val="24"/>
        </w:rPr>
        <w:t>$ cd api.rezsi.io</w:t>
      </w:r>
      <w:r w:rsidRPr="00027EBF">
        <w:br/>
      </w:r>
      <w:r w:rsidRPr="00027EBF">
        <w:rPr>
          <w:rStyle w:val="VerbatimChar"/>
          <w:sz w:val="24"/>
        </w:rPr>
        <w:t>$ yarn install</w:t>
      </w:r>
      <w:r w:rsidRPr="00027EBF">
        <w:br/>
      </w:r>
      <w:r w:rsidRPr="00027EBF">
        <w:rPr>
          <w:rStyle w:val="VerbatimChar"/>
          <w:sz w:val="24"/>
        </w:rPr>
        <w:t>$ yarn start</w:t>
      </w:r>
    </w:p>
    <w:p w:rsidR="00CA305D" w:rsidRPr="00521866" w:rsidRDefault="00F64D35" w:rsidP="00C766A8">
      <w:pPr>
        <w:pStyle w:val="FirstParagraph"/>
      </w:pPr>
      <w:r w:rsidRPr="00521866">
        <w:t>A szervert watch üzemmódban is indíthatjuk, ekkor minden fájlmódosításkor a szerver újraindul.</w:t>
      </w:r>
      <w:r w:rsidR="00A96B8F">
        <w:t xml:space="preserve"> Ehhez az alábbi parancsot kell kiadni</w:t>
      </w:r>
      <w:r w:rsidR="00955DD7">
        <w:t>.</w:t>
      </w:r>
    </w:p>
    <w:p w:rsidR="00CA305D" w:rsidRPr="00027EBF" w:rsidRDefault="00F64D35" w:rsidP="00027EBF">
      <w:pPr>
        <w:pStyle w:val="Kd"/>
        <w:rPr>
          <w:rStyle w:val="VerbatimChar"/>
          <w:sz w:val="24"/>
        </w:rPr>
      </w:pPr>
      <w:r w:rsidRPr="00027EBF">
        <w:rPr>
          <w:rStyle w:val="VerbatimChar"/>
          <w:sz w:val="24"/>
        </w:rPr>
        <w:t>$ yarn start-dev</w:t>
      </w:r>
    </w:p>
    <w:p w:rsidR="00027EBF" w:rsidRDefault="00027EBF" w:rsidP="00027EBF">
      <w:pPr>
        <w:pStyle w:val="Szvegtrzs"/>
      </w:pPr>
      <w:r>
        <w:t>Ha nem rendelkezünk a yarn csomaggal, akkor használhatjuk az NPM-et is, ekkor a fenti parancsok így módosulnak:</w:t>
      </w:r>
    </w:p>
    <w:p w:rsidR="00027EBF" w:rsidRPr="00521866" w:rsidRDefault="00027EBF" w:rsidP="00A11620">
      <w:pPr>
        <w:pStyle w:val="Kd"/>
      </w:pPr>
      <w:r>
        <w:t xml:space="preserve">$ </w:t>
      </w:r>
      <w:r w:rsidR="00936227">
        <w:t>npm install</w:t>
      </w:r>
      <w:r w:rsidR="00A11620">
        <w:br/>
      </w:r>
      <w:r w:rsidR="00936227">
        <w:t xml:space="preserve">$ </w:t>
      </w:r>
      <w:r w:rsidR="00945A22">
        <w:t>npm run start</w:t>
      </w:r>
    </w:p>
    <w:p w:rsidR="00CA305D" w:rsidRPr="00521866" w:rsidRDefault="00F64D35" w:rsidP="00C766A8">
      <w:pPr>
        <w:pStyle w:val="Cmsor4"/>
        <w:spacing w:line="360" w:lineRule="auto"/>
        <w:jc w:val="both"/>
      </w:pPr>
      <w:bookmarkStart w:id="89" w:name="static-szerver-elindítása"/>
      <w:r w:rsidRPr="00521866">
        <w:lastRenderedPageBreak/>
        <w:t>Static szerver elindítása</w:t>
      </w:r>
      <w:bookmarkEnd w:id="89"/>
    </w:p>
    <w:p w:rsidR="00CA305D" w:rsidRPr="00521866" w:rsidRDefault="00E566D7" w:rsidP="00C766A8">
      <w:pPr>
        <w:pStyle w:val="FirstParagraph"/>
      </w:pPr>
      <w:r>
        <w:t>Nyissunk egy új terminál ablakot, n</w:t>
      </w:r>
      <w:r w:rsidR="00F64D35" w:rsidRPr="00521866">
        <w:t>avigáljunk a DVD mellékletről származó</w:t>
      </w:r>
      <w:r w:rsidR="001C6673">
        <w:t xml:space="preserve"> </w:t>
      </w:r>
      <w:r w:rsidR="001C6673" w:rsidRPr="00FD7B68">
        <w:rPr>
          <w:rFonts w:ascii="Consolas" w:hAnsi="Consolas"/>
          <w:sz w:val="22"/>
          <w:szCs w:val="22"/>
        </w:rPr>
        <w:t>app.rezsi.io</w:t>
      </w:r>
      <w:r w:rsidR="001C6673">
        <w:t xml:space="preserve"> </w:t>
      </w:r>
      <w:r w:rsidR="00F64D35" w:rsidRPr="00521866">
        <w:t>mapp</w:t>
      </w:r>
      <w:r w:rsidR="001C6673">
        <w:t>a gyökerébe</w:t>
      </w:r>
      <w:r w:rsidR="00F64D35" w:rsidRPr="00521866">
        <w:t>, telepítsük a JavaScript dependenciákat</w:t>
      </w:r>
      <w:r>
        <w:t>, majd</w:t>
      </w:r>
      <w:r w:rsidR="00F64D35" w:rsidRPr="00521866">
        <w:t xml:space="preserve"> indítsuk el a</w:t>
      </w:r>
      <w:r w:rsidR="00153186">
        <w:t xml:space="preserve"> static</w:t>
      </w:r>
      <w:r w:rsidR="00F64D35" w:rsidRPr="00521866">
        <w:t xml:space="preserve"> szervert.</w:t>
      </w:r>
    </w:p>
    <w:p w:rsidR="00CA305D" w:rsidRDefault="00F64D35" w:rsidP="00FA5F0F">
      <w:pPr>
        <w:pStyle w:val="Kd"/>
        <w:rPr>
          <w:rStyle w:val="VerbatimChar"/>
          <w:sz w:val="24"/>
        </w:rPr>
      </w:pPr>
      <w:r w:rsidRPr="00FA5F0F">
        <w:rPr>
          <w:rStyle w:val="VerbatimChar"/>
          <w:sz w:val="24"/>
        </w:rPr>
        <w:t>$</w:t>
      </w:r>
      <w:r w:rsidR="00E32E59" w:rsidRPr="00FA5F0F">
        <w:rPr>
          <w:rStyle w:val="VerbatimChar"/>
          <w:sz w:val="24"/>
        </w:rPr>
        <w:t xml:space="preserve"> </w:t>
      </w:r>
      <w:r w:rsidRPr="00FA5F0F">
        <w:rPr>
          <w:rStyle w:val="VerbatimChar"/>
          <w:sz w:val="24"/>
        </w:rPr>
        <w:t>cd app.rezsi.io</w:t>
      </w:r>
      <w:r w:rsidRPr="00FA5F0F">
        <w:br/>
      </w:r>
      <w:r w:rsidRPr="00FA5F0F">
        <w:rPr>
          <w:rStyle w:val="VerbatimChar"/>
          <w:sz w:val="24"/>
        </w:rPr>
        <w:t>$ yarn install</w:t>
      </w:r>
      <w:r w:rsidRPr="00FA5F0F">
        <w:br/>
      </w:r>
      <w:r w:rsidRPr="00FA5F0F">
        <w:rPr>
          <w:rStyle w:val="VerbatimChar"/>
          <w:sz w:val="24"/>
        </w:rPr>
        <w:t>$ yarn start</w:t>
      </w:r>
    </w:p>
    <w:p w:rsidR="00A11620" w:rsidRDefault="00A11620" w:rsidP="00A11620">
      <w:pPr>
        <w:pStyle w:val="Szvegtrzs"/>
      </w:pPr>
      <w:r>
        <w:t>Ha nem rendelkezünk a yarn csomaggal, akkor használhatjuk az NPM-et is, ekkor a fenti parancsok így módosulnak:</w:t>
      </w:r>
    </w:p>
    <w:p w:rsidR="00A11620" w:rsidRDefault="00A11620" w:rsidP="00A11620">
      <w:pPr>
        <w:pStyle w:val="Kd"/>
      </w:pPr>
      <w:r>
        <w:t>$ npm install</w:t>
      </w:r>
      <w:r w:rsidR="006F721F">
        <w:br/>
      </w:r>
      <w:r>
        <w:t>$ npm run start</w:t>
      </w:r>
    </w:p>
    <w:p w:rsidR="002E42A0" w:rsidRPr="00FA5F0F" w:rsidRDefault="002E42A0" w:rsidP="002E42A0">
      <w:pPr>
        <w:pStyle w:val="Szvegtrzs"/>
      </w:pPr>
      <w:r>
        <w:t xml:space="preserve">Most, hogy minden </w:t>
      </w:r>
      <w:r w:rsidR="00A55D6A">
        <w:t xml:space="preserve">rendszer </w:t>
      </w:r>
      <w:r>
        <w:t>komponenst elindítottunk</w:t>
      </w:r>
      <w:r w:rsidR="00A55D6A">
        <w:t xml:space="preserve">, nyissuk meg a böngészőben a </w:t>
      </w:r>
      <w:hyperlink r:id="rId16" w:history="1">
        <w:r w:rsidR="00A55D6A" w:rsidRPr="00355E02">
          <w:rPr>
            <w:rStyle w:val="Hiperhivatkozs"/>
          </w:rPr>
          <w:t>http://localhost:3000/</w:t>
        </w:r>
      </w:hyperlink>
      <w:r w:rsidR="00A55D6A">
        <w:t xml:space="preserve"> oldalt.</w:t>
      </w:r>
    </w:p>
    <w:p w:rsidR="00CA305D" w:rsidRPr="00521866" w:rsidRDefault="00F64D35" w:rsidP="00721841">
      <w:pPr>
        <w:pStyle w:val="Cmsor2"/>
      </w:pPr>
      <w:bookmarkStart w:id="90" w:name="fejlesztési-munkafolyamat"/>
      <w:bookmarkStart w:id="91" w:name="_Toc500261264"/>
      <w:r w:rsidRPr="00521866">
        <w:t>Fejlesztési munkafolyamat</w:t>
      </w:r>
      <w:bookmarkEnd w:id="90"/>
      <w:bookmarkEnd w:id="91"/>
    </w:p>
    <w:p w:rsidR="00CA305D" w:rsidRPr="00521866" w:rsidRDefault="00F64D35" w:rsidP="00C766A8">
      <w:pPr>
        <w:pStyle w:val="Cmsor3"/>
        <w:spacing w:line="360" w:lineRule="auto"/>
        <w:jc w:val="both"/>
      </w:pPr>
      <w:bookmarkStart w:id="92" w:name="verziókövetés"/>
      <w:bookmarkStart w:id="93" w:name="_Toc500261265"/>
      <w:r w:rsidRPr="00521866">
        <w:t>Verziókövetés</w:t>
      </w:r>
      <w:bookmarkEnd w:id="92"/>
      <w:bookmarkEnd w:id="93"/>
    </w:p>
    <w:p w:rsidR="00CA305D" w:rsidRPr="00521866" w:rsidRDefault="00F64D35" w:rsidP="00C766A8">
      <w:pPr>
        <w:pStyle w:val="FirstParagraph"/>
      </w:pPr>
      <w:r w:rsidRPr="00521866">
        <w:t>A fejlesztéshez a Git verziókövető rendszert használtam. A resource szervert és a kliens alkalmazást (a static szerverrel együtt) külön repository-ban helyeztem el, mivel ezek a projektek akár párhuzamosan is fejleszthetők és csak egy közös interfészre van szükség a kommunikációjukhoz. A repositoryk elérhetőek a GitHub felületén is</w:t>
      </w:r>
      <w:r w:rsidR="005C3765">
        <w:t xml:space="preserve"> a</w:t>
      </w:r>
      <w:r w:rsidR="00C91ECC">
        <w:t xml:space="preserve"> </w:t>
      </w:r>
      <w:hyperlink r:id="rId17"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4" w:name="continuous-delivery"/>
      <w:bookmarkStart w:id="95" w:name="_Toc500261266"/>
      <w:r w:rsidRPr="00521866">
        <w:t>Continuous delivery</w:t>
      </w:r>
      <w:bookmarkEnd w:id="94"/>
      <w:bookmarkEnd w:id="95"/>
    </w:p>
    <w:p w:rsidR="00CA305D" w:rsidRPr="00521866" w:rsidRDefault="00F64D35" w:rsidP="00C766A8">
      <w:pPr>
        <w:pStyle w:val="FirstParagraph"/>
      </w:pPr>
      <w:r w:rsidRPr="00521866">
        <w:t>Az alkalmazást a Heroku</w:t>
      </w:r>
      <w:r w:rsidR="00410A1A">
        <w:t xml:space="preserve"> [13]</w:t>
      </w:r>
      <w:r w:rsidRPr="00521866">
        <w:t xml:space="preserve"> felhő platformon futtatjuk. Ez a szolgáltatás a legtöbb üzemeltetéssel kapcsolatos terhet leveszi a fejlesztő válláról. A rendszer összeköthető a GitHub repositoryval, így a master branch változáskor automatikusan kirakja az új verziót az éles környezetbe.</w:t>
      </w:r>
    </w:p>
    <w:p w:rsidR="00CA305D" w:rsidRPr="00521866" w:rsidRDefault="00F64D35" w:rsidP="00C766A8">
      <w:pPr>
        <w:pStyle w:val="Szvegtrzs"/>
      </w:pPr>
      <w:r w:rsidRPr="00521866">
        <w:lastRenderedPageBreak/>
        <w:t xml:space="preserve">Mivel nem commitolhatjuk be a verziókövető rendszerbe a szenzitív adatokat tartalmazó </w:t>
      </w:r>
      <w:r w:rsidRPr="00521866">
        <w:rPr>
          <w:rStyle w:val="VerbatimChar"/>
        </w:rPr>
        <w:t>.env</w:t>
      </w:r>
      <w:r w:rsidRPr="00521866">
        <w:t xml:space="preserve"> fájlt, ezért a környezetváltozókat a Heroku erre a célra kialakított felületén kell megadni.</w:t>
      </w:r>
    </w:p>
    <w:p w:rsidR="007604E6" w:rsidRDefault="007604E6">
      <w:pPr>
        <w:pStyle w:val="Cmsor3"/>
      </w:pPr>
      <w:bookmarkStart w:id="96" w:name="tesztelés"/>
      <w:bookmarkStart w:id="97" w:name="_Toc500261267"/>
      <w:r>
        <w:t>Lintelés</w:t>
      </w:r>
      <w:bookmarkEnd w:id="97"/>
    </w:p>
    <w:p w:rsidR="001863F6" w:rsidRPr="001863F6" w:rsidRDefault="003651D9" w:rsidP="001863F6">
      <w:pPr>
        <w:pStyle w:val="Szvegtrzs"/>
      </w:pPr>
      <w:r>
        <w:t>A lintelésre, azaz kódírás közben a kód minőségének stilisztikai és esztétikai ellenőrzésére az ESLint</w:t>
      </w:r>
      <w:r w:rsidR="005C62E1">
        <w:t xml:space="preserve"> [1</w:t>
      </w:r>
      <w:r w:rsidR="00410A1A">
        <w:t>4</w:t>
      </w:r>
      <w:r w:rsidR="005C62E1">
        <w:t>]</w:t>
      </w:r>
      <w:r>
        <w:t xml:space="preserve"> csomagot használtam. Kódstílusnak az AirBnB által kiadott JavaScript </w:t>
      </w:r>
      <w:r w:rsidR="00780BC9">
        <w:t>Style Guide-ot</w:t>
      </w:r>
      <w:r w:rsidR="00E566D9">
        <w:t xml:space="preserve"> [1</w:t>
      </w:r>
      <w:r w:rsidR="00410A1A">
        <w:t>5</w:t>
      </w:r>
      <w:r w:rsidR="00E566D9">
        <w:t>]</w:t>
      </w:r>
      <w:r w:rsidR="00780BC9">
        <w:t xml:space="preserve"> választottam, ami a GitHub oldalán 62 ezer csillaggal</w:t>
      </w:r>
      <w:r w:rsidR="00F64AF6">
        <w:t xml:space="preserve"> és havonta 3 millió letöltéssel</w:t>
      </w:r>
      <w:r w:rsidR="00780BC9">
        <w:t xml:space="preserve"> a </w:t>
      </w:r>
      <w:r w:rsidR="00F64AF6">
        <w:t>legelterjedtebb</w:t>
      </w:r>
      <w:r w:rsidR="00780BC9">
        <w:t xml:space="preserve"> JavaScript kód stílus.</w:t>
      </w:r>
      <w:r w:rsidR="00123EED">
        <w:t xml:space="preserve"> Ebben a style guide-ban az ES6-on kívül </w:t>
      </w:r>
      <w:r w:rsidR="00F64AF6">
        <w:t>stílus-definíciókat</w:t>
      </w:r>
      <w:r w:rsidR="00123EED">
        <w:t xml:space="preserve"> találunk React kódokra vonatkozóan is, így a szerver oldali és a kliens oldali kódokat is ugyanabban a stílusban írhatjuk.</w:t>
      </w:r>
    </w:p>
    <w:p w:rsidR="00CA305D" w:rsidRDefault="00F64D35" w:rsidP="00C766A8">
      <w:pPr>
        <w:pStyle w:val="Cmsor3"/>
        <w:spacing w:line="360" w:lineRule="auto"/>
        <w:jc w:val="both"/>
      </w:pPr>
      <w:bookmarkStart w:id="98" w:name="_Toc500261268"/>
      <w:r w:rsidRPr="00521866">
        <w:t>Tesztelés</w:t>
      </w:r>
      <w:bookmarkEnd w:id="96"/>
      <w:bookmarkEnd w:id="98"/>
    </w:p>
    <w:p w:rsidR="001A1881" w:rsidRPr="001A1881" w:rsidRDefault="006464B3" w:rsidP="001A1881">
      <w:pPr>
        <w:pStyle w:val="Szvegtrzs"/>
      </w:pPr>
      <w:r>
        <w:t>Az alkalmazás tesztelését két</w:t>
      </w:r>
      <w:r w:rsidR="00401B6F">
        <w:t xml:space="preserve"> részre bonthatjuk. Az egységtesztekkel az alkalmazást felépítő komponensek</w:t>
      </w:r>
      <w:r w:rsidR="006B2D4C">
        <w:t xml:space="preserve"> működésére</w:t>
      </w:r>
      <w:r w:rsidR="00401B6F">
        <w:t xml:space="preserve"> tudunk automata teszteket írni, a manuális tesztekkel pedig az alkalmazás funkcióinak átfogó működését tesztelhetjük kézzel. A manuális teszteken kívül felhasználói teszteket is végezhetünk. Ehhez be kell vonnunk egy olyan felhasználót, aki most látja és használja először az alkalmazást. A tesztelő reakcióiból remek </w:t>
      </w:r>
      <w:r w:rsidR="005C25AB">
        <w:t>visszajelzést</w:t>
      </w:r>
      <w:r w:rsidR="00401B6F">
        <w:t xml:space="preserve"> kaphatunk az alkalmazásunk gyenge pontjair</w:t>
      </w:r>
      <w:r w:rsidR="005C25AB">
        <w:t>ól</w:t>
      </w:r>
      <w:r w:rsidR="00401B6F">
        <w:t>, mint például nem egyértelmű</w:t>
      </w:r>
      <w:r w:rsidR="006B2D4C">
        <w:t xml:space="preserve"> </w:t>
      </w:r>
      <w:r w:rsidR="00401B6F">
        <w:t>funkciókr</w:t>
      </w:r>
      <w:r w:rsidR="005C25AB">
        <w:t>ól</w:t>
      </w:r>
      <w:r w:rsidR="00401B6F">
        <w:t>, vagy kényelmetlen felhasználói élményr</w:t>
      </w:r>
      <w:r w:rsidR="005C25AB">
        <w:t>ől</w:t>
      </w:r>
      <w:r w:rsidR="002C2E4C">
        <w:t>.</w:t>
      </w:r>
    </w:p>
    <w:p w:rsidR="004814FA" w:rsidRDefault="004814FA" w:rsidP="004814FA">
      <w:pPr>
        <w:pStyle w:val="Cmsor4"/>
      </w:pPr>
      <w:bookmarkStart w:id="99" w:name="fejlesztési-lehetőségek"/>
      <w:r>
        <w:t>Egységtesztek</w:t>
      </w:r>
    </w:p>
    <w:p w:rsidR="004814FA" w:rsidRPr="004814FA" w:rsidRDefault="004814FA" w:rsidP="004814FA">
      <w:pPr>
        <w:pStyle w:val="Szvegtrzs"/>
      </w:pPr>
      <w:r>
        <w:t>TODO</w:t>
      </w:r>
    </w:p>
    <w:p w:rsidR="004814FA" w:rsidRDefault="004814FA">
      <w:pPr>
        <w:pStyle w:val="Cmsor4"/>
      </w:pPr>
      <w:r>
        <w:t>Manuális tesztek</w:t>
      </w:r>
    </w:p>
    <w:p w:rsidR="004814FA" w:rsidRPr="004814FA" w:rsidRDefault="004814FA" w:rsidP="004814FA">
      <w:pPr>
        <w:pStyle w:val="Szvegtrzs"/>
      </w:pPr>
      <w:r>
        <w:t>TODO</w:t>
      </w:r>
    </w:p>
    <w:p w:rsidR="00CA305D" w:rsidRPr="00521866" w:rsidRDefault="00F64D35" w:rsidP="00C766A8">
      <w:pPr>
        <w:pStyle w:val="Cmsor2"/>
        <w:spacing w:line="360" w:lineRule="auto"/>
        <w:jc w:val="both"/>
      </w:pPr>
      <w:bookmarkStart w:id="100" w:name="_Toc500261269"/>
      <w:r w:rsidRPr="00521866">
        <w:t>Fejlesztési lehetőségek</w:t>
      </w:r>
      <w:bookmarkEnd w:id="99"/>
      <w:bookmarkEnd w:id="100"/>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lastRenderedPageBreak/>
        <w:t>Értesítési rendszer kiszervezése külön web szolgáltatásba: A rendszert saját adatbázissal kell ellátni, ami tárolja az értesítéseket. A resource szerver HTTP kéréseken keresztül kommunikál</w:t>
      </w:r>
      <w:r w:rsidR="00FD547C">
        <w:t>hat</w:t>
      </w:r>
      <w:r w:rsidRPr="00521866">
        <w:t xml:space="preserve"> az értesítési szolgáltatással</w:t>
      </w:r>
      <w:r w:rsidR="005F3DC2">
        <w:t xml:space="preserve">, ami kapcsolódik az SMTP szerverhez és WebSocket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Felhasználó email címének és jelszavának módosítása</w:t>
      </w:r>
      <w:r w:rsidR="00E177D3">
        <w:t>:</w:t>
      </w:r>
      <w:r>
        <w:t xml:space="preserve"> A jelszó cseréjét úgy célszerű megvalósítani, hogy egy email-ben elküldött linkre kattintva a 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FE2742" w:rsidRDefault="008E2019" w:rsidP="00FE2742">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9A6B4D" w:rsidRDefault="00F12589" w:rsidP="00FE2742">
      <w:pPr>
        <w:numPr>
          <w:ilvl w:val="0"/>
          <w:numId w:val="8"/>
        </w:numPr>
        <w:spacing w:line="360" w:lineRule="auto"/>
        <w:jc w:val="both"/>
      </w:pPr>
      <w:r>
        <w:t>Összegzések készítésénél a dátumok megadásának megkönnyítésére bevezethetünk gombokat, amin a havi, negyedévi, félévi és éves összegzéseket választhatjuk ki. Ehhez csak a kezdő vagy záró dátumot kell megadni</w:t>
      </w:r>
      <w:r w:rsidR="00F6094B">
        <w:t>.</w:t>
      </w:r>
      <w:r>
        <w:t xml:space="preserve"> </w:t>
      </w:r>
      <w:r w:rsidR="00F6094B">
        <w:t>U</w:t>
      </w:r>
      <w:r>
        <w:t>tóbbi esetben akár a mai nap dátuma is lehet.</w:t>
      </w:r>
    </w:p>
    <w:p w:rsidR="00537CD4" w:rsidRDefault="00537CD4" w:rsidP="00FE2742">
      <w:pPr>
        <w:numPr>
          <w:ilvl w:val="0"/>
          <w:numId w:val="8"/>
        </w:numPr>
        <w:spacing w:line="360" w:lineRule="auto"/>
        <w:jc w:val="both"/>
      </w:pPr>
      <w:r>
        <w:t>Kliens alkalmazás mobil felületeinek optimalizálása: Egyes mobil készülékeken a kisebb felbontás miatt a szövegek nem férnek ki teljesen, például a számla részösszegeinél a mértékegységek kicsúsznak a táblázatból.</w:t>
      </w:r>
    </w:p>
    <w:p w:rsidR="00E95531" w:rsidRPr="00E9660C" w:rsidRDefault="00E95531" w:rsidP="00E95531">
      <w:pPr>
        <w:pStyle w:val="Mellklet"/>
      </w:pPr>
      <w:bookmarkStart w:id="101" w:name="_Toc500261270"/>
      <w:r>
        <w:lastRenderedPageBreak/>
        <w:t>Mellékletek</w:t>
      </w:r>
      <w:bookmarkEnd w:id="101"/>
    </w:p>
    <w:p w:rsidR="00E95531" w:rsidRDefault="00E95531" w:rsidP="00E95531">
      <w:pPr>
        <w:pStyle w:val="Cmsor2"/>
        <w:numPr>
          <w:ilvl w:val="0"/>
          <w:numId w:val="0"/>
        </w:numPr>
      </w:pPr>
      <w:bookmarkStart w:id="102" w:name="_Toc500261271"/>
      <w:r>
        <w:t>DVD melléklet tartalma</w:t>
      </w:r>
      <w:bookmarkEnd w:id="102"/>
    </w:p>
    <w:p w:rsidR="00E95531" w:rsidRPr="00521866" w:rsidRDefault="00E95531" w:rsidP="00E95531">
      <w:pPr>
        <w:pStyle w:val="FirstParagraph"/>
      </w:pPr>
      <w:r w:rsidRPr="00521866">
        <w:t xml:space="preserve">A </w:t>
      </w:r>
      <w:r>
        <w:t>mellékelt DVD</w:t>
      </w:r>
      <w:r w:rsidRPr="00521866">
        <w:t xml:space="preserve"> két mappát tartalmaz. Az </w:t>
      </w:r>
      <w:r w:rsidRPr="00521866">
        <w:rPr>
          <w:rStyle w:val="VerbatimChar"/>
        </w:rPr>
        <w:t>api.rezsi.io</w:t>
      </w:r>
      <w:r w:rsidRPr="00521866">
        <w:t xml:space="preserve"> nevű mappában a resource szerver forráskódját, az </w:t>
      </w:r>
      <w:r w:rsidRPr="00521866">
        <w:rPr>
          <w:rStyle w:val="VerbatimChar"/>
        </w:rPr>
        <w:t>app.rezsi.io</w:t>
      </w:r>
      <w:r w:rsidRPr="00521866">
        <w:t xml:space="preserve"> mappában a static szerver és a kliens alkalmazás forráskódját találjuk.</w:t>
      </w:r>
    </w:p>
    <w:p w:rsidR="00E95531" w:rsidRPr="00521866" w:rsidRDefault="00E95531" w:rsidP="00E95531">
      <w:pPr>
        <w:pStyle w:val="SourceCode"/>
        <w:wordWrap/>
      </w:pPr>
      <w:r w:rsidRPr="00521866">
        <w:rPr>
          <w:rStyle w:val="VerbatimChar"/>
        </w:rPr>
        <w:t>api.rezsi.io</w:t>
      </w:r>
      <w:r w:rsidRPr="00521866">
        <w:br/>
      </w:r>
      <w:r w:rsidRPr="00521866">
        <w:rPr>
          <w:rStyle w:val="VerbatimChar"/>
        </w:rPr>
        <w:t>├── src</w:t>
      </w:r>
      <w:r w:rsidRPr="00521866">
        <w:br/>
      </w:r>
      <w:r w:rsidRPr="00521866">
        <w:rPr>
          <w:rStyle w:val="VerbatimChar"/>
        </w:rPr>
        <w:t>|   ├── config</w:t>
      </w:r>
      <w:r w:rsidRPr="00521866">
        <w:br/>
      </w:r>
      <w:r w:rsidRPr="00521866">
        <w:rPr>
          <w:rStyle w:val="VerbatimChar"/>
        </w:rPr>
        <w:t>|   ├── controllers</w:t>
      </w:r>
      <w:r w:rsidRPr="00521866">
        <w:br/>
      </w:r>
      <w:r w:rsidRPr="00521866">
        <w:rPr>
          <w:rStyle w:val="VerbatimChar"/>
        </w:rPr>
        <w:t>|   ├── models</w:t>
      </w:r>
      <w:r w:rsidRPr="00521866">
        <w:br/>
      </w:r>
      <w:r w:rsidRPr="00521866">
        <w:rPr>
          <w:rStyle w:val="VerbatimChar"/>
        </w:rPr>
        <w:t>|   ├── routes</w:t>
      </w:r>
      <w:r w:rsidRPr="00521866">
        <w:br/>
      </w:r>
      <w:r w:rsidRPr="00521866">
        <w:rPr>
          <w:rStyle w:val="VerbatimChar"/>
        </w:rPr>
        <w:t>|   ├── utils</w:t>
      </w:r>
      <w:r w:rsidRPr="00521866">
        <w:br/>
      </w:r>
      <w:r w:rsidRPr="00521866">
        <w:rPr>
          <w:rStyle w:val="VerbatimChar"/>
        </w:rPr>
        <w:t>|   └── index.js</w:t>
      </w:r>
      <w:r w:rsidRPr="00521866">
        <w:br/>
      </w:r>
      <w:r w:rsidRPr="00521866">
        <w:rPr>
          <w:rStyle w:val="VerbatimChar"/>
        </w:rPr>
        <w:t>├── .env.example</w:t>
      </w:r>
      <w:r w:rsidRPr="00521866">
        <w:br/>
      </w:r>
      <w:r w:rsidRPr="00521866">
        <w:rPr>
          <w:rStyle w:val="VerbatimChar"/>
        </w:rPr>
        <w:t>├── .editorconfig</w:t>
      </w:r>
      <w:r w:rsidRPr="00521866">
        <w:br/>
      </w:r>
      <w:r w:rsidRPr="00521866">
        <w:rPr>
          <w:rStyle w:val="VerbatimChar"/>
        </w:rPr>
        <w:t>├── .eslintignore</w:t>
      </w:r>
      <w:r w:rsidRPr="00521866">
        <w:br/>
      </w:r>
      <w:r w:rsidRPr="00521866">
        <w:rPr>
          <w:rStyle w:val="VerbatimChar"/>
        </w:rPr>
        <w:t>├── .eslintrc</w:t>
      </w:r>
      <w:r w:rsidRPr="00521866">
        <w:br/>
      </w:r>
      <w:r w:rsidRPr="00521866">
        <w:rPr>
          <w:rStyle w:val="VerbatimChar"/>
        </w:rPr>
        <w:t>├── package.json</w:t>
      </w:r>
      <w:r w:rsidRPr="00521866">
        <w:br/>
      </w:r>
      <w:r w:rsidRPr="00521866">
        <w:rPr>
          <w:rStyle w:val="VerbatimChar"/>
        </w:rPr>
        <w:t>└── yarn.lock</w:t>
      </w:r>
    </w:p>
    <w:p w:rsidR="00E95531" w:rsidRPr="00521866" w:rsidRDefault="00E95531" w:rsidP="00E95531">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 components</w:t>
      </w:r>
      <w:r w:rsidRPr="00521866">
        <w:br/>
      </w:r>
      <w:r w:rsidRPr="00521866">
        <w:rPr>
          <w:rStyle w:val="VerbatimChar"/>
        </w:rPr>
        <w:t>|   ├── containers</w:t>
      </w:r>
      <w:r w:rsidRPr="00521866">
        <w:br/>
      </w:r>
      <w:r w:rsidRPr="00521866">
        <w:rPr>
          <w:rStyle w:val="VerbatimChar"/>
        </w:rPr>
        <w:t>|   ├── images</w:t>
      </w:r>
      <w:r w:rsidRPr="00521866">
        <w:br/>
      </w:r>
      <w:r w:rsidRPr="00521866">
        <w:rPr>
          <w:rStyle w:val="VerbatimChar"/>
        </w:rPr>
        <w:t>|   ├── tests</w:t>
      </w:r>
      <w:r w:rsidRPr="00521866">
        <w:br/>
      </w:r>
      <w:r w:rsidRPr="00521866">
        <w:rPr>
          <w:rStyle w:val="VerbatimChar"/>
        </w:rPr>
        <w:t>|   ├── translations</w:t>
      </w:r>
      <w:r w:rsidRPr="00521866">
        <w:br/>
      </w:r>
      <w:r w:rsidRPr="00521866">
        <w:rPr>
          <w:rStyle w:val="VerbatimChar"/>
        </w:rPr>
        <w:t>|   ├── utils</w:t>
      </w:r>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 manifest.json</w:t>
      </w:r>
      <w:r w:rsidRPr="00521866">
        <w:br/>
      </w:r>
      <w:r w:rsidRPr="00521866">
        <w:rPr>
          <w:rStyle w:val="VerbatimChar"/>
        </w:rPr>
        <w:t>|   └── reducers.js</w:t>
      </w:r>
      <w:r w:rsidRPr="00521866">
        <w:br/>
      </w:r>
      <w:r w:rsidRPr="00521866">
        <w:rPr>
          <w:rStyle w:val="VerbatimChar"/>
        </w:rPr>
        <w:t>├── internals</w:t>
      </w:r>
      <w:r w:rsidRPr="00521866">
        <w:br/>
      </w:r>
      <w:r w:rsidRPr="00521866">
        <w:rPr>
          <w:rStyle w:val="VerbatimChar"/>
        </w:rPr>
        <w:t>├── server</w:t>
      </w:r>
      <w:r w:rsidRPr="00521866">
        <w:br/>
      </w:r>
      <w:r w:rsidRPr="00521866">
        <w:rPr>
          <w:rStyle w:val="VerbatimChar"/>
        </w:rPr>
        <w:t>├── .editorconfig</w:t>
      </w:r>
      <w:r w:rsidRPr="00521866">
        <w:br/>
      </w:r>
      <w:r w:rsidRPr="00521866">
        <w:rPr>
          <w:rStyle w:val="VerbatimChar"/>
        </w:rPr>
        <w:t>├── package.json</w:t>
      </w:r>
      <w:r w:rsidRPr="00521866">
        <w:br/>
      </w:r>
      <w:r w:rsidRPr="00521866">
        <w:rPr>
          <w:rStyle w:val="VerbatimChar"/>
        </w:rPr>
        <w:t>├── Procfile</w:t>
      </w:r>
      <w:r w:rsidRPr="00521866">
        <w:br/>
      </w:r>
      <w:r w:rsidRPr="00521866">
        <w:rPr>
          <w:rStyle w:val="VerbatimChar"/>
        </w:rPr>
        <w:t>└── yarn.lock</w:t>
      </w:r>
    </w:p>
    <w:p w:rsidR="00E95531" w:rsidRPr="00E95531" w:rsidRDefault="00E95531" w:rsidP="00E95531">
      <w:pPr>
        <w:pStyle w:val="Szvegtrzs"/>
        <w:rPr>
          <w:lang w:val="en-US"/>
        </w:rPr>
      </w:pPr>
      <w:r w:rsidRPr="00521866">
        <w:t>A mappák további konfigurációs fájlokat is tartalmazhatnak, de ezek a dokumentáció szempontjából nem lényegesek.</w:t>
      </w:r>
    </w:p>
    <w:p w:rsidR="0013392B" w:rsidRPr="00521866" w:rsidRDefault="000D345E" w:rsidP="0086671F">
      <w:pPr>
        <w:pStyle w:val="Mellklet"/>
      </w:pPr>
      <w:bookmarkStart w:id="103" w:name="_Toc500261272"/>
      <w:r>
        <w:lastRenderedPageBreak/>
        <w:t>Irodalomjegyzék</w:t>
      </w:r>
      <w:bookmarkEnd w:id="103"/>
    </w:p>
    <w:p w:rsidR="001B1967" w:rsidRDefault="00933B4D" w:rsidP="001968EE">
      <w:pPr>
        <w:pStyle w:val="Irodalomjegyzk"/>
      </w:pPr>
      <w:r>
        <w:t xml:space="preserve">[1] </w:t>
      </w:r>
      <w:r w:rsidR="00090E4E" w:rsidRPr="00090E4E">
        <w:t>Roy Thomas Fielding</w:t>
      </w:r>
      <w:r w:rsidR="006018C5">
        <w:t>:</w:t>
      </w:r>
      <w:r w:rsidR="005035FD">
        <w:t xml:space="preserve"> </w:t>
      </w:r>
      <w:r w:rsidRPr="00933B4D">
        <w:t xml:space="preserve">Representational State Transfer </w:t>
      </w:r>
      <w:r>
        <w:t>(2017.12.03.)</w:t>
      </w:r>
      <w:r w:rsidR="001B1967">
        <w:t xml:space="preserve"> </w:t>
      </w:r>
      <w:hyperlink r:id="rId18"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Node.js Foundation</w:t>
      </w:r>
      <w:r w:rsidR="00F54415">
        <w:t>:</w:t>
      </w:r>
      <w:r w:rsidR="00AB7E74">
        <w:t xml:space="preserve"> </w:t>
      </w:r>
      <w:r>
        <w:t xml:space="preserve">About Node.js (2017.12.03.) </w:t>
      </w:r>
      <w:hyperlink r:id="rId19" w:history="1">
        <w:r w:rsidRPr="004D5771">
          <w:rPr>
            <w:rStyle w:val="Hiperhivatkozs"/>
          </w:rPr>
          <w:t>https://nodejs.org/en/about/</w:t>
        </w:r>
      </w:hyperlink>
    </w:p>
    <w:p w:rsidR="00A9387B" w:rsidRDefault="00A9387B" w:rsidP="001968EE">
      <w:pPr>
        <w:pStyle w:val="Irodalomjegyzk"/>
      </w:pPr>
      <w:r>
        <w:t>[3] StrongLoop</w:t>
      </w:r>
      <w:r w:rsidR="00F54415">
        <w:t>:</w:t>
      </w:r>
      <w:r>
        <w:t xml:space="preserve"> Express.js (2017.12.03.) </w:t>
      </w:r>
      <w:hyperlink r:id="rId20" w:history="1">
        <w:r w:rsidRPr="004D5771">
          <w:rPr>
            <w:rStyle w:val="Hiperhivatkozs"/>
          </w:rPr>
          <w:t>https://expressjs.com/</w:t>
        </w:r>
      </w:hyperlink>
    </w:p>
    <w:p w:rsidR="00574CBE" w:rsidRDefault="00574CBE" w:rsidP="001968EE">
      <w:pPr>
        <w:pStyle w:val="Irodalomjegyzk"/>
      </w:pPr>
      <w:r>
        <w:t>[4] MongoDB Inc.</w:t>
      </w:r>
      <w:r w:rsidR="00F54415">
        <w:t>:</w:t>
      </w:r>
      <w:r>
        <w:t xml:space="preserve"> What is MongoDB? (2017.12.03.) </w:t>
      </w:r>
      <w:hyperlink r:id="rId21" w:history="1">
        <w:r w:rsidRPr="004D5771">
          <w:rPr>
            <w:rStyle w:val="Hiperhivatkozs"/>
          </w:rPr>
          <w:t>https://www.mongodb.com/what-is-mongodb</w:t>
        </w:r>
      </w:hyperlink>
    </w:p>
    <w:p w:rsidR="00574CBE" w:rsidRDefault="00574CBE" w:rsidP="001968EE">
      <w:pPr>
        <w:pStyle w:val="Irodalomjegyzk"/>
      </w:pPr>
      <w:r>
        <w:t>[5] Mongoose,js</w:t>
      </w:r>
      <w:r w:rsidR="00F54415">
        <w:t>:</w:t>
      </w:r>
      <w:r>
        <w:t xml:space="preserve"> Documentation (2017.12.03.) </w:t>
      </w:r>
      <w:hyperlink r:id="rId22" w:history="1">
        <w:r w:rsidRPr="004D5771">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23"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r w:rsidR="008D4DBE" w:rsidRPr="00521866">
        <w:t>Cabot Solutions</w:t>
      </w:r>
      <w:r w:rsidR="00F54415">
        <w:t>:</w:t>
      </w:r>
      <w:r w:rsidR="008D4DBE" w:rsidRPr="00521866">
        <w:t xml:space="preserve"> A Detailed Study of Flux: the React.js Application Architecture (2017.11.29.) </w:t>
      </w:r>
      <w:hyperlink r:id="rId24"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Dan Abramov</w:t>
      </w:r>
      <w:r w:rsidR="00F54415">
        <w:t xml:space="preserve">: </w:t>
      </w:r>
      <w:r w:rsidR="00FB446F" w:rsidRPr="00FB446F">
        <w:t>Presentational and Container Components</w:t>
      </w:r>
      <w:r w:rsidR="00FB446F">
        <w:t xml:space="preserve"> (2017.12.02.) </w:t>
      </w:r>
      <w:hyperlink r:id="rId25"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r>
        <w:t>Material Design</w:t>
      </w:r>
      <w:r w:rsidR="00AE3FFC">
        <w:t xml:space="preserve"> </w:t>
      </w:r>
      <w:r w:rsidR="00467E86">
        <w:t xml:space="preserve">(2017.12.03.) </w:t>
      </w:r>
      <w:hyperlink r:id="rId26"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r w:rsidR="00B10EF0" w:rsidRPr="00B10EF0">
        <w:t>Introduction to JSON Web Tokens</w:t>
      </w:r>
      <w:r w:rsidR="00B10EF0">
        <w:t xml:space="preserve"> (2017.12.02.) </w:t>
      </w:r>
      <w:hyperlink r:id="rId27"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r w:rsidR="00041970">
        <w:t xml:space="preserve">About HTML5 WebSocket (2017.12.03.) </w:t>
      </w:r>
      <w:hyperlink r:id="rId28" w:history="1">
        <w:r w:rsidR="00041970" w:rsidRPr="004D5771">
          <w:rPr>
            <w:rStyle w:val="Hiperhivatkozs"/>
          </w:rPr>
          <w:t>https://www.websocket.org/aboutwebsocket.html</w:t>
        </w:r>
      </w:hyperlink>
    </w:p>
    <w:p w:rsidR="0013392B" w:rsidRDefault="00942833" w:rsidP="00A261D1">
      <w:pPr>
        <w:pStyle w:val="Szvegtrzs"/>
        <w:ind w:firstLine="0"/>
      </w:pPr>
      <w:r>
        <w:t xml:space="preserve">[12] </w:t>
      </w:r>
      <w:r w:rsidR="000D40A1" w:rsidRPr="000D40A1">
        <w:t>Addy Osmani</w:t>
      </w:r>
      <w:r w:rsidR="00F54415">
        <w:t xml:space="preserve">: </w:t>
      </w:r>
      <w:r w:rsidR="000D40A1" w:rsidRPr="000D40A1">
        <w:t>Learning JavaScript Design Patterns</w:t>
      </w:r>
      <w:r w:rsidR="008B14AF">
        <w:t xml:space="preserve"> (</w:t>
      </w:r>
      <w:r w:rsidR="008B14AF" w:rsidRPr="008B14AF">
        <w:t>1st Edition</w:t>
      </w:r>
      <w:r w:rsidR="008B14AF">
        <w:t>)</w:t>
      </w:r>
      <w:r w:rsidR="00237BEB">
        <w:t xml:space="preserve">, </w:t>
      </w:r>
      <w:r w:rsidR="00237BEB" w:rsidRPr="00237BEB">
        <w:t>O'Reilly Media</w:t>
      </w:r>
      <w:r w:rsidR="00237BEB">
        <w:t>, 2012, [</w:t>
      </w:r>
      <w:r w:rsidR="004E618A">
        <w:t>254</w:t>
      </w:r>
      <w:r w:rsidR="00237BEB">
        <w:t xml:space="preserve">], </w:t>
      </w:r>
      <w:r w:rsidR="00B52CDA" w:rsidRPr="00B52CDA">
        <w:t>978-1449331818</w:t>
      </w:r>
      <w:r w:rsidR="00B52CDA">
        <w:t xml:space="preserve"> (ISBN-13)</w:t>
      </w:r>
    </w:p>
    <w:p w:rsidR="002854E8" w:rsidRDefault="00BF6D39" w:rsidP="00A261D1">
      <w:pPr>
        <w:pStyle w:val="Szvegtrzs"/>
        <w:ind w:firstLine="0"/>
      </w:pPr>
      <w:r>
        <w:t>[13] Heroku</w:t>
      </w:r>
      <w:r w:rsidR="00FD7D47">
        <w:t xml:space="preserve"> (2017.12.03.)</w:t>
      </w:r>
      <w:r w:rsidR="002854E8">
        <w:t xml:space="preserve"> </w:t>
      </w:r>
      <w:hyperlink r:id="rId29" w:history="1">
        <w:r w:rsidR="0041484A" w:rsidRPr="00355E02">
          <w:rPr>
            <w:rStyle w:val="Hiperhivatkozs"/>
          </w:rPr>
          <w:t>https://www.heroku.com/</w:t>
        </w:r>
      </w:hyperlink>
    </w:p>
    <w:p w:rsidR="007D2241" w:rsidRDefault="007D2241" w:rsidP="00D77D40">
      <w:pPr>
        <w:pStyle w:val="Irodalomjegyzk"/>
      </w:pPr>
      <w:bookmarkStart w:id="104" w:name="_GoBack"/>
      <w:bookmarkEnd w:id="104"/>
      <w:r>
        <w:t>[1</w:t>
      </w:r>
      <w:r w:rsidR="00BF6D39">
        <w:t>4</w:t>
      </w:r>
      <w:r>
        <w:t>] ESLint: Documentation (2017.12.03.)</w:t>
      </w:r>
      <w:r w:rsidR="00D77D40">
        <w:t xml:space="preserve"> </w:t>
      </w:r>
      <w:hyperlink r:id="rId30" w:history="1">
        <w:r w:rsidR="00D77D40" w:rsidRPr="00355E02">
          <w:rPr>
            <w:rStyle w:val="Hiperhivatkozs"/>
          </w:rPr>
          <w:t>https://eslint.org/</w:t>
        </w:r>
      </w:hyperlink>
    </w:p>
    <w:p w:rsidR="00D77D40" w:rsidRPr="00521866" w:rsidRDefault="007D2241" w:rsidP="00D77D40">
      <w:pPr>
        <w:pStyle w:val="Irodalomjegyzk"/>
      </w:pPr>
      <w:r>
        <w:lastRenderedPageBreak/>
        <w:t>[1</w:t>
      </w:r>
      <w:r w:rsidR="00BF6D39">
        <w:t>5</w:t>
      </w:r>
      <w:r>
        <w:t>]</w:t>
      </w:r>
      <w:r w:rsidR="00D77D40">
        <w:t xml:space="preserve"> AirBnB: JavaScript Style Guide (2017.12.03.) </w:t>
      </w:r>
      <w:hyperlink r:id="rId31" w:history="1">
        <w:r w:rsidR="00D77D40" w:rsidRPr="00355E02">
          <w:rPr>
            <w:rStyle w:val="Hiperhivatkozs"/>
          </w:rPr>
          <w:t>https://github.com/airbnb/javascript</w:t>
        </w:r>
      </w:hyperlink>
    </w:p>
    <w:sectPr w:rsidR="00D77D40" w:rsidRPr="00521866" w:rsidSect="006843B2">
      <w:headerReference w:type="default" r:id="rId32"/>
      <w:footerReference w:type="default" r:id="rId33"/>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628" w:rsidRDefault="00B13628">
      <w:pPr>
        <w:spacing w:after="0"/>
      </w:pPr>
      <w:r>
        <w:separator/>
      </w:r>
    </w:p>
  </w:endnote>
  <w:endnote w:type="continuationSeparator" w:id="0">
    <w:p w:rsidR="00B13628" w:rsidRDefault="00B136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Content>
      <w:p w:rsidR="005C62E1" w:rsidRDefault="005C62E1">
        <w:pPr>
          <w:pStyle w:val="llb"/>
          <w:jc w:val="center"/>
        </w:pPr>
        <w:r>
          <w:fldChar w:fldCharType="begin"/>
        </w:r>
        <w:r>
          <w:instrText>PAGE   \* MERGEFORMAT</w:instrText>
        </w:r>
        <w:r>
          <w:fldChar w:fldCharType="separate"/>
        </w:r>
        <w:r w:rsidR="0041484A">
          <w:rPr>
            <w:noProof/>
          </w:rPr>
          <w:t>34</w:t>
        </w:r>
        <w:r>
          <w:fldChar w:fldCharType="end"/>
        </w:r>
      </w:p>
    </w:sdtContent>
  </w:sdt>
  <w:p w:rsidR="005C62E1" w:rsidRDefault="005C62E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628" w:rsidRDefault="00B13628">
      <w:r>
        <w:separator/>
      </w:r>
    </w:p>
  </w:footnote>
  <w:footnote w:type="continuationSeparator" w:id="0">
    <w:p w:rsidR="00B13628" w:rsidRDefault="00B13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2E1" w:rsidRDefault="005C62E1">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4B8E4207"/>
    <w:multiLevelType w:val="multilevel"/>
    <w:tmpl w:val="33FA810A"/>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3"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num>
  <w:num w:numId="6">
    <w:abstractNumId w:val="11"/>
  </w:num>
  <w:num w:numId="7">
    <w:abstractNumId w:val="11"/>
  </w:num>
  <w:num w:numId="8">
    <w:abstractNumId w:val="11"/>
  </w:num>
  <w:num w:numId="9">
    <w:abstractNumId w:val="16"/>
  </w:num>
  <w:num w:numId="10">
    <w:abstractNumId w:val="6"/>
  </w:num>
  <w:num w:numId="11">
    <w:abstractNumId w:val="7"/>
  </w:num>
  <w:num w:numId="12">
    <w:abstractNumId w:val="8"/>
  </w:num>
  <w:num w:numId="13">
    <w:abstractNumId w:val="15"/>
  </w:num>
  <w:num w:numId="14">
    <w:abstractNumId w:val="13"/>
  </w:num>
  <w:num w:numId="15">
    <w:abstractNumId w:val="12"/>
  </w:num>
  <w:num w:numId="16">
    <w:abstractNumId w:val="10"/>
  </w:num>
  <w:num w:numId="17">
    <w:abstractNumId w:val="9"/>
  </w:num>
  <w:num w:numId="18">
    <w:abstractNumId w:val="5"/>
  </w:num>
  <w:num w:numId="19">
    <w:abstractNumId w:val="4"/>
  </w:num>
  <w:num w:numId="20">
    <w:abstractNumId w:val="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CBF"/>
    <w:rsid w:val="00003D55"/>
    <w:rsid w:val="00005468"/>
    <w:rsid w:val="0000646D"/>
    <w:rsid w:val="00010F26"/>
    <w:rsid w:val="00011815"/>
    <w:rsid w:val="00011C8B"/>
    <w:rsid w:val="00013CB2"/>
    <w:rsid w:val="000200F9"/>
    <w:rsid w:val="00020BE2"/>
    <w:rsid w:val="000224EB"/>
    <w:rsid w:val="00023D4C"/>
    <w:rsid w:val="00024522"/>
    <w:rsid w:val="000257AE"/>
    <w:rsid w:val="00026473"/>
    <w:rsid w:val="00026835"/>
    <w:rsid w:val="00027EBF"/>
    <w:rsid w:val="00031B8A"/>
    <w:rsid w:val="00034C69"/>
    <w:rsid w:val="00040096"/>
    <w:rsid w:val="00040C33"/>
    <w:rsid w:val="00041970"/>
    <w:rsid w:val="00046654"/>
    <w:rsid w:val="00047F0A"/>
    <w:rsid w:val="000513B7"/>
    <w:rsid w:val="000540FC"/>
    <w:rsid w:val="00056D28"/>
    <w:rsid w:val="00063390"/>
    <w:rsid w:val="00065DF1"/>
    <w:rsid w:val="000665D4"/>
    <w:rsid w:val="00066AF5"/>
    <w:rsid w:val="000701D6"/>
    <w:rsid w:val="000708D6"/>
    <w:rsid w:val="0007261E"/>
    <w:rsid w:val="00072915"/>
    <w:rsid w:val="000749CC"/>
    <w:rsid w:val="00074EB1"/>
    <w:rsid w:val="00075A57"/>
    <w:rsid w:val="00076D9D"/>
    <w:rsid w:val="00077456"/>
    <w:rsid w:val="0008051F"/>
    <w:rsid w:val="000822CC"/>
    <w:rsid w:val="00085A42"/>
    <w:rsid w:val="00087EF3"/>
    <w:rsid w:val="000903E6"/>
    <w:rsid w:val="00090E4E"/>
    <w:rsid w:val="00094B49"/>
    <w:rsid w:val="00097796"/>
    <w:rsid w:val="000A2ECB"/>
    <w:rsid w:val="000A581B"/>
    <w:rsid w:val="000A68A0"/>
    <w:rsid w:val="000A703E"/>
    <w:rsid w:val="000A7C2F"/>
    <w:rsid w:val="000B0755"/>
    <w:rsid w:val="000B1150"/>
    <w:rsid w:val="000B239E"/>
    <w:rsid w:val="000B2C8D"/>
    <w:rsid w:val="000B2D82"/>
    <w:rsid w:val="000B511C"/>
    <w:rsid w:val="000B5343"/>
    <w:rsid w:val="000C01D5"/>
    <w:rsid w:val="000C1A99"/>
    <w:rsid w:val="000C2378"/>
    <w:rsid w:val="000C489C"/>
    <w:rsid w:val="000D23AB"/>
    <w:rsid w:val="000D345E"/>
    <w:rsid w:val="000D4034"/>
    <w:rsid w:val="000D40A1"/>
    <w:rsid w:val="000D4871"/>
    <w:rsid w:val="000D77B7"/>
    <w:rsid w:val="000D7DB9"/>
    <w:rsid w:val="000E0CBE"/>
    <w:rsid w:val="000E10B8"/>
    <w:rsid w:val="000E568B"/>
    <w:rsid w:val="000F1567"/>
    <w:rsid w:val="000F3BAD"/>
    <w:rsid w:val="0010008F"/>
    <w:rsid w:val="001007DF"/>
    <w:rsid w:val="001014D2"/>
    <w:rsid w:val="001019B1"/>
    <w:rsid w:val="00104536"/>
    <w:rsid w:val="001103A0"/>
    <w:rsid w:val="0011040B"/>
    <w:rsid w:val="0011708C"/>
    <w:rsid w:val="00117D64"/>
    <w:rsid w:val="00120AF1"/>
    <w:rsid w:val="00120C53"/>
    <w:rsid w:val="001233F2"/>
    <w:rsid w:val="00123EED"/>
    <w:rsid w:val="00125CC8"/>
    <w:rsid w:val="00131DE9"/>
    <w:rsid w:val="0013392B"/>
    <w:rsid w:val="00135AFE"/>
    <w:rsid w:val="0013794E"/>
    <w:rsid w:val="00144EE5"/>
    <w:rsid w:val="00147819"/>
    <w:rsid w:val="00150897"/>
    <w:rsid w:val="00153186"/>
    <w:rsid w:val="00153406"/>
    <w:rsid w:val="00160A62"/>
    <w:rsid w:val="0016246A"/>
    <w:rsid w:val="001776DB"/>
    <w:rsid w:val="00180238"/>
    <w:rsid w:val="001863F6"/>
    <w:rsid w:val="0018784F"/>
    <w:rsid w:val="00187C7E"/>
    <w:rsid w:val="001921DA"/>
    <w:rsid w:val="001968EE"/>
    <w:rsid w:val="00197D39"/>
    <w:rsid w:val="001A035F"/>
    <w:rsid w:val="001A09FE"/>
    <w:rsid w:val="001A0CC7"/>
    <w:rsid w:val="001A130D"/>
    <w:rsid w:val="001A1311"/>
    <w:rsid w:val="001A1881"/>
    <w:rsid w:val="001A27B9"/>
    <w:rsid w:val="001B1967"/>
    <w:rsid w:val="001B3918"/>
    <w:rsid w:val="001B7F43"/>
    <w:rsid w:val="001C2FCA"/>
    <w:rsid w:val="001C43CD"/>
    <w:rsid w:val="001C6673"/>
    <w:rsid w:val="001D17DE"/>
    <w:rsid w:val="001D450B"/>
    <w:rsid w:val="001D45F4"/>
    <w:rsid w:val="001D5B50"/>
    <w:rsid w:val="001E1AD2"/>
    <w:rsid w:val="001E1EF7"/>
    <w:rsid w:val="001E5D80"/>
    <w:rsid w:val="001F08AF"/>
    <w:rsid w:val="001F420A"/>
    <w:rsid w:val="001F7C7E"/>
    <w:rsid w:val="00200190"/>
    <w:rsid w:val="0020157E"/>
    <w:rsid w:val="00205760"/>
    <w:rsid w:val="00206688"/>
    <w:rsid w:val="0021003D"/>
    <w:rsid w:val="0021187D"/>
    <w:rsid w:val="00212108"/>
    <w:rsid w:val="002163BB"/>
    <w:rsid w:val="00216B0C"/>
    <w:rsid w:val="00216C52"/>
    <w:rsid w:val="00222D49"/>
    <w:rsid w:val="002251A3"/>
    <w:rsid w:val="002262ED"/>
    <w:rsid w:val="00232C91"/>
    <w:rsid w:val="00235135"/>
    <w:rsid w:val="00236403"/>
    <w:rsid w:val="0023674D"/>
    <w:rsid w:val="00237BEB"/>
    <w:rsid w:val="002400AB"/>
    <w:rsid w:val="00243A4E"/>
    <w:rsid w:val="00244CF7"/>
    <w:rsid w:val="00245522"/>
    <w:rsid w:val="002457A8"/>
    <w:rsid w:val="002476C2"/>
    <w:rsid w:val="002478EB"/>
    <w:rsid w:val="00247BEB"/>
    <w:rsid w:val="0025218D"/>
    <w:rsid w:val="00252F7E"/>
    <w:rsid w:val="002634AF"/>
    <w:rsid w:val="00265FEE"/>
    <w:rsid w:val="00267BF6"/>
    <w:rsid w:val="00271FD9"/>
    <w:rsid w:val="002815A6"/>
    <w:rsid w:val="002825F9"/>
    <w:rsid w:val="00282894"/>
    <w:rsid w:val="00282F75"/>
    <w:rsid w:val="0028445F"/>
    <w:rsid w:val="0028519C"/>
    <w:rsid w:val="002854E8"/>
    <w:rsid w:val="002869FC"/>
    <w:rsid w:val="00293000"/>
    <w:rsid w:val="00295022"/>
    <w:rsid w:val="002A15B9"/>
    <w:rsid w:val="002A2D6E"/>
    <w:rsid w:val="002A2DEC"/>
    <w:rsid w:val="002A31BD"/>
    <w:rsid w:val="002A3323"/>
    <w:rsid w:val="002A45F7"/>
    <w:rsid w:val="002A6175"/>
    <w:rsid w:val="002A7632"/>
    <w:rsid w:val="002B01AB"/>
    <w:rsid w:val="002B31CC"/>
    <w:rsid w:val="002B5AD1"/>
    <w:rsid w:val="002B6E26"/>
    <w:rsid w:val="002B72FF"/>
    <w:rsid w:val="002B77DC"/>
    <w:rsid w:val="002C0957"/>
    <w:rsid w:val="002C2984"/>
    <w:rsid w:val="002C2E4C"/>
    <w:rsid w:val="002C2F9E"/>
    <w:rsid w:val="002C5C65"/>
    <w:rsid w:val="002C7BEE"/>
    <w:rsid w:val="002D09AE"/>
    <w:rsid w:val="002D0C77"/>
    <w:rsid w:val="002D543B"/>
    <w:rsid w:val="002D7957"/>
    <w:rsid w:val="002E001A"/>
    <w:rsid w:val="002E0C2C"/>
    <w:rsid w:val="002E42A0"/>
    <w:rsid w:val="002F2BE3"/>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438F"/>
    <w:rsid w:val="0031609F"/>
    <w:rsid w:val="003207A5"/>
    <w:rsid w:val="00320B0B"/>
    <w:rsid w:val="00320E7C"/>
    <w:rsid w:val="0032420A"/>
    <w:rsid w:val="00325171"/>
    <w:rsid w:val="00325A05"/>
    <w:rsid w:val="00331AD3"/>
    <w:rsid w:val="00342A53"/>
    <w:rsid w:val="00346313"/>
    <w:rsid w:val="00350F70"/>
    <w:rsid w:val="003535D6"/>
    <w:rsid w:val="00361B0E"/>
    <w:rsid w:val="003636F4"/>
    <w:rsid w:val="003651D9"/>
    <w:rsid w:val="00366482"/>
    <w:rsid w:val="0037497E"/>
    <w:rsid w:val="00376F14"/>
    <w:rsid w:val="00380526"/>
    <w:rsid w:val="00386267"/>
    <w:rsid w:val="0039306E"/>
    <w:rsid w:val="0039313A"/>
    <w:rsid w:val="00393F56"/>
    <w:rsid w:val="003961FD"/>
    <w:rsid w:val="003A16CC"/>
    <w:rsid w:val="003A2004"/>
    <w:rsid w:val="003B4ABB"/>
    <w:rsid w:val="003C4861"/>
    <w:rsid w:val="003C4D7E"/>
    <w:rsid w:val="003D4905"/>
    <w:rsid w:val="003E1EC2"/>
    <w:rsid w:val="003F0D20"/>
    <w:rsid w:val="003F12BA"/>
    <w:rsid w:val="003F1A72"/>
    <w:rsid w:val="003F3036"/>
    <w:rsid w:val="00400D2D"/>
    <w:rsid w:val="00401B6F"/>
    <w:rsid w:val="00401E79"/>
    <w:rsid w:val="00402253"/>
    <w:rsid w:val="00402C3F"/>
    <w:rsid w:val="00402F61"/>
    <w:rsid w:val="004064D0"/>
    <w:rsid w:val="00407CDE"/>
    <w:rsid w:val="00407EFF"/>
    <w:rsid w:val="00410A1A"/>
    <w:rsid w:val="00412819"/>
    <w:rsid w:val="004142B7"/>
    <w:rsid w:val="004143FA"/>
    <w:rsid w:val="0041484A"/>
    <w:rsid w:val="00420010"/>
    <w:rsid w:val="00422D47"/>
    <w:rsid w:val="004235BE"/>
    <w:rsid w:val="00424207"/>
    <w:rsid w:val="00424E33"/>
    <w:rsid w:val="00426971"/>
    <w:rsid w:val="0043266E"/>
    <w:rsid w:val="004351F7"/>
    <w:rsid w:val="004355AF"/>
    <w:rsid w:val="004374BD"/>
    <w:rsid w:val="00437500"/>
    <w:rsid w:val="0044394B"/>
    <w:rsid w:val="00443BB4"/>
    <w:rsid w:val="00443D3B"/>
    <w:rsid w:val="00447A57"/>
    <w:rsid w:val="00450BB8"/>
    <w:rsid w:val="004519B2"/>
    <w:rsid w:val="00451CDC"/>
    <w:rsid w:val="00455430"/>
    <w:rsid w:val="004620AE"/>
    <w:rsid w:val="0046543C"/>
    <w:rsid w:val="00467E86"/>
    <w:rsid w:val="0047239E"/>
    <w:rsid w:val="00475AAD"/>
    <w:rsid w:val="00475F7B"/>
    <w:rsid w:val="00476770"/>
    <w:rsid w:val="00477ADD"/>
    <w:rsid w:val="0048032F"/>
    <w:rsid w:val="004814FA"/>
    <w:rsid w:val="00483691"/>
    <w:rsid w:val="00484394"/>
    <w:rsid w:val="004875DC"/>
    <w:rsid w:val="00487BF6"/>
    <w:rsid w:val="00491CCA"/>
    <w:rsid w:val="00495B0C"/>
    <w:rsid w:val="004A2D17"/>
    <w:rsid w:val="004A5CE9"/>
    <w:rsid w:val="004B38AF"/>
    <w:rsid w:val="004B43E7"/>
    <w:rsid w:val="004B6933"/>
    <w:rsid w:val="004C2FC2"/>
    <w:rsid w:val="004C4C68"/>
    <w:rsid w:val="004C4E75"/>
    <w:rsid w:val="004C5151"/>
    <w:rsid w:val="004C6A82"/>
    <w:rsid w:val="004D2213"/>
    <w:rsid w:val="004D444B"/>
    <w:rsid w:val="004D551A"/>
    <w:rsid w:val="004D5E28"/>
    <w:rsid w:val="004D613C"/>
    <w:rsid w:val="004E0BDF"/>
    <w:rsid w:val="004E0C9C"/>
    <w:rsid w:val="004E1904"/>
    <w:rsid w:val="004E20D0"/>
    <w:rsid w:val="004E29B3"/>
    <w:rsid w:val="004E60E3"/>
    <w:rsid w:val="004E618A"/>
    <w:rsid w:val="004E7088"/>
    <w:rsid w:val="004E7596"/>
    <w:rsid w:val="004F1A13"/>
    <w:rsid w:val="004F69C1"/>
    <w:rsid w:val="004F7626"/>
    <w:rsid w:val="00502647"/>
    <w:rsid w:val="00502844"/>
    <w:rsid w:val="005035FD"/>
    <w:rsid w:val="00510F77"/>
    <w:rsid w:val="0051525E"/>
    <w:rsid w:val="00521866"/>
    <w:rsid w:val="00522B2C"/>
    <w:rsid w:val="00524B20"/>
    <w:rsid w:val="005314E8"/>
    <w:rsid w:val="005325D3"/>
    <w:rsid w:val="00536AB7"/>
    <w:rsid w:val="00537CD4"/>
    <w:rsid w:val="00537F66"/>
    <w:rsid w:val="00541DF0"/>
    <w:rsid w:val="00543296"/>
    <w:rsid w:val="00545C51"/>
    <w:rsid w:val="00553391"/>
    <w:rsid w:val="00554CBD"/>
    <w:rsid w:val="00554EDC"/>
    <w:rsid w:val="0055536B"/>
    <w:rsid w:val="005567C9"/>
    <w:rsid w:val="00560751"/>
    <w:rsid w:val="00561C21"/>
    <w:rsid w:val="0056232A"/>
    <w:rsid w:val="005678E4"/>
    <w:rsid w:val="00570D54"/>
    <w:rsid w:val="005733D5"/>
    <w:rsid w:val="00574634"/>
    <w:rsid w:val="00574CBE"/>
    <w:rsid w:val="00575ABB"/>
    <w:rsid w:val="00580377"/>
    <w:rsid w:val="00580AAD"/>
    <w:rsid w:val="00584234"/>
    <w:rsid w:val="005864F9"/>
    <w:rsid w:val="00586A51"/>
    <w:rsid w:val="00587084"/>
    <w:rsid w:val="0058721E"/>
    <w:rsid w:val="005907E3"/>
    <w:rsid w:val="00590D07"/>
    <w:rsid w:val="0059522C"/>
    <w:rsid w:val="005973EE"/>
    <w:rsid w:val="005A177C"/>
    <w:rsid w:val="005A7442"/>
    <w:rsid w:val="005B04A7"/>
    <w:rsid w:val="005B1E66"/>
    <w:rsid w:val="005C1AEB"/>
    <w:rsid w:val="005C25AB"/>
    <w:rsid w:val="005C2CBD"/>
    <w:rsid w:val="005C3765"/>
    <w:rsid w:val="005C3853"/>
    <w:rsid w:val="005C5AEA"/>
    <w:rsid w:val="005C62E1"/>
    <w:rsid w:val="005C715B"/>
    <w:rsid w:val="005D520E"/>
    <w:rsid w:val="005D7401"/>
    <w:rsid w:val="005E20C3"/>
    <w:rsid w:val="005E5BBD"/>
    <w:rsid w:val="005E7236"/>
    <w:rsid w:val="005E7771"/>
    <w:rsid w:val="005E7B40"/>
    <w:rsid w:val="005F2B7B"/>
    <w:rsid w:val="005F2F3A"/>
    <w:rsid w:val="005F3DC2"/>
    <w:rsid w:val="005F5DB1"/>
    <w:rsid w:val="005F7876"/>
    <w:rsid w:val="0060136D"/>
    <w:rsid w:val="006018C5"/>
    <w:rsid w:val="006021B7"/>
    <w:rsid w:val="00604F26"/>
    <w:rsid w:val="006057E4"/>
    <w:rsid w:val="006161CD"/>
    <w:rsid w:val="00617479"/>
    <w:rsid w:val="00622C32"/>
    <w:rsid w:val="006245EB"/>
    <w:rsid w:val="006334F0"/>
    <w:rsid w:val="00634F50"/>
    <w:rsid w:val="00635DEE"/>
    <w:rsid w:val="00635FE4"/>
    <w:rsid w:val="0064308E"/>
    <w:rsid w:val="00645CF8"/>
    <w:rsid w:val="006464B3"/>
    <w:rsid w:val="00647DDC"/>
    <w:rsid w:val="00650C01"/>
    <w:rsid w:val="00653906"/>
    <w:rsid w:val="00657512"/>
    <w:rsid w:val="006626E3"/>
    <w:rsid w:val="00662E0F"/>
    <w:rsid w:val="00663D07"/>
    <w:rsid w:val="006647CE"/>
    <w:rsid w:val="00664F64"/>
    <w:rsid w:val="006673C5"/>
    <w:rsid w:val="006675E9"/>
    <w:rsid w:val="00675713"/>
    <w:rsid w:val="00675C71"/>
    <w:rsid w:val="00676BC9"/>
    <w:rsid w:val="00676D8A"/>
    <w:rsid w:val="0068332D"/>
    <w:rsid w:val="006843B2"/>
    <w:rsid w:val="00693E54"/>
    <w:rsid w:val="00695157"/>
    <w:rsid w:val="00696776"/>
    <w:rsid w:val="006A17CB"/>
    <w:rsid w:val="006A21FD"/>
    <w:rsid w:val="006A4F3E"/>
    <w:rsid w:val="006A5AE2"/>
    <w:rsid w:val="006B2D4C"/>
    <w:rsid w:val="006B41E6"/>
    <w:rsid w:val="006B58E0"/>
    <w:rsid w:val="006B7855"/>
    <w:rsid w:val="006C25B9"/>
    <w:rsid w:val="006C6FF5"/>
    <w:rsid w:val="006D642D"/>
    <w:rsid w:val="006E11FD"/>
    <w:rsid w:val="006E2F9F"/>
    <w:rsid w:val="006E3373"/>
    <w:rsid w:val="006E3EC3"/>
    <w:rsid w:val="006E68F6"/>
    <w:rsid w:val="006E70A7"/>
    <w:rsid w:val="006F3BB5"/>
    <w:rsid w:val="006F721F"/>
    <w:rsid w:val="00702FD7"/>
    <w:rsid w:val="00704AC8"/>
    <w:rsid w:val="00706323"/>
    <w:rsid w:val="00707CAA"/>
    <w:rsid w:val="007111DD"/>
    <w:rsid w:val="007155FE"/>
    <w:rsid w:val="00716544"/>
    <w:rsid w:val="00716688"/>
    <w:rsid w:val="00721841"/>
    <w:rsid w:val="00723B10"/>
    <w:rsid w:val="00724CCE"/>
    <w:rsid w:val="00725971"/>
    <w:rsid w:val="00727B61"/>
    <w:rsid w:val="007302D2"/>
    <w:rsid w:val="0073059E"/>
    <w:rsid w:val="00733A25"/>
    <w:rsid w:val="0073734F"/>
    <w:rsid w:val="007434ED"/>
    <w:rsid w:val="007455E5"/>
    <w:rsid w:val="00752C3B"/>
    <w:rsid w:val="0075359A"/>
    <w:rsid w:val="007546AB"/>
    <w:rsid w:val="00754F54"/>
    <w:rsid w:val="00760488"/>
    <w:rsid w:val="007604E6"/>
    <w:rsid w:val="00761763"/>
    <w:rsid w:val="00764341"/>
    <w:rsid w:val="00764D4F"/>
    <w:rsid w:val="00770E17"/>
    <w:rsid w:val="00771DB7"/>
    <w:rsid w:val="00774016"/>
    <w:rsid w:val="00774A95"/>
    <w:rsid w:val="00776702"/>
    <w:rsid w:val="00780933"/>
    <w:rsid w:val="00780BC9"/>
    <w:rsid w:val="00781130"/>
    <w:rsid w:val="00784D58"/>
    <w:rsid w:val="00784D8A"/>
    <w:rsid w:val="0078791B"/>
    <w:rsid w:val="007901AB"/>
    <w:rsid w:val="007911AA"/>
    <w:rsid w:val="0079644C"/>
    <w:rsid w:val="00796E4E"/>
    <w:rsid w:val="00796FB0"/>
    <w:rsid w:val="007A064D"/>
    <w:rsid w:val="007A1D8C"/>
    <w:rsid w:val="007A22A8"/>
    <w:rsid w:val="007A311A"/>
    <w:rsid w:val="007A59CA"/>
    <w:rsid w:val="007B3C44"/>
    <w:rsid w:val="007C2183"/>
    <w:rsid w:val="007C5A04"/>
    <w:rsid w:val="007C6A28"/>
    <w:rsid w:val="007D04B2"/>
    <w:rsid w:val="007D167C"/>
    <w:rsid w:val="007D2241"/>
    <w:rsid w:val="007D35C9"/>
    <w:rsid w:val="007D629A"/>
    <w:rsid w:val="007D7293"/>
    <w:rsid w:val="007E0153"/>
    <w:rsid w:val="007E4B66"/>
    <w:rsid w:val="007E70A4"/>
    <w:rsid w:val="008020B8"/>
    <w:rsid w:val="00804F7B"/>
    <w:rsid w:val="008055CC"/>
    <w:rsid w:val="00811BE4"/>
    <w:rsid w:val="00812529"/>
    <w:rsid w:val="00814286"/>
    <w:rsid w:val="008156DA"/>
    <w:rsid w:val="0081796C"/>
    <w:rsid w:val="0082372B"/>
    <w:rsid w:val="00827CF7"/>
    <w:rsid w:val="008303B2"/>
    <w:rsid w:val="00831992"/>
    <w:rsid w:val="00831E86"/>
    <w:rsid w:val="00834AA3"/>
    <w:rsid w:val="0084263B"/>
    <w:rsid w:val="00842806"/>
    <w:rsid w:val="008445BC"/>
    <w:rsid w:val="00845B2E"/>
    <w:rsid w:val="00851771"/>
    <w:rsid w:val="00852104"/>
    <w:rsid w:val="0085328B"/>
    <w:rsid w:val="00861CB7"/>
    <w:rsid w:val="0086671F"/>
    <w:rsid w:val="008667DB"/>
    <w:rsid w:val="00872260"/>
    <w:rsid w:val="008752E4"/>
    <w:rsid w:val="00876EC9"/>
    <w:rsid w:val="00882340"/>
    <w:rsid w:val="008874D6"/>
    <w:rsid w:val="00887C10"/>
    <w:rsid w:val="00897B71"/>
    <w:rsid w:val="008A122F"/>
    <w:rsid w:val="008A3B15"/>
    <w:rsid w:val="008A6394"/>
    <w:rsid w:val="008B03E5"/>
    <w:rsid w:val="008B0D5A"/>
    <w:rsid w:val="008B14AF"/>
    <w:rsid w:val="008B1669"/>
    <w:rsid w:val="008B17D1"/>
    <w:rsid w:val="008B3321"/>
    <w:rsid w:val="008C019D"/>
    <w:rsid w:val="008C0CD7"/>
    <w:rsid w:val="008C3C83"/>
    <w:rsid w:val="008C4CE7"/>
    <w:rsid w:val="008C6E7B"/>
    <w:rsid w:val="008D1A64"/>
    <w:rsid w:val="008D430C"/>
    <w:rsid w:val="008D4DBE"/>
    <w:rsid w:val="008D624E"/>
    <w:rsid w:val="008D6863"/>
    <w:rsid w:val="008E0BAE"/>
    <w:rsid w:val="008E2019"/>
    <w:rsid w:val="008E2E1D"/>
    <w:rsid w:val="008E66AD"/>
    <w:rsid w:val="008F2B1E"/>
    <w:rsid w:val="009011BE"/>
    <w:rsid w:val="0090494F"/>
    <w:rsid w:val="00905573"/>
    <w:rsid w:val="00905929"/>
    <w:rsid w:val="00910729"/>
    <w:rsid w:val="00910896"/>
    <w:rsid w:val="009112C9"/>
    <w:rsid w:val="0091299E"/>
    <w:rsid w:val="00912E2B"/>
    <w:rsid w:val="00920F4F"/>
    <w:rsid w:val="009231A4"/>
    <w:rsid w:val="009244B8"/>
    <w:rsid w:val="00924846"/>
    <w:rsid w:val="00926A92"/>
    <w:rsid w:val="00927D73"/>
    <w:rsid w:val="00930B3F"/>
    <w:rsid w:val="00933B4D"/>
    <w:rsid w:val="00936227"/>
    <w:rsid w:val="00936353"/>
    <w:rsid w:val="00940486"/>
    <w:rsid w:val="00941BDB"/>
    <w:rsid w:val="00942833"/>
    <w:rsid w:val="009438B1"/>
    <w:rsid w:val="009445E1"/>
    <w:rsid w:val="00945A22"/>
    <w:rsid w:val="009506F8"/>
    <w:rsid w:val="00950BA6"/>
    <w:rsid w:val="00953E3A"/>
    <w:rsid w:val="00954CE2"/>
    <w:rsid w:val="00955DD7"/>
    <w:rsid w:val="00963D18"/>
    <w:rsid w:val="00965B4A"/>
    <w:rsid w:val="00967E2A"/>
    <w:rsid w:val="009701F3"/>
    <w:rsid w:val="00970E1B"/>
    <w:rsid w:val="00980023"/>
    <w:rsid w:val="009830C5"/>
    <w:rsid w:val="009833BD"/>
    <w:rsid w:val="00990CBB"/>
    <w:rsid w:val="00991117"/>
    <w:rsid w:val="00992026"/>
    <w:rsid w:val="00992F79"/>
    <w:rsid w:val="00993D0A"/>
    <w:rsid w:val="00996235"/>
    <w:rsid w:val="009971E7"/>
    <w:rsid w:val="0099768D"/>
    <w:rsid w:val="00997CD4"/>
    <w:rsid w:val="009A00D2"/>
    <w:rsid w:val="009A05C0"/>
    <w:rsid w:val="009A1F20"/>
    <w:rsid w:val="009A22A4"/>
    <w:rsid w:val="009A2B4D"/>
    <w:rsid w:val="009A4A71"/>
    <w:rsid w:val="009A6B4D"/>
    <w:rsid w:val="009B0A60"/>
    <w:rsid w:val="009B17A1"/>
    <w:rsid w:val="009B1E94"/>
    <w:rsid w:val="009B393D"/>
    <w:rsid w:val="009C3236"/>
    <w:rsid w:val="009C61A6"/>
    <w:rsid w:val="009C6D1F"/>
    <w:rsid w:val="009C7461"/>
    <w:rsid w:val="009D1E57"/>
    <w:rsid w:val="009D3868"/>
    <w:rsid w:val="009D3F75"/>
    <w:rsid w:val="009D4914"/>
    <w:rsid w:val="009D593D"/>
    <w:rsid w:val="009D5A91"/>
    <w:rsid w:val="009D5C90"/>
    <w:rsid w:val="009D6569"/>
    <w:rsid w:val="009D6E90"/>
    <w:rsid w:val="009E08E5"/>
    <w:rsid w:val="009E11BC"/>
    <w:rsid w:val="009E45D4"/>
    <w:rsid w:val="009F33A8"/>
    <w:rsid w:val="009F5113"/>
    <w:rsid w:val="009F737B"/>
    <w:rsid w:val="009F76A5"/>
    <w:rsid w:val="00A02D5D"/>
    <w:rsid w:val="00A05479"/>
    <w:rsid w:val="00A101D8"/>
    <w:rsid w:val="00A107E2"/>
    <w:rsid w:val="00A11620"/>
    <w:rsid w:val="00A144AE"/>
    <w:rsid w:val="00A1516B"/>
    <w:rsid w:val="00A218C4"/>
    <w:rsid w:val="00A23B2C"/>
    <w:rsid w:val="00A23B68"/>
    <w:rsid w:val="00A261D1"/>
    <w:rsid w:val="00A26F06"/>
    <w:rsid w:val="00A2702A"/>
    <w:rsid w:val="00A32DB3"/>
    <w:rsid w:val="00A37477"/>
    <w:rsid w:val="00A377E7"/>
    <w:rsid w:val="00A37A2A"/>
    <w:rsid w:val="00A455ED"/>
    <w:rsid w:val="00A46771"/>
    <w:rsid w:val="00A4729F"/>
    <w:rsid w:val="00A479AC"/>
    <w:rsid w:val="00A50A13"/>
    <w:rsid w:val="00A52BFD"/>
    <w:rsid w:val="00A55D6A"/>
    <w:rsid w:val="00A610BF"/>
    <w:rsid w:val="00A625C9"/>
    <w:rsid w:val="00A65CEB"/>
    <w:rsid w:val="00A66983"/>
    <w:rsid w:val="00A7153B"/>
    <w:rsid w:val="00A72F47"/>
    <w:rsid w:val="00A7361C"/>
    <w:rsid w:val="00A73CDA"/>
    <w:rsid w:val="00A76638"/>
    <w:rsid w:val="00A77D8F"/>
    <w:rsid w:val="00A77ED9"/>
    <w:rsid w:val="00A848F2"/>
    <w:rsid w:val="00A9387B"/>
    <w:rsid w:val="00A93D5A"/>
    <w:rsid w:val="00A94874"/>
    <w:rsid w:val="00A964B2"/>
    <w:rsid w:val="00A96B8F"/>
    <w:rsid w:val="00AA0BF8"/>
    <w:rsid w:val="00AA3A99"/>
    <w:rsid w:val="00AA5509"/>
    <w:rsid w:val="00AA641B"/>
    <w:rsid w:val="00AA6818"/>
    <w:rsid w:val="00AB0E7A"/>
    <w:rsid w:val="00AB13FE"/>
    <w:rsid w:val="00AB1E01"/>
    <w:rsid w:val="00AB2BF4"/>
    <w:rsid w:val="00AB503E"/>
    <w:rsid w:val="00AB541C"/>
    <w:rsid w:val="00AB7E74"/>
    <w:rsid w:val="00AB7F3E"/>
    <w:rsid w:val="00AC51EC"/>
    <w:rsid w:val="00AC5EF5"/>
    <w:rsid w:val="00AC7630"/>
    <w:rsid w:val="00AD0722"/>
    <w:rsid w:val="00AD106E"/>
    <w:rsid w:val="00AD11B6"/>
    <w:rsid w:val="00AD1E28"/>
    <w:rsid w:val="00AD5FAA"/>
    <w:rsid w:val="00AE0A50"/>
    <w:rsid w:val="00AE31EE"/>
    <w:rsid w:val="00AE34A0"/>
    <w:rsid w:val="00AE3FFC"/>
    <w:rsid w:val="00AE50EF"/>
    <w:rsid w:val="00AF3CF4"/>
    <w:rsid w:val="00AF70C9"/>
    <w:rsid w:val="00B02292"/>
    <w:rsid w:val="00B04D04"/>
    <w:rsid w:val="00B10D52"/>
    <w:rsid w:val="00B10EF0"/>
    <w:rsid w:val="00B135E4"/>
    <w:rsid w:val="00B13628"/>
    <w:rsid w:val="00B14A10"/>
    <w:rsid w:val="00B17381"/>
    <w:rsid w:val="00B21554"/>
    <w:rsid w:val="00B21CED"/>
    <w:rsid w:val="00B25644"/>
    <w:rsid w:val="00B2607C"/>
    <w:rsid w:val="00B2775D"/>
    <w:rsid w:val="00B353DF"/>
    <w:rsid w:val="00B36CB9"/>
    <w:rsid w:val="00B3782E"/>
    <w:rsid w:val="00B51819"/>
    <w:rsid w:val="00B51D1C"/>
    <w:rsid w:val="00B52CDA"/>
    <w:rsid w:val="00B54D35"/>
    <w:rsid w:val="00B572D7"/>
    <w:rsid w:val="00B60C88"/>
    <w:rsid w:val="00B61F80"/>
    <w:rsid w:val="00B63A3D"/>
    <w:rsid w:val="00B64C9B"/>
    <w:rsid w:val="00B670E3"/>
    <w:rsid w:val="00B70474"/>
    <w:rsid w:val="00B725CA"/>
    <w:rsid w:val="00B72C0B"/>
    <w:rsid w:val="00B7396E"/>
    <w:rsid w:val="00B776C2"/>
    <w:rsid w:val="00B8117F"/>
    <w:rsid w:val="00B82108"/>
    <w:rsid w:val="00B839C7"/>
    <w:rsid w:val="00B862EB"/>
    <w:rsid w:val="00B86B75"/>
    <w:rsid w:val="00B86C48"/>
    <w:rsid w:val="00B9037E"/>
    <w:rsid w:val="00B92279"/>
    <w:rsid w:val="00B93D1C"/>
    <w:rsid w:val="00B93DCA"/>
    <w:rsid w:val="00B976D1"/>
    <w:rsid w:val="00BA1F75"/>
    <w:rsid w:val="00BA30E8"/>
    <w:rsid w:val="00BA358F"/>
    <w:rsid w:val="00BB0798"/>
    <w:rsid w:val="00BB0A26"/>
    <w:rsid w:val="00BB0D1E"/>
    <w:rsid w:val="00BB3B83"/>
    <w:rsid w:val="00BC0F1A"/>
    <w:rsid w:val="00BC3B92"/>
    <w:rsid w:val="00BC48D5"/>
    <w:rsid w:val="00BC5D36"/>
    <w:rsid w:val="00BC6693"/>
    <w:rsid w:val="00BC68D0"/>
    <w:rsid w:val="00BD0701"/>
    <w:rsid w:val="00BD4EC1"/>
    <w:rsid w:val="00BE05F4"/>
    <w:rsid w:val="00BE2A95"/>
    <w:rsid w:val="00BE52E1"/>
    <w:rsid w:val="00BF0372"/>
    <w:rsid w:val="00BF1E9A"/>
    <w:rsid w:val="00BF4E49"/>
    <w:rsid w:val="00BF516D"/>
    <w:rsid w:val="00BF61F8"/>
    <w:rsid w:val="00BF641B"/>
    <w:rsid w:val="00BF662E"/>
    <w:rsid w:val="00BF6B0A"/>
    <w:rsid w:val="00BF6D39"/>
    <w:rsid w:val="00C01004"/>
    <w:rsid w:val="00C037A2"/>
    <w:rsid w:val="00C04A48"/>
    <w:rsid w:val="00C073A2"/>
    <w:rsid w:val="00C07F0E"/>
    <w:rsid w:val="00C11D5B"/>
    <w:rsid w:val="00C123FD"/>
    <w:rsid w:val="00C14DF5"/>
    <w:rsid w:val="00C166DD"/>
    <w:rsid w:val="00C169AB"/>
    <w:rsid w:val="00C24811"/>
    <w:rsid w:val="00C24A59"/>
    <w:rsid w:val="00C2585C"/>
    <w:rsid w:val="00C266EC"/>
    <w:rsid w:val="00C319EE"/>
    <w:rsid w:val="00C3479C"/>
    <w:rsid w:val="00C34F92"/>
    <w:rsid w:val="00C36279"/>
    <w:rsid w:val="00C40D58"/>
    <w:rsid w:val="00C40E1F"/>
    <w:rsid w:val="00C535C4"/>
    <w:rsid w:val="00C56057"/>
    <w:rsid w:val="00C574AE"/>
    <w:rsid w:val="00C6088D"/>
    <w:rsid w:val="00C63EDF"/>
    <w:rsid w:val="00C71830"/>
    <w:rsid w:val="00C72C9A"/>
    <w:rsid w:val="00C766A8"/>
    <w:rsid w:val="00C82828"/>
    <w:rsid w:val="00C876C0"/>
    <w:rsid w:val="00C914BE"/>
    <w:rsid w:val="00C915F1"/>
    <w:rsid w:val="00C91ECC"/>
    <w:rsid w:val="00C93224"/>
    <w:rsid w:val="00C974CA"/>
    <w:rsid w:val="00C97CB0"/>
    <w:rsid w:val="00CA305D"/>
    <w:rsid w:val="00CA344E"/>
    <w:rsid w:val="00CA4A55"/>
    <w:rsid w:val="00CA4D53"/>
    <w:rsid w:val="00CA6696"/>
    <w:rsid w:val="00CB0BDA"/>
    <w:rsid w:val="00CB5D5F"/>
    <w:rsid w:val="00CB64D8"/>
    <w:rsid w:val="00CC1324"/>
    <w:rsid w:val="00CC2137"/>
    <w:rsid w:val="00CC2C2F"/>
    <w:rsid w:val="00CC32EA"/>
    <w:rsid w:val="00CD406C"/>
    <w:rsid w:val="00CD5B35"/>
    <w:rsid w:val="00CD7085"/>
    <w:rsid w:val="00CD70EE"/>
    <w:rsid w:val="00CE05B7"/>
    <w:rsid w:val="00CE2E47"/>
    <w:rsid w:val="00CE3300"/>
    <w:rsid w:val="00CE70DB"/>
    <w:rsid w:val="00CF0985"/>
    <w:rsid w:val="00D02166"/>
    <w:rsid w:val="00D112F7"/>
    <w:rsid w:val="00D1211B"/>
    <w:rsid w:val="00D16713"/>
    <w:rsid w:val="00D17320"/>
    <w:rsid w:val="00D215D7"/>
    <w:rsid w:val="00D2625C"/>
    <w:rsid w:val="00D27119"/>
    <w:rsid w:val="00D30388"/>
    <w:rsid w:val="00D304C8"/>
    <w:rsid w:val="00D31F50"/>
    <w:rsid w:val="00D33AB7"/>
    <w:rsid w:val="00D35933"/>
    <w:rsid w:val="00D377FF"/>
    <w:rsid w:val="00D43670"/>
    <w:rsid w:val="00D448F6"/>
    <w:rsid w:val="00D461A7"/>
    <w:rsid w:val="00D5121E"/>
    <w:rsid w:val="00D5231D"/>
    <w:rsid w:val="00D55675"/>
    <w:rsid w:val="00D55717"/>
    <w:rsid w:val="00D55949"/>
    <w:rsid w:val="00D5606F"/>
    <w:rsid w:val="00D57AB0"/>
    <w:rsid w:val="00D63A7E"/>
    <w:rsid w:val="00D66CD8"/>
    <w:rsid w:val="00D73168"/>
    <w:rsid w:val="00D73360"/>
    <w:rsid w:val="00D75663"/>
    <w:rsid w:val="00D759C7"/>
    <w:rsid w:val="00D76433"/>
    <w:rsid w:val="00D77D40"/>
    <w:rsid w:val="00D804AC"/>
    <w:rsid w:val="00D8152D"/>
    <w:rsid w:val="00D8188E"/>
    <w:rsid w:val="00D81CB3"/>
    <w:rsid w:val="00D82288"/>
    <w:rsid w:val="00D83685"/>
    <w:rsid w:val="00D87270"/>
    <w:rsid w:val="00D8734D"/>
    <w:rsid w:val="00D90AF1"/>
    <w:rsid w:val="00D92C84"/>
    <w:rsid w:val="00D93F6B"/>
    <w:rsid w:val="00D9506D"/>
    <w:rsid w:val="00D96679"/>
    <w:rsid w:val="00DA1801"/>
    <w:rsid w:val="00DA3C2F"/>
    <w:rsid w:val="00DA4A19"/>
    <w:rsid w:val="00DA6664"/>
    <w:rsid w:val="00DB0E90"/>
    <w:rsid w:val="00DB60C2"/>
    <w:rsid w:val="00DC164A"/>
    <w:rsid w:val="00DC4965"/>
    <w:rsid w:val="00DC54ED"/>
    <w:rsid w:val="00DD0BE8"/>
    <w:rsid w:val="00DD3E29"/>
    <w:rsid w:val="00DE0E65"/>
    <w:rsid w:val="00DE2452"/>
    <w:rsid w:val="00DE57D9"/>
    <w:rsid w:val="00DE6417"/>
    <w:rsid w:val="00DE6ABC"/>
    <w:rsid w:val="00DF4A89"/>
    <w:rsid w:val="00DF5023"/>
    <w:rsid w:val="00DF63B8"/>
    <w:rsid w:val="00E01719"/>
    <w:rsid w:val="00E076F6"/>
    <w:rsid w:val="00E10E07"/>
    <w:rsid w:val="00E143D5"/>
    <w:rsid w:val="00E15936"/>
    <w:rsid w:val="00E177D3"/>
    <w:rsid w:val="00E3079C"/>
    <w:rsid w:val="00E315A3"/>
    <w:rsid w:val="00E317ED"/>
    <w:rsid w:val="00E32E59"/>
    <w:rsid w:val="00E33409"/>
    <w:rsid w:val="00E34B13"/>
    <w:rsid w:val="00E35E2C"/>
    <w:rsid w:val="00E36CA6"/>
    <w:rsid w:val="00E3765C"/>
    <w:rsid w:val="00E41C68"/>
    <w:rsid w:val="00E446B6"/>
    <w:rsid w:val="00E44FD6"/>
    <w:rsid w:val="00E45590"/>
    <w:rsid w:val="00E46E60"/>
    <w:rsid w:val="00E50FC6"/>
    <w:rsid w:val="00E54D8D"/>
    <w:rsid w:val="00E566D7"/>
    <w:rsid w:val="00E566D9"/>
    <w:rsid w:val="00E62418"/>
    <w:rsid w:val="00E625F3"/>
    <w:rsid w:val="00E63B4E"/>
    <w:rsid w:val="00E63C4D"/>
    <w:rsid w:val="00E6499C"/>
    <w:rsid w:val="00E65B37"/>
    <w:rsid w:val="00E6698F"/>
    <w:rsid w:val="00E67187"/>
    <w:rsid w:val="00E7026B"/>
    <w:rsid w:val="00E7196A"/>
    <w:rsid w:val="00E73D76"/>
    <w:rsid w:val="00E7409C"/>
    <w:rsid w:val="00E77584"/>
    <w:rsid w:val="00E778F6"/>
    <w:rsid w:val="00E81C18"/>
    <w:rsid w:val="00E828E5"/>
    <w:rsid w:val="00E83075"/>
    <w:rsid w:val="00E8327B"/>
    <w:rsid w:val="00E8481C"/>
    <w:rsid w:val="00E8514D"/>
    <w:rsid w:val="00E8673E"/>
    <w:rsid w:val="00E86975"/>
    <w:rsid w:val="00E87220"/>
    <w:rsid w:val="00E874BF"/>
    <w:rsid w:val="00E921B2"/>
    <w:rsid w:val="00E95531"/>
    <w:rsid w:val="00E9660C"/>
    <w:rsid w:val="00E975AC"/>
    <w:rsid w:val="00EA0215"/>
    <w:rsid w:val="00EA126B"/>
    <w:rsid w:val="00EA4DEA"/>
    <w:rsid w:val="00EB0B37"/>
    <w:rsid w:val="00EB26B7"/>
    <w:rsid w:val="00EB311C"/>
    <w:rsid w:val="00EB43DC"/>
    <w:rsid w:val="00EB532F"/>
    <w:rsid w:val="00EB7930"/>
    <w:rsid w:val="00EC18C8"/>
    <w:rsid w:val="00EC58E9"/>
    <w:rsid w:val="00EC7232"/>
    <w:rsid w:val="00ED0DD0"/>
    <w:rsid w:val="00ED2A36"/>
    <w:rsid w:val="00ED30D9"/>
    <w:rsid w:val="00EE0E72"/>
    <w:rsid w:val="00EE2533"/>
    <w:rsid w:val="00EF2434"/>
    <w:rsid w:val="00EF3A29"/>
    <w:rsid w:val="00EF5E7D"/>
    <w:rsid w:val="00EF732E"/>
    <w:rsid w:val="00F00324"/>
    <w:rsid w:val="00F00956"/>
    <w:rsid w:val="00F01748"/>
    <w:rsid w:val="00F039F8"/>
    <w:rsid w:val="00F053ED"/>
    <w:rsid w:val="00F07B09"/>
    <w:rsid w:val="00F118DE"/>
    <w:rsid w:val="00F12589"/>
    <w:rsid w:val="00F14C4C"/>
    <w:rsid w:val="00F16CAB"/>
    <w:rsid w:val="00F232AF"/>
    <w:rsid w:val="00F24C17"/>
    <w:rsid w:val="00F26B21"/>
    <w:rsid w:val="00F26DA7"/>
    <w:rsid w:val="00F3265A"/>
    <w:rsid w:val="00F334A8"/>
    <w:rsid w:val="00F362E7"/>
    <w:rsid w:val="00F40804"/>
    <w:rsid w:val="00F54415"/>
    <w:rsid w:val="00F559C6"/>
    <w:rsid w:val="00F56BCC"/>
    <w:rsid w:val="00F603B2"/>
    <w:rsid w:val="00F6094B"/>
    <w:rsid w:val="00F63654"/>
    <w:rsid w:val="00F64829"/>
    <w:rsid w:val="00F64AF6"/>
    <w:rsid w:val="00F64D35"/>
    <w:rsid w:val="00F70441"/>
    <w:rsid w:val="00F722C8"/>
    <w:rsid w:val="00F74E40"/>
    <w:rsid w:val="00F7643A"/>
    <w:rsid w:val="00F774CF"/>
    <w:rsid w:val="00F775CE"/>
    <w:rsid w:val="00F873A7"/>
    <w:rsid w:val="00F930E0"/>
    <w:rsid w:val="00F94C43"/>
    <w:rsid w:val="00F96CED"/>
    <w:rsid w:val="00F973E5"/>
    <w:rsid w:val="00F97DE5"/>
    <w:rsid w:val="00F97ED7"/>
    <w:rsid w:val="00FA1EA7"/>
    <w:rsid w:val="00FA34AA"/>
    <w:rsid w:val="00FA5F0F"/>
    <w:rsid w:val="00FB0944"/>
    <w:rsid w:val="00FB10B4"/>
    <w:rsid w:val="00FB246B"/>
    <w:rsid w:val="00FB446F"/>
    <w:rsid w:val="00FB5CA5"/>
    <w:rsid w:val="00FC054A"/>
    <w:rsid w:val="00FC0F9C"/>
    <w:rsid w:val="00FC2D71"/>
    <w:rsid w:val="00FC506A"/>
    <w:rsid w:val="00FC50B8"/>
    <w:rsid w:val="00FC7669"/>
    <w:rsid w:val="00FD0784"/>
    <w:rsid w:val="00FD13E5"/>
    <w:rsid w:val="00FD22E4"/>
    <w:rsid w:val="00FD547C"/>
    <w:rsid w:val="00FD5D04"/>
    <w:rsid w:val="00FD7B68"/>
    <w:rsid w:val="00FD7D47"/>
    <w:rsid w:val="00FE0832"/>
    <w:rsid w:val="00FE087C"/>
    <w:rsid w:val="00FE1AC7"/>
    <w:rsid w:val="00FE2742"/>
    <w:rsid w:val="00FE3327"/>
    <w:rsid w:val="00FF320C"/>
    <w:rsid w:val="00FF3B6B"/>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B7A3"/>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F70441"/>
    <w:pPr>
      <w:spacing w:before="180" w:after="180" w:line="360" w:lineRule="auto"/>
      <w:ind w:firstLine="720"/>
      <w:jc w:val="both"/>
    </w:pPr>
  </w:style>
  <w:style w:type="paragraph" w:customStyle="1" w:styleId="FirstParagraph">
    <w:name w:val="First Paragraph"/>
    <w:basedOn w:val="Szvegtrzs"/>
    <w:next w:val="Szvegtrzs"/>
    <w:qFormat/>
    <w:rsid w:val="00F70441"/>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F70441"/>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
    <w:name w:val="Kód"/>
    <w:basedOn w:val="SourceCode"/>
    <w:qFormat/>
    <w:rsid w:val="00027EBF"/>
    <w:pPr>
      <w:wordWrap/>
      <w:spacing w:line="36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ics.uci.edu/~fielding/pubs/dissertation/rest_arch_style.htm" TargetMode="External"/><Relationship Id="rId26" Type="http://schemas.openxmlformats.org/officeDocument/2006/relationships/hyperlink" Target="https://material.io/" TargetMode="External"/><Relationship Id="rId3" Type="http://schemas.openxmlformats.org/officeDocument/2006/relationships/styles" Target="styles.xml"/><Relationship Id="rId21" Type="http://schemas.openxmlformats.org/officeDocument/2006/relationships/hyperlink" Target="https://www.mongodb.com/what-is-mongodb"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rezsi.herokuapp.com/" TargetMode="External"/><Relationship Id="rId17" Type="http://schemas.openxmlformats.org/officeDocument/2006/relationships/hyperlink" Target="https://github.com/balintsoos?tab=repositories" TargetMode="External"/><Relationship Id="rId25" Type="http://schemas.openxmlformats.org/officeDocument/2006/relationships/hyperlink" Target="https://medium.com/@dan_abramov/smart-and-dumb-components-7ca2f9a7c7d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hyperlink" Target="https://expressjs.com/" TargetMode="External"/><Relationship Id="rId29" Type="http://schemas.openxmlformats.org/officeDocument/2006/relationships/hyperlink" Target="https://www.herok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abotsolutions.com/2017/01/detailed-study-flux-react-js-application-architectur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eactjs.org/" TargetMode="External"/><Relationship Id="rId28" Type="http://schemas.openxmlformats.org/officeDocument/2006/relationships/hyperlink" Target="https://www.websocket.org/aboutwebsocket.html" TargetMode="External"/><Relationship Id="rId10" Type="http://schemas.openxmlformats.org/officeDocument/2006/relationships/image" Target="media/image2.png"/><Relationship Id="rId19" Type="http://schemas.openxmlformats.org/officeDocument/2006/relationships/hyperlink" Target="https://nodejs.org/en/about/" TargetMode="External"/><Relationship Id="rId31" Type="http://schemas.openxmlformats.org/officeDocument/2006/relationships/hyperlink" Target="https://github.com/airbnb/javascript" TargetMode="Externa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image" Target="media/image5.png"/><Relationship Id="rId22" Type="http://schemas.openxmlformats.org/officeDocument/2006/relationships/hyperlink" Target="http://mongoosejs.com/docs/index.html" TargetMode="External"/><Relationship Id="rId27" Type="http://schemas.openxmlformats.org/officeDocument/2006/relationships/hyperlink" Target="https://jwt.io/introduction/" TargetMode="External"/><Relationship Id="rId30" Type="http://schemas.openxmlformats.org/officeDocument/2006/relationships/hyperlink" Target="https://eslint.or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C5764-6773-4ACF-BB80-5A4A83D7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3554</TotalTime>
  <Pages>37</Pages>
  <Words>6818</Words>
  <Characters>47045</Characters>
  <Application>Microsoft Office Word</Application>
  <DocSecurity>0</DocSecurity>
  <Lines>392</Lines>
  <Paragraphs>107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995</cp:revision>
  <cp:lastPrinted>2017-12-03T14:52:00Z</cp:lastPrinted>
  <dcterms:created xsi:type="dcterms:W3CDTF">2017-11-27T22:30:00Z</dcterms:created>
  <dcterms:modified xsi:type="dcterms:W3CDTF">2017-12-05T17:21:00Z</dcterms:modified>
</cp:coreProperties>
</file>