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Re: Invitation to review classifications of your DEA-accredited research projects</w:t>
      </w:r>
    </w:p>
    <w:p w:rsidR="00000000" w:rsidDel="00000000" w:rsidP="00000000" w:rsidRDefault="00000000" w:rsidRPr="00000000" w14:paraId="00000002">
      <w:pPr>
        <w:spacing w:after="240" w:lineRule="auto"/>
        <w:rPr/>
      </w:pPr>
      <w:r w:rsidDel="00000000" w:rsidR="00000000" w:rsidRPr="00000000">
        <w:rPr>
          <w:rtl w:val="0"/>
        </w:rPr>
        <w:t xml:space="preserve">Dear [researcher name],</w:t>
      </w:r>
    </w:p>
    <w:p w:rsidR="00000000" w:rsidDel="00000000" w:rsidP="00000000" w:rsidRDefault="00000000" w:rsidRPr="00000000" w14:paraId="00000003">
      <w:pPr>
        <w:spacing w:after="240" w:before="240" w:lineRule="auto"/>
        <w:rPr/>
      </w:pPr>
      <w:r w:rsidDel="00000000" w:rsidR="00000000" w:rsidRPr="00000000">
        <w:rPr>
          <w:rtl w:val="0"/>
        </w:rPr>
        <w:t xml:space="preserve">I am inviting researchers named on one or more projects accredited under the Digital Economy Act 2017 in the UK Statistics Authority's Public Register of Accredited Projects to check how their projects have been classified in a new public dashboard. The dashboard is intended to make research using publicly held data easier to discover and understand:</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https://adr-dea-project.onrender.com</w:t>
        </w:r>
      </w:hyperlink>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part of the dashboard, a </w:t>
      </w:r>
      <w:r w:rsidDel="00000000" w:rsidR="00000000" w:rsidRPr="00000000">
        <w:rPr>
          <w:b w:val="1"/>
          <w:bCs w:val="1"/>
          <w:rtl w:val="0"/>
        </w:rPr>
        <w:t xml:space="preserve">large language model (LLM)</w:t>
      </w:r>
      <w:r w:rsidDel="00000000" w:rsidR="00000000" w:rsidRPr="00000000">
        <w:rPr>
          <w:rtl w:val="0"/>
        </w:rPr>
        <w:t xml:space="preserve"> has classified projects using the information available in the public register, specifically the project title and datasets used. I am asking researchers who know these projects to </w:t>
      </w:r>
      <w:r w:rsidDel="00000000" w:rsidR="00000000" w:rsidRPr="00000000">
        <w:rPr>
          <w:b w:val="1"/>
          <w:bCs w:val="1"/>
          <w:rtl w:val="0"/>
        </w:rPr>
        <w:t xml:space="preserve">check whether those LLM-generated classifications accurately describe the research</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You are listed on [N] projects. For each project, you will see the public register entry and the LLM's proposed Research Domain(s), Analytical Purpose(s) and whether either of two cross-cutting tags has been applied to the project (Demographic disparities / equity and COVID-19 &amp; Pandemic). You will be asked whether these classifications fit the project, whether their basis is visible in the public entry and whether anything important is missing. No prior knowledge of the classification framework is needed, as each label is accompanied by a short plain-English definition.</w:t>
      </w:r>
    </w:p>
    <w:p w:rsidR="00000000" w:rsidDel="00000000" w:rsidP="00000000" w:rsidRDefault="00000000" w:rsidRPr="00000000" w14:paraId="00000006">
      <w:pPr>
        <w:spacing w:after="240" w:before="240" w:lineRule="auto"/>
        <w:rPr/>
      </w:pPr>
      <w:r w:rsidDel="00000000" w:rsidR="00000000" w:rsidRPr="00000000">
        <w:rPr>
          <w:rtl w:val="0"/>
        </w:rPr>
        <w:t xml:space="preserve">I would be very grateful if you could review at least one project. Each project review usually takes about </w:t>
      </w:r>
      <w:r w:rsidDel="00000000" w:rsidR="00000000" w:rsidRPr="00000000">
        <w:rPr>
          <w:b w:val="1"/>
          <w:bCs w:val="1"/>
          <w:rtl w:val="0"/>
        </w:rPr>
        <w:t xml:space="preserve">5–10 minutes</w:t>
      </w:r>
      <w:r w:rsidDel="00000000" w:rsidR="00000000" w:rsidRPr="00000000">
        <w:rPr>
          <w:rtl w:val="0"/>
        </w:rPr>
        <w:t xml:space="preserve">. The first review may take longer while you become familiar with the classifications. You may review as many or as few of the others as you wish, and participation is entirely voluntary.</w:t>
      </w:r>
    </w:p>
    <w:p w:rsidR="00000000" w:rsidDel="00000000" w:rsidP="00000000" w:rsidRDefault="00000000" w:rsidRPr="00000000" w14:paraId="00000007">
      <w:pPr>
        <w:spacing w:after="240" w:before="240" w:lineRule="auto"/>
        <w:rPr/>
      </w:pPr>
      <w:r w:rsidDel="00000000" w:rsidR="00000000" w:rsidRPr="00000000">
        <w:rPr>
          <w:rtl w:val="0"/>
        </w:rPr>
        <w:t xml:space="preserve">Review your projects here: [personalised review link]</w:t>
      </w:r>
    </w:p>
    <w:p w:rsidR="00000000" w:rsidDel="00000000" w:rsidP="00000000" w:rsidRDefault="00000000" w:rsidRPr="00000000" w14:paraId="00000008">
      <w:pPr>
        <w:spacing w:after="240" w:before="240" w:lineRule="auto"/>
        <w:rPr/>
      </w:pPr>
      <w:r w:rsidDel="00000000" w:rsidR="00000000" w:rsidRPr="00000000">
        <w:rPr>
          <w:rtl w:val="0"/>
        </w:rPr>
        <w:t xml:space="preserve">Your feedback will help us distinguish between incorrect LLM classifications, reasonable classifications based on limited public information, shortcomings in the register entry, and gaps or ambiguities in the classification taxonomy. The review is not an assessment of you or the quality of your research.</w:t>
      </w:r>
    </w:p>
    <w:p w:rsidR="00000000" w:rsidDel="00000000" w:rsidP="00000000" w:rsidRDefault="00000000" w:rsidRPr="00000000" w14:paraId="00000009">
      <w:pPr>
        <w:spacing w:after="240" w:before="240" w:lineRule="auto"/>
        <w:rPr/>
      </w:pPr>
      <w:r w:rsidDel="00000000" w:rsidR="00000000" w:rsidRPr="00000000">
        <w:rPr>
          <w:rtl w:val="0"/>
        </w:rPr>
        <w:t xml:space="preserve">The first page of the review explains the study, how your responses will be used and how your data is managed, and asks for your consent. Contact details are stored separately from review responses. We will not name you or attribute quotations to you without permission, although complete anonymity cannot be guaranteed because responses concern publicly identifiable projects. You can withdraw any submitted review by emailing me up to Monday 19 October 2026. You will also be asked, separately from your decision to take part, whether you would like to be acknowledged by name in any resulting publications.</w:t>
      </w:r>
    </w:p>
    <w:p w:rsidR="00000000" w:rsidDel="00000000" w:rsidP="00000000" w:rsidRDefault="00000000" w:rsidRPr="00000000" w14:paraId="0000000A">
      <w:pPr>
        <w:spacing w:after="240" w:before="240" w:lineRule="auto"/>
        <w:rPr/>
      </w:pPr>
      <w:r w:rsidDel="00000000" w:rsidR="00000000" w:rsidRPr="00000000">
        <w:rPr>
          <w:rtl w:val="0"/>
        </w:rPr>
        <w:t xml:space="preserve">If I haven't heard from you by </w:t>
      </w:r>
      <w:r w:rsidDel="00000000" w:rsidR="00000000" w:rsidRPr="00000000">
        <w:rPr>
          <w:b w:val="1"/>
          <w:bCs w:val="1"/>
          <w:rtl w:val="0"/>
        </w:rPr>
        <w:t xml:space="preserve">Friday 4 September</w:t>
      </w:r>
      <w:r w:rsidDel="00000000" w:rsidR="00000000" w:rsidRPr="00000000">
        <w:rPr>
          <w:rtl w:val="0"/>
        </w:rPr>
        <w:t xml:space="preserve"> I'll send a brief reminder. The reviews stay open until Monday 5 October.</w:t>
      </w:r>
    </w:p>
    <w:p w:rsidR="00000000" w:rsidDel="00000000" w:rsidP="00000000" w:rsidRDefault="00000000" w:rsidRPr="00000000" w14:paraId="0000000B">
      <w:pPr>
        <w:spacing w:after="240" w:before="240" w:lineRule="auto"/>
        <w:rPr/>
      </w:pPr>
      <w:r w:rsidDel="00000000" w:rsidR="00000000" w:rsidRPr="00000000">
        <w:rPr>
          <w:rtl w:val="0"/>
        </w:rPr>
        <w:t xml:space="preserve">This research has been reviewed and approved by the UCL LMS Research Ethics Committee (ethics approval ID 5004).</w:t>
      </w:r>
    </w:p>
    <w:p w:rsidR="00000000" w:rsidDel="00000000" w:rsidP="00000000" w:rsidRDefault="00000000" w:rsidRPr="00000000" w14:paraId="0000000C">
      <w:pPr>
        <w:spacing w:after="240" w:before="240" w:lineRule="auto"/>
        <w:rPr/>
      </w:pPr>
      <w:r w:rsidDel="00000000" w:rsidR="00000000" w:rsidRPr="00000000">
        <w:rPr>
          <w:rtl w:val="0"/>
        </w:rPr>
        <w:t xml:space="preserve">Thank you for considering contributing to this work.</w:t>
      </w:r>
    </w:p>
    <w:p w:rsidR="00000000" w:rsidDel="00000000" w:rsidP="00000000" w:rsidRDefault="00000000" w:rsidRPr="00000000" w14:paraId="0000000D">
      <w:pPr>
        <w:spacing w:after="240" w:before="240" w:lineRule="auto"/>
        <w:rPr/>
      </w:pPr>
      <w:r w:rsidDel="00000000" w:rsidR="00000000" w:rsidRPr="00000000">
        <w:rPr>
          <w:rtl w:val="0"/>
        </w:rPr>
        <w:t xml:space="preserve">All the best,</w:t>
        <w:br w:type="textWrapping"/>
        <w:t xml:space="preserve">Balint</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r-dea-project.onrender.com" TargetMode="External"/><Relationship Id="rId7" Type="http://schemas.openxmlformats.org/officeDocument/2006/relationships/hyperlink" Target="https://adr-dea-project.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