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5E3B" w:rsidRPr="000C10AF" w:rsidRDefault="00AC5E3B" w:rsidP="00AC5E3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0C10AF">
        <w:rPr>
          <w:b/>
          <w:bCs/>
        </w:rPr>
        <w:t>CALUCATE BILL – see to the statement below</w:t>
      </w:r>
      <w:r w:rsidRPr="000C10AF">
        <w:rPr>
          <w:b/>
          <w:bCs/>
        </w:rPr>
        <w:tab/>
      </w:r>
    </w:p>
    <w:p w:rsidR="00AC5E3B" w:rsidRDefault="00AC5E3B" w:rsidP="00AC5E3B">
      <w:pPr>
        <w:pStyle w:val="ListBullet"/>
        <w:numPr>
          <w:ilvl w:val="0"/>
          <w:numId w:val="0"/>
        </w:numPr>
        <w:ind w:left="1080" w:hanging="360"/>
      </w:pPr>
    </w:p>
    <w:p w:rsidR="00AC5E3B" w:rsidRDefault="00AC5E3B" w:rsidP="00AC5E3B">
      <w:pPr>
        <w:pStyle w:val="ListBullet"/>
        <w:numPr>
          <w:ilvl w:val="0"/>
          <w:numId w:val="0"/>
        </w:numPr>
        <w:ind w:left="360" w:hanging="360"/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You have been given 2 arrays of objects (menu and categories).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t>Below is the structure of </w:t>
      </w:r>
      <w:proofErr w:type="gramStart"/>
      <w:r>
        <w:rPr>
          <w:rStyle w:val="Strong"/>
          <w:rFonts w:ascii="Hind" w:hAnsi="Hind" w:cs="Hind"/>
          <w:color w:val="263238"/>
        </w:rPr>
        <w:t>categories</w:t>
      </w:r>
      <w:r>
        <w:t>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t>Below is the structure of </w:t>
      </w:r>
      <w:proofErr w:type="gramStart"/>
      <w:r>
        <w:rPr>
          <w:rStyle w:val="Strong"/>
          <w:rFonts w:ascii="Hind" w:hAnsi="Hind" w:cs="Hind"/>
          <w:color w:val="263238"/>
        </w:rPr>
        <w:t>menu</w:t>
      </w:r>
      <w:r>
        <w:t>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rPr>
          <w:rStyle w:val="hljs-keyword"/>
          <w:rFonts w:ascii="Menlo" w:hAnsi="Menlo" w:cs="Menlo"/>
          <w:b/>
          <w:bCs/>
          <w:color w:val="212529"/>
        </w:rPr>
        <w:t>const</w:t>
      </w:r>
      <w:r>
        <w:t xml:space="preserve"> menu = </w:t>
      </w:r>
      <w:proofErr w:type="gramStart"/>
      <w:r>
        <w:t>[{ 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proofErr w:type="gramEnd"/>
      <w:r>
        <w:t xml:space="preserve"> : </w:t>
      </w:r>
      <w:r>
        <w:rPr>
          <w:rStyle w:val="hljs-string"/>
          <w:rFonts w:ascii="Menlo" w:hAnsi="Menlo" w:cs="Menlo"/>
          <w:color w:val="880000"/>
        </w:rPr>
        <w:t>"item1"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proofErr w:type="spellStart"/>
      <w:proofErr w:type="gramStart"/>
      <w:r>
        <w:t>itemName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"Butter Roti"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20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t>taxes :</w:t>
      </w:r>
      <w:proofErr w:type="gramEnd"/>
      <w:r>
        <w:t xml:space="preserve"> [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name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"Service Charge"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},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name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"GST"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true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],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proofErr w:type="gramStart"/>
      <w:r>
        <w:t>category :</w:t>
      </w:r>
      <w:proofErr w:type="gramEnd"/>
      <w:r>
        <w:t xml:space="preserve">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"C2"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}, {...}];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A variable </w:t>
      </w:r>
      <w:r>
        <w:rPr>
          <w:rStyle w:val="Strong"/>
          <w:rFonts w:ascii="Hind" w:hAnsi="Hind" w:cs="Hind"/>
          <w:color w:val="263238"/>
          <w:sz w:val="23"/>
          <w:szCs w:val="23"/>
        </w:rPr>
        <w:t>bill</w:t>
      </w:r>
      <w:r>
        <w:t> is being passed into the function </w:t>
      </w:r>
      <w:proofErr w:type="spellStart"/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calculateBill</w:t>
      </w:r>
      <w:proofErr w:type="spellEnd"/>
      <w:r>
        <w:rPr>
          <w:rStyle w:val="Strong"/>
          <w:rFonts w:ascii="Hind" w:hAnsi="Hind" w:cs="Hind"/>
          <w:color w:val="263238"/>
          <w:sz w:val="23"/>
          <w:szCs w:val="23"/>
        </w:rPr>
        <w:t>(</w:t>
      </w:r>
      <w:proofErr w:type="gramEnd"/>
      <w:r>
        <w:rPr>
          <w:rStyle w:val="Strong"/>
          <w:rFonts w:ascii="Hind" w:hAnsi="Hind" w:cs="Hind"/>
          <w:color w:val="263238"/>
          <w:sz w:val="23"/>
          <w:szCs w:val="23"/>
        </w:rPr>
        <w:t>)</w:t>
      </w:r>
      <w:r>
        <w:t>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4"/>
          <w:szCs w:val="24"/>
        </w:rPr>
      </w:pPr>
      <w:r>
        <w:rPr>
          <w:rStyle w:val="Strong"/>
          <w:rFonts w:ascii="Hind" w:hAnsi="Hind" w:cs="Hind"/>
          <w:color w:val="263238"/>
        </w:rPr>
        <w:t>bill</w:t>
      </w:r>
      <w:r>
        <w:t xml:space="preserve"> has the following </w:t>
      </w:r>
      <w:proofErr w:type="gramStart"/>
      <w:r>
        <w:t>structure:-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bill = </w:t>
      </w:r>
      <w:proofErr w:type="gramStart"/>
      <w:r>
        <w:t xml:space="preserve">{ </w:t>
      </w:r>
      <w:r>
        <w:rPr>
          <w:rStyle w:val="hljs-keyword"/>
          <w:rFonts w:ascii="Menlo" w:hAnsi="Menlo" w:cs="Menlo"/>
          <w:b/>
          <w:bCs/>
          <w:color w:val="212529"/>
        </w:rPr>
        <w:t>id</w:t>
      </w:r>
      <w:proofErr w:type="gramEnd"/>
      <w:r>
        <w:t xml:space="preserve"> : </w:t>
      </w:r>
      <w:r>
        <w:rPr>
          <w:rStyle w:val="hljs-string"/>
          <w:rFonts w:ascii="Menlo" w:hAnsi="Menlo" w:cs="Menlo"/>
          <w:color w:val="880000"/>
        </w:rPr>
        <w:t>"B1"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billNumber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212529"/>
        </w:rPr>
      </w:pPr>
      <w:r>
        <w:rPr>
          <w:color w:val="212529"/>
        </w:rPr>
        <w:t>  </w:t>
      </w:r>
      <w:proofErr w:type="spellStart"/>
      <w:proofErr w:type="gramStart"/>
      <w:r>
        <w:rPr>
          <w:color w:val="212529"/>
        </w:rPr>
        <w:t>opentime</w:t>
      </w:r>
      <w:proofErr w:type="spellEnd"/>
      <w:r>
        <w:rPr>
          <w:color w:val="212529"/>
        </w:rPr>
        <w:t xml:space="preserve"> :</w:t>
      </w:r>
      <w:proofErr w:type="gramEnd"/>
      <w:r>
        <w:rPr>
          <w:color w:val="212529"/>
        </w:rPr>
        <w:t xml:space="preserve"> </w:t>
      </w:r>
      <w:r>
        <w:rPr>
          <w:rStyle w:val="hljs-string"/>
          <w:rFonts w:ascii="Menlo" w:hAnsi="Menlo" w:cs="Menlo"/>
          <w:color w:val="880000"/>
        </w:rPr>
        <w:t>"06 Nov 2020 14:19"</w:t>
      </w:r>
      <w:r>
        <w:rPr>
          <w:color w:val="212529"/>
        </w:rP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</w:t>
      </w:r>
      <w:proofErr w:type="spellStart"/>
      <w:r>
        <w:rPr>
          <w:rStyle w:val="hljs-string"/>
          <w:rFonts w:ascii="Menlo" w:hAnsi="Menlo" w:cs="Menlo"/>
          <w:color w:val="880000"/>
        </w:rPr>
        <w:t>CodeQuotient</w:t>
      </w:r>
      <w:proofErr w:type="spellEnd"/>
      <w:r>
        <w:rPr>
          <w:rStyle w:val="hljs-string"/>
          <w:rFonts w:ascii="Menlo" w:hAnsi="Menlo" w:cs="Menlo"/>
          <w:color w:val="880000"/>
        </w:rPr>
        <w:t>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</w:t>
      </w:r>
      <w:proofErr w:type="spellStart"/>
      <w:proofErr w:type="gramStart"/>
      <w:r>
        <w:t>billItems</w:t>
      </w:r>
      <w:proofErr w:type="spellEnd"/>
      <w:r>
        <w:t xml:space="preserve"> :</w:t>
      </w:r>
      <w:proofErr w:type="gramEnd"/>
      <w:r>
        <w:t xml:space="preserve"> [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"item</w:t>
      </w:r>
      <w:r w:rsidR="000E375C">
        <w:rPr>
          <w:rStyle w:val="hljs-string"/>
          <w:rFonts w:ascii="Menlo" w:hAnsi="Menlo" w:cs="Menlo"/>
          <w:color w:val="880000"/>
        </w:rPr>
        <w:t>1</w:t>
      </w:r>
      <w:r>
        <w:rPr>
          <w:rStyle w:val="hljs-string"/>
          <w:rFonts w:ascii="Menlo" w:hAnsi="Menlo" w:cs="Menlo"/>
          <w:color w:val="880000"/>
        </w:rPr>
        <w:t>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quantity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3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discount :</w:t>
      </w:r>
      <w:proofErr w:type="gramEnd"/>
      <w:r>
        <w:t xml:space="preserve">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true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lastRenderedPageBreak/>
        <w:t>      </w:t>
      </w:r>
      <w:proofErr w:type="gramStart"/>
      <w:r>
        <w:rPr>
          <w:rStyle w:val="hljs-keyword"/>
          <w:rFonts w:ascii="Menlo" w:hAnsi="Menlo" w:cs="Menlo"/>
          <w:b/>
          <w:bCs/>
          <w:color w:val="212529"/>
        </w:rPr>
        <w:t>id</w:t>
      </w:r>
      <w:r>
        <w:t xml:space="preserve"> :</w:t>
      </w:r>
      <w:proofErr w:type="gramEnd"/>
      <w:r>
        <w:t xml:space="preserve"> </w:t>
      </w:r>
      <w:r>
        <w:rPr>
          <w:rStyle w:val="hljs-string"/>
          <w:rFonts w:ascii="Menlo" w:hAnsi="Menlo" w:cs="Menlo"/>
          <w:color w:val="880000"/>
        </w:rPr>
        <w:t>"item3"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quantity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proofErr w:type="gramStart"/>
      <w:r>
        <w:t>discount :</w:t>
      </w:r>
      <w:proofErr w:type="gramEnd"/>
      <w:r>
        <w:t xml:space="preserve"> 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gramStart"/>
      <w:r>
        <w:t>rate :</w:t>
      </w:r>
      <w:proofErr w:type="gramEnd"/>
      <w:r>
        <w:t xml:space="preserve"> 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  </w:t>
      </w:r>
      <w:proofErr w:type="spellStart"/>
      <w:proofErr w:type="gramStart"/>
      <w:r>
        <w:t>isInPercent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literal"/>
          <w:rFonts w:ascii="Menlo" w:hAnsi="Menlo" w:cs="Menlo"/>
          <w:color w:val="78A960"/>
        </w:rPr>
        <w:t>false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}, {...},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  ]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};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Task: </w:t>
      </w:r>
      <w:r>
        <w:t>Complete the given function </w:t>
      </w:r>
      <w:proofErr w:type="spellStart"/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calculateBill</w:t>
      </w:r>
      <w:proofErr w:type="spellEnd"/>
      <w:r>
        <w:rPr>
          <w:rStyle w:val="Strong"/>
          <w:rFonts w:ascii="Hind" w:hAnsi="Hind" w:cs="Hind"/>
          <w:color w:val="263238"/>
          <w:sz w:val="23"/>
          <w:szCs w:val="23"/>
        </w:rPr>
        <w:t>(</w:t>
      </w:r>
      <w:proofErr w:type="gramEnd"/>
      <w:r>
        <w:rPr>
          <w:rStyle w:val="Strong"/>
          <w:rFonts w:ascii="Hind" w:hAnsi="Hind" w:cs="Hind"/>
          <w:color w:val="263238"/>
          <w:sz w:val="23"/>
          <w:szCs w:val="23"/>
        </w:rPr>
        <w:t>)</w:t>
      </w:r>
      <w:r>
        <w:t xml:space="preserve"> to calculate the total amount of the order. It also stores the bill items information in variable </w:t>
      </w:r>
      <w:proofErr w:type="spellStart"/>
      <w:r>
        <w:t>billItems</w:t>
      </w:r>
      <w:proofErr w:type="spellEnd"/>
      <w:r>
        <w:t xml:space="preserve"> in the format given below.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Bill Item Info Format:</w:t>
      </w:r>
      <w:r>
        <w:t> &lt;item name&gt;@&lt;item price per piece&gt; x &lt;item ordered quantity&gt; = &lt;total item amount&gt;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Input format:</w:t>
      </w:r>
      <w:r>
        <w:t> function parameter bill will be passed a bill object value.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 xml:space="preserve">Output format: </w:t>
      </w:r>
      <w:proofErr w:type="spellStart"/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calculateBill</w:t>
      </w:r>
      <w:proofErr w:type="spellEnd"/>
      <w:r>
        <w:rPr>
          <w:rStyle w:val="Strong"/>
          <w:rFonts w:ascii="Hind" w:hAnsi="Hind" w:cs="Hind"/>
          <w:color w:val="263238"/>
          <w:sz w:val="23"/>
          <w:szCs w:val="23"/>
        </w:rPr>
        <w:t>(</w:t>
      </w:r>
      <w:proofErr w:type="gramEnd"/>
      <w:r>
        <w:rPr>
          <w:rStyle w:val="Strong"/>
          <w:rFonts w:ascii="Hind" w:hAnsi="Hind" w:cs="Hind"/>
          <w:color w:val="263238"/>
          <w:sz w:val="23"/>
          <w:szCs w:val="23"/>
        </w:rPr>
        <w:t>)</w:t>
      </w:r>
      <w:r>
        <w:t> returns an array having two values as total bill amount and bill items array respectively.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NOTES: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1. The menu &amp; categories variables are already defined as per the above given definition.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2. Round of all the final prices to 2 decimal places. e.g. - 6.606666 will be rounded to 6.61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3. Taxes and charges will be calculated on the discounted price, i.e. calculate the discount before calculating the taxes and charges.</w:t>
      </w:r>
    </w:p>
    <w:p w:rsidR="00AC5E3B" w:rsidRPr="0087120D" w:rsidRDefault="00AC5E3B" w:rsidP="00AC5E3B">
      <w:pPr>
        <w:pStyle w:val="ListBullet"/>
        <w:numPr>
          <w:ilvl w:val="0"/>
          <w:numId w:val="0"/>
        </w:numPr>
        <w:rPr>
          <w:b/>
          <w:bCs/>
          <w:color w:val="333333"/>
          <w:sz w:val="20"/>
          <w:szCs w:val="20"/>
        </w:rPr>
      </w:pPr>
      <w:r w:rsidRPr="0087120D">
        <w:rPr>
          <w:rStyle w:val="Strong"/>
          <w:rFonts w:ascii="Hind" w:hAnsi="Hind" w:cs="Hind"/>
          <w:color w:val="263238"/>
          <w:sz w:val="20"/>
          <w:szCs w:val="20"/>
        </w:rPr>
        <w:t>4. If '</w:t>
      </w:r>
      <w:proofErr w:type="spellStart"/>
      <w:r w:rsidRPr="0087120D">
        <w:rPr>
          <w:rStyle w:val="Strong"/>
          <w:rFonts w:ascii="Hind" w:hAnsi="Hind" w:cs="Hind"/>
          <w:color w:val="263238"/>
          <w:sz w:val="20"/>
          <w:szCs w:val="20"/>
        </w:rPr>
        <w:t>isInPercent</w:t>
      </w:r>
      <w:proofErr w:type="spellEnd"/>
      <w:r w:rsidRPr="0087120D">
        <w:rPr>
          <w:rStyle w:val="Strong"/>
          <w:rFonts w:ascii="Hind" w:hAnsi="Hind" w:cs="Hind"/>
          <w:color w:val="263238"/>
          <w:sz w:val="20"/>
          <w:szCs w:val="20"/>
        </w:rPr>
        <w:t xml:space="preserve">' is set to true, that means that particular discount/tax/charge will be calculated as the percentage of the base price or discounted price (e.g. 10% discount on 100 rupees would be 10 rupees). </w:t>
      </w:r>
      <w:proofErr w:type="gramStart"/>
      <w:r w:rsidRPr="0087120D">
        <w:rPr>
          <w:rStyle w:val="Strong"/>
          <w:rFonts w:ascii="Hind" w:hAnsi="Hind" w:cs="Hind"/>
          <w:color w:val="263238"/>
          <w:sz w:val="20"/>
          <w:szCs w:val="20"/>
        </w:rPr>
        <w:t>Otherwise</w:t>
      </w:r>
      <w:proofErr w:type="gramEnd"/>
      <w:r w:rsidRPr="0087120D">
        <w:rPr>
          <w:rStyle w:val="Strong"/>
          <w:rFonts w:ascii="Hind" w:hAnsi="Hind" w:cs="Hind"/>
          <w:color w:val="263238"/>
          <w:sz w:val="20"/>
          <w:szCs w:val="20"/>
        </w:rPr>
        <w:t xml:space="preserve"> it would be absolute (e.g. 5 rupee discount on 100 rupees).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  <w:sz w:val="27"/>
          <w:szCs w:val="27"/>
        </w:rPr>
      </w:pPr>
      <w:r>
        <w:rPr>
          <w:rStyle w:val="Strong"/>
          <w:rFonts w:ascii="Hind" w:hAnsi="Hind" w:cs="Hind"/>
          <w:color w:val="263238"/>
        </w:rPr>
        <w:t xml:space="preserve">Sample Testcase with </w:t>
      </w:r>
      <w:proofErr w:type="gramStart"/>
      <w:r>
        <w:rPr>
          <w:rStyle w:val="Strong"/>
          <w:rFonts w:ascii="Hind" w:hAnsi="Hind" w:cs="Hind"/>
          <w:color w:val="263238"/>
        </w:rPr>
        <w:t>Explanation:-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 xml:space="preserve">Sample </w:t>
      </w:r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Input:-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"B1"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"billNumber"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212529"/>
        </w:rPr>
      </w:pPr>
      <w:r>
        <w:rPr>
          <w:color w:val="212529"/>
        </w:rPr>
        <w:t> </w:t>
      </w:r>
      <w:r>
        <w:rPr>
          <w:rStyle w:val="hljs-attr"/>
          <w:rFonts w:ascii="Menlo" w:hAnsi="Menlo" w:cs="Menlo"/>
          <w:color w:val="212529"/>
        </w:rPr>
        <w:t>"openTime"</w:t>
      </w:r>
      <w:r>
        <w:rPr>
          <w:color w:val="212529"/>
        </w:rPr>
        <w:t>:</w:t>
      </w:r>
      <w:r>
        <w:rPr>
          <w:rStyle w:val="hljs-string"/>
          <w:rFonts w:ascii="Menlo" w:hAnsi="Menlo" w:cs="Menlo"/>
          <w:color w:val="880000"/>
        </w:rPr>
        <w:t>"12/01/2021, 10:43:39"</w:t>
      </w:r>
      <w:r>
        <w:rPr>
          <w:color w:val="212529"/>
        </w:rP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customerName</w:t>
      </w:r>
      <w:proofErr w:type="spellEnd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string"/>
          <w:rFonts w:ascii="Menlo" w:hAnsi="Menlo" w:cs="Menlo"/>
          <w:color w:val="880000"/>
        </w:rPr>
        <w:t>"</w:t>
      </w:r>
      <w:proofErr w:type="spellStart"/>
      <w:r>
        <w:rPr>
          <w:rStyle w:val="hljs-string"/>
          <w:rFonts w:ascii="Menlo" w:hAnsi="Menlo" w:cs="Menlo"/>
          <w:color w:val="880000"/>
        </w:rPr>
        <w:t>CodeQuotient</w:t>
      </w:r>
      <w:proofErr w:type="spellEnd"/>
      <w:r>
        <w:rPr>
          <w:rStyle w:val="hljs-string"/>
          <w:rFonts w:ascii="Menlo" w:hAnsi="Menlo" w:cs="Menlo"/>
          <w:color w:val="880000"/>
        </w:rPr>
        <w:t>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billItems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:[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"item2"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3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lastRenderedPageBreak/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false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"item1"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15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10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true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"item4"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2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20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false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{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"id"</w:t>
      </w:r>
      <w:r>
        <w:t>:</w:t>
      </w:r>
      <w:r>
        <w:rPr>
          <w:rStyle w:val="hljs-string"/>
          <w:rFonts w:ascii="Menlo" w:hAnsi="Menlo" w:cs="Menlo"/>
          <w:color w:val="880000"/>
        </w:rPr>
        <w:t>"item3"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"quantity"</w:t>
      </w:r>
      <w:r>
        <w:t>: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</w:t>
      </w:r>
      <w:r>
        <w:rPr>
          <w:rStyle w:val="hljs-attr"/>
          <w:rFonts w:ascii="Menlo" w:hAnsi="Menlo" w:cs="Menlo"/>
          <w:color w:val="212529"/>
        </w:rPr>
        <w:t>"discount</w:t>
      </w:r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:{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"rate"</w:t>
      </w:r>
      <w:r>
        <w:t>:</w:t>
      </w:r>
      <w:r>
        <w:rPr>
          <w:rStyle w:val="hljs-number"/>
          <w:rFonts w:ascii="Menlo" w:hAnsi="Menlo" w:cs="Menlo"/>
          <w:color w:val="880000"/>
        </w:rPr>
        <w:t>5</w:t>
      </w:r>
      <w:r>
        <w:t>,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  </w:t>
      </w:r>
      <w:r>
        <w:rPr>
          <w:rStyle w:val="hljs-attr"/>
          <w:rFonts w:ascii="Menlo" w:hAnsi="Menlo" w:cs="Menlo"/>
          <w:color w:val="212529"/>
        </w:rPr>
        <w:t>"</w:t>
      </w:r>
      <w:proofErr w:type="spellStart"/>
      <w:r>
        <w:rPr>
          <w:rStyle w:val="hljs-attr"/>
          <w:rFonts w:ascii="Menlo" w:hAnsi="Menlo" w:cs="Menlo"/>
          <w:color w:val="212529"/>
        </w:rPr>
        <w:t>isInPercent</w:t>
      </w:r>
      <w:proofErr w:type="spellEnd"/>
      <w:proofErr w:type="gramStart"/>
      <w:r>
        <w:rPr>
          <w:rStyle w:val="hljs-attr"/>
          <w:rFonts w:ascii="Menlo" w:hAnsi="Menlo" w:cs="Menlo"/>
          <w:color w:val="212529"/>
        </w:rPr>
        <w:t>"</w:t>
      </w:r>
      <w:r>
        <w:t>:</w:t>
      </w:r>
      <w:r>
        <w:rPr>
          <w:rStyle w:val="hljs-literal"/>
          <w:rFonts w:ascii="Menlo" w:hAnsi="Menlo" w:cs="Menlo"/>
          <w:color w:val="78A960"/>
        </w:rPr>
        <w:t>true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  }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 ]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>}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 xml:space="preserve">Sample </w:t>
      </w:r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Output:-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212529"/>
        </w:rPr>
      </w:pPr>
      <w:r>
        <w:rPr>
          <w:rStyle w:val="hljs-number"/>
          <w:rFonts w:ascii="Menlo" w:hAnsi="Menlo" w:cs="Menlo"/>
          <w:color w:val="880000"/>
        </w:rPr>
        <w:t>1391.00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Paneer Butter Masala@120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3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455.40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Butter Roti@20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15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345.60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proofErr w:type="spellStart"/>
      <w:r>
        <w:t>Dosai</w:t>
      </w:r>
      <w:proofErr w:type="spellEnd"/>
      <w:r>
        <w:t xml:space="preserve"> Platter@150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2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286.00</w:t>
      </w:r>
    </w:p>
    <w:p w:rsidR="00AC5E3B" w:rsidRDefault="00AC5E3B" w:rsidP="00AC5E3B">
      <w:pPr>
        <w:pStyle w:val="ListBullet"/>
        <w:numPr>
          <w:ilvl w:val="0"/>
          <w:numId w:val="0"/>
        </w:numPr>
      </w:pPr>
      <w:r>
        <w:t xml:space="preserve">Masala Dosai@50 </w:t>
      </w:r>
      <w:r>
        <w:rPr>
          <w:rStyle w:val="hljs-keyword"/>
          <w:rFonts w:ascii="Menlo" w:hAnsi="Menlo" w:cs="Menlo"/>
          <w:b/>
          <w:bCs/>
          <w:color w:val="212529"/>
        </w:rPr>
        <w:t>x</w:t>
      </w:r>
      <w:r>
        <w:t xml:space="preserve"> </w:t>
      </w:r>
      <w:r>
        <w:rPr>
          <w:rStyle w:val="hljs-number"/>
          <w:rFonts w:ascii="Menlo" w:hAnsi="Menlo" w:cs="Menlo"/>
          <w:color w:val="880000"/>
        </w:rPr>
        <w:t>5</w:t>
      </w:r>
      <w:r>
        <w:t xml:space="preserve"> = </w:t>
      </w:r>
      <w:r>
        <w:rPr>
          <w:rStyle w:val="hljs-number"/>
          <w:rFonts w:ascii="Menlo" w:hAnsi="Menlo" w:cs="Menlo"/>
          <w:color w:val="880000"/>
        </w:rPr>
        <w:t>304.00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proofErr w:type="gramStart"/>
      <w:r>
        <w:rPr>
          <w:rStyle w:val="Strong"/>
          <w:rFonts w:ascii="Hind" w:hAnsi="Hind" w:cs="Hind"/>
          <w:color w:val="263238"/>
          <w:sz w:val="23"/>
          <w:szCs w:val="23"/>
        </w:rPr>
        <w:t>Explanation:-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The first line of output is the total bill generated, i.e. 1391.00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1. </w:t>
      </w:r>
      <w:r>
        <w:rPr>
          <w:rStyle w:val="Strong"/>
          <w:rFonts w:ascii="Hind" w:hAnsi="Hind" w:cs="Hind"/>
          <w:color w:val="263238"/>
          <w:sz w:val="23"/>
          <w:szCs w:val="23"/>
        </w:rPr>
        <w:t>Item2</w:t>
      </w:r>
      <w:r>
        <w:t> is Paneer Butter Masala and has a rate of 20 with service charge 10%, GST 18% &amp; Service Tax of 10% &amp; has a discount of 10.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Without taxes the price of the item is 120. After discount it will be 120-10 = 110.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Applying charges/taxes on it will be: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lastRenderedPageBreak/>
        <w:t xml:space="preserve">Service Charge: 10% of 110 = </w:t>
      </w:r>
      <w:proofErr w:type="gramStart"/>
      <w:r>
        <w:t>11 ,</w:t>
      </w:r>
      <w:proofErr w:type="gramEnd"/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GST: 18% of 110 = 19.8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Service Tax: 10% of 110 = 11.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Price after Adding taxes on the item = 110 + 11 + 19.8 + 11 = 151.8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 xml:space="preserve">Total Price of the product = Price of Single </w:t>
      </w:r>
      <w:proofErr w:type="gramStart"/>
      <w:r>
        <w:t>Item(</w:t>
      </w:r>
      <w:proofErr w:type="gramEnd"/>
      <w:r>
        <w:t>After adding taxes) * quantity of the product = 151.8 * 3 = 455.40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2. </w:t>
      </w:r>
      <w:r>
        <w:rPr>
          <w:rStyle w:val="Strong"/>
          <w:rFonts w:ascii="Hind" w:hAnsi="Hind" w:cs="Hind"/>
          <w:color w:val="263238"/>
          <w:sz w:val="23"/>
          <w:szCs w:val="23"/>
        </w:rPr>
        <w:t>Item1</w:t>
      </w:r>
      <w:r>
        <w:t> is Butter Roti and has a rate of 20 with service charge 10% &amp; GST 18% &amp; has a discount of 10%.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 xml:space="preserve"> Without taxes the price of the item is 20. After applying </w:t>
      </w:r>
      <w:proofErr w:type="gramStart"/>
      <w:r>
        <w:t>discount</w:t>
      </w:r>
      <w:proofErr w:type="gramEnd"/>
      <w:r>
        <w:t xml:space="preserve"> it will be 20 - (10% of 20) = 20-2 = 18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Applying charges/taxes on it will be: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Service Charge: 10% of 18 = 1.8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GST: 18% of 18 = 3.24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Price after Adding Taxes on the item = 18 + 1.8 + 3.24 = 23.04</w:t>
      </w: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t> Total Price of the product = Price of Single Item (After adding taxes) * quantity of the product = 23.04 * 15 = 345.60</w:t>
      </w:r>
    </w:p>
    <w:p w:rsidR="00AC5E3B" w:rsidRDefault="00AC5E3B" w:rsidP="00AC5E3B">
      <w:pPr>
        <w:pStyle w:val="ListBullet"/>
        <w:numPr>
          <w:ilvl w:val="0"/>
          <w:numId w:val="0"/>
        </w:numPr>
      </w:pPr>
    </w:p>
    <w:p w:rsidR="00AC5E3B" w:rsidRDefault="00AC5E3B" w:rsidP="00AC5E3B">
      <w:pPr>
        <w:pStyle w:val="ListBullet"/>
        <w:numPr>
          <w:ilvl w:val="0"/>
          <w:numId w:val="0"/>
        </w:numPr>
        <w:rPr>
          <w:color w:val="333333"/>
        </w:rPr>
      </w:pPr>
      <w:r>
        <w:rPr>
          <w:rStyle w:val="Strong"/>
          <w:rFonts w:ascii="Hind" w:hAnsi="Hind" w:cs="Hind"/>
          <w:color w:val="263238"/>
          <w:sz w:val="23"/>
          <w:szCs w:val="23"/>
        </w:rPr>
        <w:t>And similarly for other items....</w:t>
      </w:r>
    </w:p>
    <w:p w:rsidR="00AC5E3B" w:rsidRDefault="00AC5E3B"/>
    <w:sectPr w:rsidR="00AC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858C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18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3B"/>
    <w:rsid w:val="000E375C"/>
    <w:rsid w:val="009940C0"/>
    <w:rsid w:val="00AC5E3B"/>
    <w:rsid w:val="00AD6D1B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28D3"/>
  <w15:chartTrackingRefBased/>
  <w15:docId w15:val="{047BFE7A-FB21-2F46-806A-9086C578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E3B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C5E3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C5E3B"/>
    <w:rPr>
      <w:b/>
      <w:bCs/>
    </w:rPr>
  </w:style>
  <w:style w:type="character" w:customStyle="1" w:styleId="hljs-keyword">
    <w:name w:val="hljs-keyword"/>
    <w:basedOn w:val="DefaultParagraphFont"/>
    <w:rsid w:val="00AC5E3B"/>
  </w:style>
  <w:style w:type="character" w:customStyle="1" w:styleId="hljs-string">
    <w:name w:val="hljs-string"/>
    <w:basedOn w:val="DefaultParagraphFont"/>
    <w:rsid w:val="00AC5E3B"/>
  </w:style>
  <w:style w:type="character" w:customStyle="1" w:styleId="hljs-number">
    <w:name w:val="hljs-number"/>
    <w:basedOn w:val="DefaultParagraphFont"/>
    <w:rsid w:val="00AC5E3B"/>
  </w:style>
  <w:style w:type="character" w:customStyle="1" w:styleId="hljs-literal">
    <w:name w:val="hljs-literal"/>
    <w:basedOn w:val="DefaultParagraphFont"/>
    <w:rsid w:val="00AC5E3B"/>
  </w:style>
  <w:style w:type="character" w:customStyle="1" w:styleId="hljs-attr">
    <w:name w:val="hljs-attr"/>
    <w:basedOn w:val="DefaultParagraphFont"/>
    <w:rsid w:val="00AC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Matta</dc:creator>
  <cp:keywords/>
  <dc:description/>
  <cp:lastModifiedBy>Harman Matta</cp:lastModifiedBy>
  <cp:revision>3</cp:revision>
  <dcterms:created xsi:type="dcterms:W3CDTF">2025-07-09T09:23:00Z</dcterms:created>
  <dcterms:modified xsi:type="dcterms:W3CDTF">2025-07-10T09:34:00Z</dcterms:modified>
</cp:coreProperties>
</file>