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8FC" w:rsidRPr="008738FC" w:rsidRDefault="008738FC" w:rsidP="008738FC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Если суммировать, то можно выделить следующие ключевые отличия </w:t>
      </w:r>
      <w:r>
        <w:rPr>
          <w:rFonts w:ascii="Verdana" w:hAnsi="Verdana"/>
          <w:color w:val="000000"/>
          <w:sz w:val="20"/>
          <w:szCs w:val="20"/>
        </w:rPr>
        <w:t>ASP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>.</w:t>
      </w:r>
      <w:r>
        <w:rPr>
          <w:rFonts w:ascii="Verdana" w:hAnsi="Verdana"/>
          <w:color w:val="000000"/>
          <w:sz w:val="20"/>
          <w:szCs w:val="20"/>
        </w:rPr>
        <w:t>NET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Core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 от предыдущих версий </w:t>
      </w:r>
      <w:r>
        <w:rPr>
          <w:rFonts w:ascii="Verdana" w:hAnsi="Verdana"/>
          <w:color w:val="000000"/>
          <w:sz w:val="20"/>
          <w:szCs w:val="20"/>
        </w:rPr>
        <w:t>ASP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>.</w:t>
      </w:r>
      <w:r>
        <w:rPr>
          <w:rFonts w:ascii="Verdana" w:hAnsi="Verdana"/>
          <w:color w:val="000000"/>
          <w:sz w:val="20"/>
          <w:szCs w:val="20"/>
        </w:rPr>
        <w:t>NET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>:</w:t>
      </w:r>
    </w:p>
    <w:p w:rsidR="008738FC" w:rsidRPr="008738FC" w:rsidRDefault="008738FC" w:rsidP="008738FC">
      <w:pPr>
        <w:pStyle w:val="NormalWeb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Новый легковесный и модульный конвейер </w:t>
      </w:r>
      <w:r>
        <w:rPr>
          <w:rFonts w:ascii="Verdana" w:hAnsi="Verdana"/>
          <w:color w:val="000000"/>
          <w:sz w:val="20"/>
          <w:szCs w:val="20"/>
        </w:rPr>
        <w:t>HTTP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>-запросов</w:t>
      </w:r>
    </w:p>
    <w:p w:rsidR="008738FC" w:rsidRPr="008738FC" w:rsidRDefault="008738FC" w:rsidP="008738FC">
      <w:pPr>
        <w:pStyle w:val="NormalWeb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Возможность развертывать приложение как на </w:t>
      </w:r>
      <w:r>
        <w:rPr>
          <w:rFonts w:ascii="Verdana" w:hAnsi="Verdana"/>
          <w:color w:val="000000"/>
          <w:sz w:val="20"/>
          <w:szCs w:val="20"/>
        </w:rPr>
        <w:t>IIS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>, так и в рамках своего собственного процесса</w:t>
      </w:r>
    </w:p>
    <w:p w:rsidR="008738FC" w:rsidRPr="008738FC" w:rsidRDefault="008738FC" w:rsidP="008738FC">
      <w:pPr>
        <w:pStyle w:val="NormalWeb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8738FC">
        <w:rPr>
          <w:rFonts w:ascii="Verdana" w:hAnsi="Verdana"/>
          <w:color w:val="000000"/>
          <w:sz w:val="20"/>
          <w:szCs w:val="20"/>
          <w:lang w:val="ru-RU"/>
        </w:rPr>
        <w:t>Использование платформы .</w:t>
      </w:r>
      <w:r>
        <w:rPr>
          <w:rFonts w:ascii="Verdana" w:hAnsi="Verdana"/>
          <w:color w:val="000000"/>
          <w:sz w:val="20"/>
          <w:szCs w:val="20"/>
        </w:rPr>
        <w:t>NET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Core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 и ее функциональности</w:t>
      </w:r>
    </w:p>
    <w:p w:rsidR="008738FC" w:rsidRDefault="008738FC" w:rsidP="008738FC">
      <w:pPr>
        <w:pStyle w:val="NormalWeb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Распространение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пакетов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платформы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через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NuGet</w:t>
      </w:r>
      <w:proofErr w:type="spellEnd"/>
    </w:p>
    <w:p w:rsidR="008738FC" w:rsidRPr="008738FC" w:rsidRDefault="008738FC" w:rsidP="008738FC">
      <w:pPr>
        <w:pStyle w:val="NormalWeb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Интегрированная поддержка для создания и использования пакетов </w:t>
      </w:r>
      <w:proofErr w:type="spellStart"/>
      <w:r>
        <w:rPr>
          <w:rFonts w:ascii="Verdana" w:hAnsi="Verdana"/>
          <w:color w:val="000000"/>
          <w:sz w:val="20"/>
          <w:szCs w:val="20"/>
        </w:rPr>
        <w:t>NuGet</w:t>
      </w:r>
      <w:proofErr w:type="spellEnd"/>
    </w:p>
    <w:p w:rsidR="008738FC" w:rsidRPr="008738FC" w:rsidRDefault="008738FC" w:rsidP="008738FC">
      <w:pPr>
        <w:pStyle w:val="NormalWeb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Единый стек веб-разработки, сочетающий </w:t>
      </w:r>
      <w:r>
        <w:rPr>
          <w:rFonts w:ascii="Verdana" w:hAnsi="Verdana"/>
          <w:color w:val="000000"/>
          <w:sz w:val="20"/>
          <w:szCs w:val="20"/>
        </w:rPr>
        <w:t>Web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UI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 и </w:t>
      </w:r>
      <w:r>
        <w:rPr>
          <w:rFonts w:ascii="Verdana" w:hAnsi="Verdana"/>
          <w:color w:val="000000"/>
          <w:sz w:val="20"/>
          <w:szCs w:val="20"/>
        </w:rPr>
        <w:t>Web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API</w:t>
      </w:r>
    </w:p>
    <w:p w:rsidR="008738FC" w:rsidRPr="008738FC" w:rsidRDefault="008738FC" w:rsidP="008738FC">
      <w:pPr>
        <w:pStyle w:val="NormalWeb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8738FC">
        <w:rPr>
          <w:rFonts w:ascii="Verdana" w:hAnsi="Verdana"/>
          <w:color w:val="000000"/>
          <w:sz w:val="20"/>
          <w:szCs w:val="20"/>
          <w:lang w:val="ru-RU"/>
        </w:rPr>
        <w:t>Конфигурация для упрощенного использования в облаке</w:t>
      </w:r>
    </w:p>
    <w:p w:rsidR="008738FC" w:rsidRDefault="008738FC" w:rsidP="008738FC">
      <w:pPr>
        <w:pStyle w:val="NormalWeb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Встроенная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поддержка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для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внедрения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зависимостей</w:t>
      </w:r>
      <w:proofErr w:type="spellEnd"/>
    </w:p>
    <w:p w:rsidR="008738FC" w:rsidRDefault="008738FC" w:rsidP="008738FC">
      <w:pPr>
        <w:pStyle w:val="NormalWeb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Расширяемость</w:t>
      </w:r>
      <w:proofErr w:type="spellEnd"/>
    </w:p>
    <w:p w:rsidR="008738FC" w:rsidRPr="008738FC" w:rsidRDefault="008738FC" w:rsidP="008738FC">
      <w:pPr>
        <w:pStyle w:val="NormalWeb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Кроссплатформенность: возможность разработки и развертывания приложений </w:t>
      </w:r>
      <w:r>
        <w:rPr>
          <w:rFonts w:ascii="Verdana" w:hAnsi="Verdana"/>
          <w:color w:val="000000"/>
          <w:sz w:val="20"/>
          <w:szCs w:val="20"/>
        </w:rPr>
        <w:t>ASP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>.</w:t>
      </w:r>
      <w:r>
        <w:rPr>
          <w:rFonts w:ascii="Verdana" w:hAnsi="Verdana"/>
          <w:color w:val="000000"/>
          <w:sz w:val="20"/>
          <w:szCs w:val="20"/>
        </w:rPr>
        <w:t>NET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 на </w:t>
      </w:r>
      <w:r>
        <w:rPr>
          <w:rFonts w:ascii="Verdana" w:hAnsi="Verdana"/>
          <w:color w:val="000000"/>
          <w:sz w:val="20"/>
          <w:szCs w:val="20"/>
        </w:rPr>
        <w:t>Windows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Mac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 и </w:t>
      </w:r>
      <w:r>
        <w:rPr>
          <w:rFonts w:ascii="Verdana" w:hAnsi="Verdana"/>
          <w:color w:val="000000"/>
          <w:sz w:val="20"/>
          <w:szCs w:val="20"/>
        </w:rPr>
        <w:t>Linux</w:t>
      </w:r>
    </w:p>
    <w:p w:rsidR="008738FC" w:rsidRPr="008738FC" w:rsidRDefault="008738FC" w:rsidP="008738FC">
      <w:pPr>
        <w:pStyle w:val="NormalWeb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Развитие как </w:t>
      </w:r>
      <w:r>
        <w:rPr>
          <w:rFonts w:ascii="Verdana" w:hAnsi="Verdana"/>
          <w:color w:val="000000"/>
          <w:sz w:val="20"/>
          <w:szCs w:val="20"/>
        </w:rPr>
        <w:t>open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source</w:t>
      </w:r>
      <w:r w:rsidRPr="008738FC">
        <w:rPr>
          <w:rFonts w:ascii="Verdana" w:hAnsi="Verdana"/>
          <w:color w:val="000000"/>
          <w:sz w:val="20"/>
          <w:szCs w:val="20"/>
          <w:lang w:val="ru-RU"/>
        </w:rPr>
        <w:t>, открытость к изменениям</w:t>
      </w:r>
    </w:p>
    <w:p w:rsidR="008738FC" w:rsidRDefault="008738FC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bookmarkStart w:id="0" w:name="_GoBack"/>
      <w:bookmarkEnd w:id="0"/>
    </w:p>
    <w:p w:rsidR="000B73FF" w:rsidRDefault="00D305B4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Для обработки запросов теперь используется новый конвейер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основан на компонентах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Katana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спецификации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модульность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позволяет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легко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добавить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свои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собственные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компоненты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 = new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WebHostBuilder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UseKestrel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               //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настраиваем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веб-сервер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Kestrel 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UseContentRoot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Directory.GetCurrentDirectory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    //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настраиваем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корневой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каталог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приложения</w:t>
      </w:r>
      <w:proofErr w:type="spellEnd"/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UseIISIntegration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обеспечиваем интеграцию с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IIS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UseStartup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Startup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&gt;()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устанавливаем главный файл приложения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создаем хост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запускаем приложение</w:t>
      </w:r>
    </w:p>
    <w:p w:rsidR="00E85C10" w:rsidRDefault="00E85C10" w:rsidP="00E85C10">
      <w:pPr>
        <w:jc w:val="center"/>
        <w:rPr>
          <w:b/>
        </w:rPr>
      </w:pPr>
      <w:proofErr w:type="spellStart"/>
      <w:r w:rsidRPr="00E85C10">
        <w:rPr>
          <w:b/>
        </w:rPr>
        <w:t>StartUp</w:t>
      </w:r>
      <w:proofErr w:type="spellEnd"/>
      <w:r>
        <w:rPr>
          <w:b/>
        </w:rPr>
        <w:t>]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//Optional either //like constructor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Configure(</w:t>
      </w:r>
      <w:proofErr w:type="spellStart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app,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IHostingEnvironment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env.IsDevelopment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app.UseDeveloperExceptionPage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(context) =&gt;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await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("Hello World!");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85C10" w:rsidRDefault="006F68BF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Метод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Configure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 выполняется один раз при создании объекта класса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Startup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, и компоненты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middleware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 создаются один раз и живут в течение всего жизненного цикла приложения</w:t>
      </w:r>
      <w:r w:rsidRPr="006F68B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: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Configure(</w:t>
      </w:r>
      <w:proofErr w:type="spellStart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app)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x = 2;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(context) =&gt;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x = x * </w:t>
      </w:r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2;  /</w:t>
      </w:r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/  2 * 2 = 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//Next request = 8 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await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($"Result: {x}");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});</w:t>
      </w:r>
    </w:p>
    <w:p w:rsidR="006F68BF" w:rsidRDefault="006F68BF" w:rsidP="006F68BF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Pr="00CB799B" w:rsidRDefault="00CB799B" w:rsidP="006F68BF">
      <w:pPr>
        <w:spacing w:after="0" w:line="293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Перегрузка метода 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Use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которая в качестве параметров принимает контекст запроса -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HttpContext</w:t>
      </w:r>
      <w:proofErr w:type="spellEnd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делегат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HTMLCode"/>
          <w:rFonts w:eastAsiaTheme="minorHAnsi"/>
          <w:color w:val="000000"/>
          <w:shd w:val="clear" w:color="auto" w:fill="F7F7FA"/>
        </w:rPr>
        <w:t>Func</w:t>
      </w:r>
      <w:proofErr w:type="spell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&lt;</w:t>
      </w:r>
      <w:r>
        <w:rPr>
          <w:rStyle w:val="HTMLCode"/>
          <w:rFonts w:eastAsiaTheme="minorHAnsi"/>
          <w:color w:val="000000"/>
          <w:shd w:val="clear" w:color="auto" w:fill="F7F7FA"/>
        </w:rPr>
        <w:t>Task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&gt;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представляет собой ссылку на следующий в конвейере компонент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middleware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елится на две части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(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до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next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.</w:t>
      </w:r>
      <w:r>
        <w:rPr>
          <w:rStyle w:val="HTMLCode"/>
          <w:rFonts w:eastAsiaTheme="minorHAnsi"/>
          <w:color w:val="000000"/>
          <w:shd w:val="clear" w:color="auto" w:fill="F7F7FA"/>
        </w:rPr>
        <w:t>Invoke</w:t>
      </w:r>
      <w:proofErr w:type="gram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 после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HTMLCode"/>
          <w:rFonts w:eastAsiaTheme="minorHAnsi"/>
          <w:color w:val="000000"/>
          <w:shd w:val="clear" w:color="auto" w:fill="F7F7FA"/>
        </w:rPr>
        <w:t>next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.</w:t>
      </w:r>
      <w:r>
        <w:rPr>
          <w:rStyle w:val="HTMLCode"/>
          <w:rFonts w:eastAsiaTheme="minorHAnsi"/>
          <w:color w:val="000000"/>
          <w:shd w:val="clear" w:color="auto" w:fill="F7F7FA"/>
        </w:rPr>
        <w:t>Invoke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()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</w:p>
    <w:p w:rsidR="00CB799B" w:rsidRPr="006F68BF" w:rsidRDefault="00CB799B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Run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не вызывают никакие другие компоненты и дальше обработку запроса не передают.</w:t>
      </w:r>
    </w:p>
    <w:p w:rsidR="00CB799B" w:rsidRDefault="00CB799B" w:rsidP="00CB799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Map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(и методы расширения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MapXXX</w:t>
      </w:r>
      <w:proofErr w:type="spell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</w:t>
      </w:r>
      <w:proofErr w:type="gram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)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) применяется для сопоставления пути запроса с </w:t>
      </w:r>
      <w:proofErr w:type="spellStart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определ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e</w:t>
      </w:r>
      <w:proofErr w:type="spellStart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нным</w:t>
      </w:r>
      <w:proofErr w:type="spellEnd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делегатом, который будет обрабатывать запрос по этому пути.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  <w:r w:rsidRPr="00CB799B">
        <w:rPr>
          <w:rStyle w:val="HTMLCode"/>
          <w:rFonts w:eastAsiaTheme="minorHAnsi"/>
          <w:color w:val="00000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app.Map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("/index", Index);</w:t>
      </w:r>
    </w:p>
    <w:p w:rsidR="00CB799B" w:rsidRPr="00CB799B" w:rsidRDefault="00CB799B" w:rsidP="00CB799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context =&gt;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await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("Index");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});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99B" w:rsidRP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Вложенные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методы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Map: 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app.Map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("/home", home =&gt;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home.Map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("/index", Index);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home.Map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("/about", About);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});</w:t>
      </w:r>
    </w:p>
    <w:p w:rsidR="00CB799B" w:rsidRP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Метод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MapWhen</w:t>
      </w:r>
      <w:proofErr w:type="spell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app.MapWhen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(context =&gt; 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      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return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context.Request.Query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.ContainsKey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("id") &amp;&amp; 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context.Request.Query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["id"] == "5";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    },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HandleId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);</w:t>
      </w:r>
    </w:p>
    <w:p w:rsidR="00CB799B" w:rsidRPr="00CB799B" w:rsidRDefault="003A527D" w:rsidP="003A527D">
      <w:pPr>
        <w:spacing w:after="0" w:line="293" w:lineRule="atLeast"/>
        <w:jc w:val="center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Class component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TokenMiddleware</w:t>
      </w:r>
      <w:proofErr w:type="spell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private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RequestDelegate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_next;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TokenMiddleware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RequestDelegate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this._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next;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Task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InvokeAsync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HttpContext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  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if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(token!="12345678")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  <w:r w:rsidR="003A527D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="003A527D">
        <w:rPr>
          <w:rFonts w:ascii="Consolas" w:eastAsia="Times New Roman" w:hAnsi="Consolas" w:cs="Times New Roman"/>
          <w:color w:val="000000"/>
          <w:sz w:val="20"/>
          <w:szCs w:val="20"/>
        </w:rPr>
        <w:t>some code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  <w:proofErr w:type="gram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else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await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next.Invoke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(context);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527D" w:rsidRDefault="003A527D" w:rsidP="00CB799B">
      <w:pPr>
        <w:spacing w:after="0" w:line="293" w:lineRule="atLeast"/>
        <w:rPr>
          <w:rStyle w:val="HTMLCode"/>
          <w:rFonts w:eastAsiaTheme="minorHAnsi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!!!!!!!!!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StartUp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Configure 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app.UseMiddleware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TokenMiddleware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&gt;() or use extension method like  </w:t>
      </w:r>
      <w:proofErr w:type="spellStart"/>
      <w:r>
        <w:rPr>
          <w:rStyle w:val="HTMLCode"/>
          <w:rFonts w:eastAsiaTheme="minorHAnsi"/>
          <w:color w:val="000000"/>
        </w:rPr>
        <w:t>UseToken</w:t>
      </w:r>
      <w:proofErr w:type="spellEnd"/>
      <w:r>
        <w:rPr>
          <w:rStyle w:val="HTMLCode"/>
          <w:rFonts w:eastAsiaTheme="minorHAnsi"/>
          <w:color w:val="000000"/>
        </w:rPr>
        <w:t>(</w:t>
      </w:r>
      <w:r>
        <w:rPr>
          <w:rStyle w:val="HTMLCode"/>
          <w:rFonts w:eastAsiaTheme="minorHAnsi"/>
        </w:rPr>
        <w:t>this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IApplicationBuilder</w:t>
      </w:r>
      <w:proofErr w:type="spellEnd"/>
      <w:r>
        <w:rPr>
          <w:rStyle w:val="HTMLCode"/>
          <w:rFonts w:eastAsiaTheme="minorHAnsi"/>
          <w:color w:val="000000"/>
        </w:rPr>
        <w:t xml:space="preserve"> builder).If you want to pass parameter you can use constructor.</w:t>
      </w:r>
    </w:p>
    <w:p w:rsidR="005E6025" w:rsidRPr="005E6025" w:rsidRDefault="005E6025" w:rsidP="005E6025">
      <w:pPr>
        <w:spacing w:after="0" w:line="293" w:lineRule="atLeast"/>
        <w:jc w:val="center"/>
        <w:rPr>
          <w:rStyle w:val="HTMLCode"/>
          <w:rFonts w:eastAsiaTheme="minorHAnsi"/>
          <w:b/>
          <w:color w:val="000000"/>
        </w:rPr>
      </w:pPr>
      <w:r w:rsidRPr="005E6025">
        <w:rPr>
          <w:rStyle w:val="HTMLCode"/>
          <w:rFonts w:eastAsiaTheme="minorHAnsi"/>
          <w:b/>
          <w:color w:val="000000"/>
        </w:rPr>
        <w:t>static</w:t>
      </w:r>
    </w:p>
    <w:p w:rsidR="003A527D" w:rsidRPr="003A527D" w:rsidRDefault="003A527D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WebHost.CreateDefaultBuilder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args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)</w:t>
      </w:r>
    </w:p>
    <w:p w:rsidR="003A527D" w:rsidRPr="00ED2DAB" w:rsidRDefault="003A527D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  <w:lang w:val="ru-RU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    </w:t>
      </w:r>
      <w:proofErr w:type="gramStart"/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>.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UseStartup</w:t>
      </w:r>
      <w:proofErr w:type="spellEnd"/>
      <w:proofErr w:type="gramEnd"/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>&lt;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Startup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>&gt;()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 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 xml:space="preserve"> // установка класса 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Startup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 xml:space="preserve"> как стартового</w:t>
      </w:r>
    </w:p>
    <w:p w:rsidR="003A527D" w:rsidRPr="005E6025" w:rsidRDefault="003A527D" w:rsidP="003A527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    </w:t>
      </w:r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.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UseWebRoot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("static")  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установка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папки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static</w:t>
      </w:r>
    </w:p>
    <w:p w:rsidR="005E6025" w:rsidRPr="003A527D" w:rsidRDefault="005E6025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6025">
        <w:rPr>
          <w:rFonts w:ascii="Verdana" w:hAnsi="Verdana"/>
          <w:i/>
          <w:iCs/>
          <w:color w:val="000000"/>
          <w:sz w:val="20"/>
          <w:szCs w:val="20"/>
          <w:highlight w:val="green"/>
          <w:shd w:val="clear" w:color="auto" w:fill="F7F7FA"/>
        </w:rPr>
        <w:t>http://localhost:55234 /index.html – from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 xml:space="preserve"> static </w:t>
      </w:r>
    </w:p>
    <w:p w:rsidR="005E6025" w:rsidRPr="005E6025" w:rsidRDefault="005E6025" w:rsidP="005E6025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proofErr w:type="spellStart"/>
      <w:r w:rsidRPr="005E6025"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>UseDefaultFiles</w:t>
      </w:r>
      <w:proofErr w:type="spellEnd"/>
      <w:r w:rsidRPr="005E6025"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>()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 xml:space="preserve"> -&gt;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hyperlink r:id="rId5" w:history="1">
        <w:r w:rsidRPr="006572A6">
          <w:rPr>
            <w:rStyle w:val="Hyperlink"/>
            <w:rFonts w:ascii="Verdana" w:hAnsi="Verdana"/>
            <w:i/>
            <w:iCs/>
            <w:sz w:val="20"/>
            <w:szCs w:val="20"/>
            <w:shd w:val="clear" w:color="auto" w:fill="F7F7FA"/>
          </w:rPr>
          <w:t>http://localhost/</w:t>
        </w:r>
      </w:hyperlink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 xml:space="preserve"> -&gt; </w:t>
      </w:r>
      <w:r>
        <w:rPr>
          <w:rFonts w:ascii="Verdana" w:hAnsi="Verdana"/>
          <w:color w:val="000000"/>
          <w:sz w:val="20"/>
          <w:szCs w:val="20"/>
        </w:rPr>
        <w:t xml:space="preserve">default.htm, default.html,index.htm, index.html or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DefaultFilesOptions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options = new</w:t>
      </w:r>
      <w:r w:rsidRPr="005E6025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DefaultFilesOptions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();</w:t>
      </w:r>
    </w:p>
    <w:p w:rsidR="005E6025" w:rsidRPr="005E6025" w:rsidRDefault="005E6025" w:rsidP="005E602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spellStart"/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options.DefaultFileNames.Clear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();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удаляем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имена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файлов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по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умолчанию</w:t>
      </w:r>
      <w:proofErr w:type="spellEnd"/>
    </w:p>
    <w:p w:rsidR="005E6025" w:rsidRPr="005E6025" w:rsidRDefault="005E6025" w:rsidP="005E602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spellStart"/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options.DefaultFileNames.Add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("hello.html");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добавляем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новое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имя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файла</w:t>
      </w:r>
      <w:proofErr w:type="spellEnd"/>
    </w:p>
    <w:p w:rsidR="005E6025" w:rsidRPr="00ED2DAB" w:rsidRDefault="005E6025" w:rsidP="005E602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app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.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UseDefaultFiles</w:t>
      </w:r>
      <w:proofErr w:type="spellEnd"/>
      <w:proofErr w:type="gramEnd"/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(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options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); // установка параметров</w:t>
      </w:r>
    </w:p>
    <w:p w:rsidR="005E6025" w:rsidRPr="005207EE" w:rsidRDefault="005E6025" w:rsidP="005E6025">
      <w:pPr>
        <w:spacing w:after="0" w:line="293" w:lineRule="atLeast"/>
        <w:jc w:val="center"/>
        <w:rPr>
          <w:rFonts w:ascii="Consolas" w:eastAsia="Times New Roman" w:hAnsi="Consolas" w:cs="Times New Roman"/>
          <w:b/>
          <w:color w:val="000000"/>
          <w:sz w:val="20"/>
          <w:szCs w:val="20"/>
          <w:highlight w:val="cyan"/>
          <w:lang w:val="ru-RU"/>
        </w:rPr>
      </w:pPr>
      <w:proofErr w:type="gramStart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</w:rPr>
        <w:lastRenderedPageBreak/>
        <w:t>app</w:t>
      </w:r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>.</w:t>
      </w:r>
      <w:proofErr w:type="spellStart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</w:rPr>
        <w:t>UseDirectoryBrowser</w:t>
      </w:r>
      <w:proofErr w:type="spellEnd"/>
      <w:proofErr w:type="gramEnd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>()</w:t>
      </w:r>
      <w:r w:rsidR="005207EE"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 xml:space="preserve"> -&gt; </w:t>
      </w:r>
      <w:r w:rsidR="005207EE" w:rsidRPr="005207EE">
        <w:rPr>
          <w:rFonts w:ascii="Verdana" w:hAnsi="Verdana"/>
          <w:color w:val="000000"/>
          <w:sz w:val="20"/>
          <w:szCs w:val="20"/>
          <w:highlight w:val="cyan"/>
          <w:shd w:val="clear" w:color="auto" w:fill="F7F7FA"/>
        </w:rPr>
        <w:t> </w:t>
      </w:r>
      <w:r w:rsidR="005207EE" w:rsidRPr="005207EE">
        <w:rPr>
          <w:rFonts w:ascii="Verdana" w:hAnsi="Verdana"/>
          <w:color w:val="000000"/>
          <w:sz w:val="20"/>
          <w:szCs w:val="20"/>
          <w:highlight w:val="cyan"/>
          <w:shd w:val="clear" w:color="auto" w:fill="F7F7FA"/>
          <w:lang w:val="ru-RU"/>
        </w:rPr>
        <w:t>позволяет пользователям просматривать содержимое каталогов на сайте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proofErr w:type="spellStart"/>
      <w:proofErr w:type="gram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app.UseDirectoryBrowser</w:t>
      </w:r>
      <w:proofErr w:type="spellEnd"/>
      <w:proofErr w:type="gram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DirectoryBrowserOptions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()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{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FileProvider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= 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gram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PhysicalFileProvider(</w:t>
      </w:r>
      <w:proofErr w:type="gram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Path.Combine(Directory.GetCurrentDirectory(), @"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wwwroot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\html")),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> 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RequestPath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= 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PathString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("/pages")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});</w:t>
      </w:r>
    </w:p>
    <w:p w:rsidR="003A527D" w:rsidRPr="00CB799B" w:rsidRDefault="003A527D" w:rsidP="005E6025">
      <w:pPr>
        <w:spacing w:after="0" w:line="293" w:lineRule="atLeast"/>
        <w:jc w:val="center"/>
        <w:rPr>
          <w:rFonts w:ascii="Consolas" w:eastAsia="Times New Roman" w:hAnsi="Consolas" w:cs="Times New Roman"/>
          <w:b/>
          <w:color w:val="000000"/>
          <w:sz w:val="20"/>
          <w:szCs w:val="20"/>
        </w:rPr>
      </w:pPr>
    </w:p>
    <w:p w:rsidR="006F68BF" w:rsidRDefault="005207EE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OWIN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(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Open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Web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Interface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for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.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NET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),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которая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позволяет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отвязать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веб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-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приложение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от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конкретного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веб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-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сервера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и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по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сути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создать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proofErr w:type="spellStart"/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самохостирующееся</w:t>
      </w:r>
      <w:proofErr w:type="spellEnd"/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приложение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.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OWIN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определеляет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механизм использования компонентов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middleware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для обработки конкретных запросов и отправки ответа.</w:t>
      </w:r>
    </w:p>
    <w:p w:rsidR="005207EE" w:rsidRDefault="005207EE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В соответствии со спецификацией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компоненты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middleware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должны принимать объект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IDictionary</w:t>
      </w:r>
      <w:proofErr w:type="spellEnd"/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>&lt;</w:t>
      </w:r>
      <w:proofErr w:type="gramEnd"/>
      <w:r>
        <w:rPr>
          <w:rStyle w:val="HTMLCode"/>
          <w:rFonts w:eastAsiaTheme="minorHAnsi"/>
          <w:color w:val="000000"/>
          <w:shd w:val="clear" w:color="auto" w:fill="F7F7FA"/>
        </w:rPr>
        <w:t>string</w:t>
      </w:r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 xml:space="preserve">, </w:t>
      </w:r>
      <w:r>
        <w:rPr>
          <w:rStyle w:val="HTMLCode"/>
          <w:rFonts w:eastAsiaTheme="minorHAnsi"/>
          <w:color w:val="000000"/>
          <w:shd w:val="clear" w:color="auto" w:fill="F7F7FA"/>
        </w:rPr>
        <w:t>object</w:t>
      </w:r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>&gt;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который представляет набор параметров, связанных с запросом и возвращаемым ответом.</w:t>
      </w:r>
    </w:p>
    <w:p w:rsidR="00ED2DAB" w:rsidRPr="00C24A5F" w:rsidRDefault="00ED2DAB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начиная с версии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ASP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NET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Core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2.0 мы не можем передавать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scoped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-сервисы в конструктор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singleton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-объектов: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Напр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на момент создания объекта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TimerMiddleware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scoped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еще не установлен, соответственно он использоваться не может. 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А без создания объекта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нельзя создать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TimerMiddleware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ED2DAB" w:rsidRDefault="00ED2DAB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Аналогичная ситуация может возникнуть, если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добавляется как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Transient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а 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ITimer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определен как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Scoped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: В этом случае для создания объекта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надо получить 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ITimer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но на момент вызова конструктора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TimerMiddleware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ITimer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еще </w:t>
      </w:r>
      <w:proofErr w:type="spellStart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неопределен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AA262D" w:rsidRPr="00AA262D" w:rsidRDefault="00AA262D" w:rsidP="00AA262D">
      <w:pPr>
        <w:jc w:val="center"/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Configuraation</w:t>
      </w:r>
      <w:proofErr w:type="spellEnd"/>
    </w:p>
    <w:p w:rsidR="006D160D" w:rsidRDefault="006D160D" w:rsidP="00E85C10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Создание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конфигурации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вовлекает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три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компонента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IConfigurationSource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(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определяет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источник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конфигурации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-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его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Build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IconfigurationBuilder</w:t>
      </w:r>
      <w:proofErr w:type="spellEnd"/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)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returns provider</w:t>
      </w:r>
      <w:proofErr w:type="gramStart"/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),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ConfigurationProvider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(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сам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провайдер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конфигурации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– 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его</w:t>
      </w:r>
      <w:r w:rsidR="00AA262D" w:rsidRP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="00AA262D" w:rsidRP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>Load() fills his property Data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)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некий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класс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который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добавляет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расширения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объекту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</w:t>
      </w:r>
      <w:proofErr w:type="spellEnd"/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>(his method adds to builder source and returns this builder)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AA262D" w:rsidRDefault="00AA262D" w:rsidP="00E85C10">
      <w:pPr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</w:pP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Начиная с версии 2.0, необязательно явным образом подключать конфигурацию в проект. Чтобы получить конфигурацию из файла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appsettings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json</w:t>
      </w:r>
      <w:proofErr w:type="spellEnd"/>
      <w:proofErr w:type="gram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достаточно передать в конструктор класса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и будет содержать все настройки. Более того конфигурация, составленная из файла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appsettings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json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доступна по всему приложению, и мы можем ее получить через механизм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Dependency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Injection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просто инъекция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например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коструктор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middleware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Но: это работает только с файлом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appsettings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json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– в других случаях</w:t>
      </w:r>
      <w:r w:rsidR="00120CFB" w:rsidRPr="00120CF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120CF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для этого нужно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-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</w:rPr>
        <w:sym w:font="Wingdings" w:char="F0E0"/>
      </w:r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services</w:t>
      </w:r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AddTransient</w:t>
      </w:r>
      <w:proofErr w:type="spellEnd"/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&lt;</w:t>
      </w:r>
      <w:proofErr w:type="spellStart"/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IConfiguration</w:t>
      </w:r>
      <w:proofErr w:type="spellEnd"/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&gt;(</w:t>
      </w:r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provider</w:t>
      </w:r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 xml:space="preserve"> =&gt; </w:t>
      </w:r>
      <w:proofErr w:type="spellStart"/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AppConfiguration</w:t>
      </w:r>
      <w:proofErr w:type="spellEnd"/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);</w:t>
      </w:r>
    </w:p>
    <w:p w:rsidR="00120CFB" w:rsidRDefault="00120CFB" w:rsidP="00120CFB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lang w:val="ru-RU"/>
        </w:rPr>
      </w:pPr>
      <w:r w:rsidRPr="00120CFB">
        <w:rPr>
          <w:rFonts w:ascii="Verdana" w:eastAsia="Times New Roman" w:hAnsi="Verdana" w:cs="Times New Roman"/>
          <w:b/>
          <w:bCs/>
          <w:color w:val="000000"/>
          <w:lang w:val="ru-RU"/>
        </w:rPr>
        <w:t xml:space="preserve">Передача конфигурации через </w:t>
      </w:r>
      <w:proofErr w:type="spellStart"/>
      <w:proofErr w:type="gramStart"/>
      <w:r w:rsidRPr="00120CFB">
        <w:rPr>
          <w:rFonts w:ascii="Verdana" w:eastAsia="Times New Roman" w:hAnsi="Verdana" w:cs="Times New Roman"/>
          <w:b/>
          <w:bCs/>
          <w:color w:val="000000"/>
        </w:rPr>
        <w:t>IOptions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lang w:val="ru-RU"/>
        </w:rPr>
        <w:t>(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lang w:val="ru-RU"/>
        </w:rPr>
        <w:t xml:space="preserve">инъекция в конструктор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IOptions</w:t>
      </w:r>
      <w:proofErr w:type="spellEnd"/>
      <w:r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&lt;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Person</w:t>
      </w:r>
      <w:r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&gt;</w:t>
      </w:r>
      <w:r>
        <w:rPr>
          <w:rFonts w:ascii="Verdana" w:eastAsia="Times New Roman" w:hAnsi="Verdana" w:cs="Times New Roman"/>
          <w:b/>
          <w:bCs/>
          <w:color w:val="000000"/>
          <w:lang w:val="ru-RU"/>
        </w:rPr>
        <w:t xml:space="preserve">) </w:t>
      </w:r>
      <w:r w:rsidRPr="00120CFB">
        <w:rPr>
          <w:rFonts w:ascii="Verdana" w:eastAsia="Times New Roman" w:hAnsi="Verdana" w:cs="Times New Roman"/>
          <w:b/>
          <w:bCs/>
          <w:color w:val="000000"/>
          <w:lang w:val="ru-RU"/>
        </w:rPr>
        <w:t>:</w:t>
      </w:r>
    </w:p>
    <w:p w:rsidR="00120CFB" w:rsidRPr="00120CFB" w:rsidRDefault="00120CFB" w:rsidP="00120CF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Verdana" w:eastAsia="Times New Roman" w:hAnsi="Verdana" w:cs="Times New Roman"/>
          <w:bCs/>
          <w:color w:val="000000"/>
          <w:lang w:val="ru-RU"/>
        </w:rPr>
        <w:lastRenderedPageBreak/>
        <w:t xml:space="preserve">в </w:t>
      </w:r>
      <w:proofErr w:type="spellStart"/>
      <w:r w:rsidRPr="00120CFB">
        <w:rPr>
          <w:rFonts w:ascii="Verdana" w:eastAsia="Times New Roman" w:hAnsi="Verdana" w:cs="Times New Roman"/>
          <w:bCs/>
          <w:color w:val="000000"/>
          <w:lang w:val="ru-RU"/>
        </w:rPr>
        <w:t>ConfigureServices</w:t>
      </w:r>
      <w:proofErr w:type="spellEnd"/>
      <w:r w:rsidRPr="00120CFB">
        <w:rPr>
          <w:rFonts w:ascii="Verdana" w:eastAsia="Times New Roman" w:hAnsi="Verdana" w:cs="Times New Roman"/>
          <w:bCs/>
          <w:color w:val="000000"/>
          <w:lang w:val="ru-RU"/>
        </w:rPr>
        <w:t xml:space="preserve"> </w:t>
      </w:r>
      <w:proofErr w:type="gramStart"/>
      <w:r w:rsidRPr="00120CFB">
        <w:rPr>
          <w:rFonts w:ascii="Verdana" w:eastAsia="Times New Roman" w:hAnsi="Verdana" w:cs="Times New Roman"/>
          <w:bCs/>
          <w:color w:val="000000"/>
          <w:lang w:val="ru-RU"/>
        </w:rPr>
        <w:t>указываем</w:t>
      </w:r>
      <w:r>
        <w:rPr>
          <w:rFonts w:ascii="Verdana" w:eastAsia="Times New Roman" w:hAnsi="Verdana" w:cs="Times New Roman"/>
          <w:bCs/>
          <w:color w:val="000000"/>
          <w:lang w:val="ru-RU"/>
        </w:rPr>
        <w:t>:</w:t>
      </w:r>
      <w:r w:rsidRPr="00120CFB">
        <w:rPr>
          <w:rStyle w:val="HTMLCode"/>
          <w:rFonts w:eastAsiaTheme="minorHAnsi"/>
          <w:color w:val="000000"/>
          <w:lang w:val="ru-RU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/ Настройка параметров и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DI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AddOptions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// создание объекта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по ключам из конфигурации</w:t>
      </w:r>
    </w:p>
    <w:p w:rsidR="00120CFB" w:rsidRDefault="00120CFB" w:rsidP="00120CF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services.Configure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&lt;Person&gt;(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AppConfiguration</w:t>
      </w:r>
      <w:proofErr w:type="spell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20CFB" w:rsidRPr="00C24A5F" w:rsidRDefault="00120CFB" w:rsidP="00120CF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также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необходимости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мы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можем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переопределить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настройки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24A5F">
        <w:rPr>
          <w:rStyle w:val="HTMLCode"/>
          <w:rFonts w:eastAsiaTheme="minorHAnsi"/>
          <w:color w:val="000000"/>
        </w:rPr>
        <w:t xml:space="preserve"> </w:t>
      </w:r>
      <w:proofErr w:type="spellStart"/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Configure</w:t>
      </w:r>
      <w:proofErr w:type="spellEnd"/>
      <w:proofErr w:type="gramEnd"/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opt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opt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22;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});</w:t>
      </w:r>
    </w:p>
    <w:p w:rsidR="00120CFB" w:rsidRPr="00120CFB" w:rsidRDefault="00120CFB" w:rsidP="00120CF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Также можно передавать отдельные секции конфигурации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 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AddOptions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services.Configure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&lt;Person&gt;(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AppConfiguration</w:t>
      </w:r>
      <w:proofErr w:type="spell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20CFB" w:rsidRDefault="00120CFB" w:rsidP="00120CF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services.Configure</w:t>
      </w:r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&lt;Company&gt;(AppConfiguration.GetSection("company"));</w:t>
      </w:r>
    </w:p>
    <w:p w:rsidR="00C24A5F" w:rsidRDefault="00C24A5F" w:rsidP="00120CF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4A5F" w:rsidRPr="00D55C8C" w:rsidRDefault="00C24A5F" w:rsidP="00C24A5F">
      <w:pPr>
        <w:spacing w:after="0" w:line="293" w:lineRule="atLeast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Запуск в процессах отличных от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IIS</w:t>
      </w:r>
    </w:p>
    <w:p w:rsidR="00C24A5F" w:rsidRPr="00D55C8C" w:rsidRDefault="00C24A5F" w:rsidP="00C2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</w:p>
    <w:p w:rsidR="00C24A5F" w:rsidRPr="00C24A5F" w:rsidRDefault="00C24A5F" w:rsidP="00C24A5F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C24A5F">
        <w:rPr>
          <w:rFonts w:ascii="Consolas" w:hAnsi="Consolas"/>
          <w:color w:val="000000"/>
          <w:sz w:val="20"/>
          <w:szCs w:val="20"/>
          <w:lang w:val="ru-RU"/>
        </w:rPr>
        <w:t xml:space="preserve">ASP.NET </w:t>
      </w:r>
      <w:proofErr w:type="spellStart"/>
      <w:r w:rsidRPr="00C24A5F">
        <w:rPr>
          <w:rFonts w:ascii="Consolas" w:hAnsi="Consolas"/>
          <w:color w:val="000000"/>
          <w:sz w:val="20"/>
          <w:szCs w:val="20"/>
          <w:lang w:val="ru-RU"/>
        </w:rPr>
        <w:t>Core</w:t>
      </w:r>
      <w:proofErr w:type="spellEnd"/>
      <w:r>
        <w:rPr>
          <w:rFonts w:ascii="Consolas" w:hAnsi="Consolas"/>
          <w:color w:val="000000"/>
          <w:sz w:val="20"/>
          <w:szCs w:val="20"/>
          <w:lang w:val="ru-RU"/>
        </w:rPr>
        <w:t xml:space="preserve"> 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 xml:space="preserve">предоставляет возможность запускать приложение без </w:t>
      </w:r>
      <w:r w:rsidRPr="00C24A5F">
        <w:rPr>
          <w:rFonts w:ascii="Verdana" w:hAnsi="Verdana"/>
          <w:color w:val="000000"/>
          <w:sz w:val="20"/>
          <w:szCs w:val="20"/>
        </w:rPr>
        <w:t>IIS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 xml:space="preserve"> в рамках собственного процесса с помощью двух дополнительных </w:t>
      </w:r>
      <w:r w:rsidRPr="00C24A5F">
        <w:rPr>
          <w:rFonts w:ascii="Verdana" w:hAnsi="Verdana"/>
          <w:color w:val="000000"/>
          <w:sz w:val="20"/>
          <w:szCs w:val="20"/>
        </w:rPr>
        <w:t>http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 xml:space="preserve">-серверов, которые идут вместе с </w:t>
      </w:r>
      <w:r w:rsidRPr="00C24A5F">
        <w:rPr>
          <w:rFonts w:ascii="Verdana" w:hAnsi="Verdana"/>
          <w:color w:val="000000"/>
          <w:sz w:val="20"/>
          <w:szCs w:val="20"/>
        </w:rPr>
        <w:t>ASP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>.</w:t>
      </w:r>
      <w:r w:rsidRPr="00C24A5F">
        <w:rPr>
          <w:rFonts w:ascii="Verdana" w:hAnsi="Verdana"/>
          <w:color w:val="000000"/>
          <w:sz w:val="20"/>
          <w:szCs w:val="20"/>
        </w:rPr>
        <w:t>NET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Pr="00C24A5F">
        <w:rPr>
          <w:rFonts w:ascii="Verdana" w:hAnsi="Verdana"/>
          <w:color w:val="000000"/>
          <w:sz w:val="20"/>
          <w:szCs w:val="20"/>
        </w:rPr>
        <w:t>Core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>:</w:t>
      </w:r>
    </w:p>
    <w:p w:rsidR="00C24A5F" w:rsidRPr="00C24A5F" w:rsidRDefault="00C24A5F" w:rsidP="00C24A5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proofErr w:type="gram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Microsoft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AspNetCore</w:t>
      </w:r>
      <w:proofErr w:type="spell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HttpSys</w:t>
      </w:r>
      <w:proofErr w:type="spellEnd"/>
      <w:proofErr w:type="gram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(или просто 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WebListener</w:t>
      </w:r>
      <w:proofErr w:type="spell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) (в предыдущих версиях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ASP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NET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Core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назывался 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WebListener</w:t>
      </w:r>
      <w:proofErr w:type="spell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)</w:t>
      </w:r>
    </w:p>
    <w:p w:rsidR="00C24A5F" w:rsidRPr="00C24A5F" w:rsidRDefault="00C24A5F" w:rsidP="00C24A5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proofErr w:type="gram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Microsoft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AspNetCore</w:t>
      </w:r>
      <w:proofErr w:type="spell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Kestrel</w:t>
      </w:r>
      <w:proofErr w:type="gram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(или просто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Kestrel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)</w:t>
      </w:r>
    </w:p>
    <w:p w:rsidR="00C24A5F" w:rsidRPr="00C24A5F" w:rsidRDefault="00C24A5F" w:rsidP="00C24A5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HTTP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sys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работает только на платформе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Windows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а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Kestrel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является кроссплатформенным.</w:t>
      </w:r>
    </w:p>
    <w:p w:rsidR="00120CFB" w:rsidRDefault="00C24A5F" w:rsidP="00120CFB">
      <w:pPr>
        <w:spacing w:after="0" w:line="293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proofErr w:type="spellStart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Хостирование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приложений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ASP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NET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Core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на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происходит с помощью </w:t>
      </w:r>
      <w:proofErr w:type="spellStart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нативного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модуля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под названием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AspNetCoreModule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сконфигурирован таким образом, чтобы перенаправлять запросы на веб-сервер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Этот модуль управляет запуском внешнего процесса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dotnet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exe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в рамках которого </w:t>
      </w:r>
      <w:proofErr w:type="spellStart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хостируется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приложение, и перенаправляет все запросы от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к этому </w:t>
      </w:r>
      <w:proofErr w:type="spellStart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хостирующему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процессу.</w:t>
      </w:r>
    </w:p>
    <w:p w:rsidR="00120CFB" w:rsidRPr="007A0D6A" w:rsidRDefault="00C24A5F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u w:val="single"/>
          <w:lang w:val="ru-RU"/>
        </w:rPr>
      </w:pP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Веб-сервер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Kestrel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получает запрос и передает его в виде объекта </w:t>
      </w:r>
      <w:proofErr w:type="spellStart"/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HttpContext</w:t>
      </w:r>
      <w:proofErr w:type="spellEnd"/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в конвейер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middleware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ASP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>.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NET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Core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. Конвейер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middleware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в приложении обрабатывает запрос и возвращает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IIS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результат обработки, который затем посылается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HTTP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>-клиенту (например, веб-</w:t>
      </w:r>
      <w:proofErr w:type="spellStart"/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>бразеру</w:t>
      </w:r>
      <w:proofErr w:type="spellEnd"/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>).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+ это кеширование</w:t>
      </w:r>
      <w:r w:rsidR="007A0D6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val="ru-RU"/>
        </w:rPr>
        <w:t xml:space="preserve"> 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статическ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их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файлов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представляет кроссплатформенный веб-сервер, основанный на </w:t>
      </w:r>
      <w:proofErr w:type="spellStart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кросплатформенной</w:t>
      </w:r>
      <w:proofErr w:type="spell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библиотеке асинхронного ввода/вывода </w:t>
      </w:r>
      <w:proofErr w:type="spellStart"/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libuv</w:t>
      </w:r>
      <w:proofErr w:type="spell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proofErr w:type="gramStart"/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proofErr w:type="gram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кроссплатформенный веб-сервер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использует сокеты и полностью состоит из управляемого кода. 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развивается как </w:t>
      </w:r>
      <w:proofErr w:type="spellStart"/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opensource</w:t>
      </w:r>
      <w:proofErr w:type="spell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-проект, и при необходимости на </w:t>
      </w:r>
      <w:proofErr w:type="spellStart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гитхабе</w:t>
      </w:r>
      <w:proofErr w:type="spell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можно посмотреть его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hyperlink r:id="rId6" w:history="1">
        <w:r w:rsidR="007A0D6A" w:rsidRPr="007A0D6A">
          <w:rPr>
            <w:rStyle w:val="Hyperlink"/>
            <w:rFonts w:ascii="Verdana" w:hAnsi="Verdana"/>
            <w:sz w:val="20"/>
            <w:szCs w:val="20"/>
            <w:shd w:val="clear" w:color="auto" w:fill="F7F7FA"/>
            <w:lang w:val="ru-RU"/>
          </w:rPr>
          <w:t>исходный код</w:t>
        </w:r>
      </w:hyperlink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120CFB" w:rsidRDefault="007A0D6A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lastRenderedPageBreak/>
        <w:t xml:space="preserve">При развертывании на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Windows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может применять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в качестве прокси-сервера, а при развертывании на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Linux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как прокси-серверы могут использоваться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Apache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Nginx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Но также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может работать самостоятельно </w:t>
      </w:r>
      <w:proofErr w:type="spellStart"/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внтури</w:t>
      </w:r>
      <w:proofErr w:type="spellEnd"/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своего процесса без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7A0D6A" w:rsidRDefault="007A0D6A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рокси-</w:t>
      </w:r>
      <w:proofErr w:type="gramStart"/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серверы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Apache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позволяет скрыть приложения, если они не должны быть доступны напрямую. Кроме того, веб-серверы позволяет управлять нагрузкой ко всем приложениям, и предоставляют другие функции по управлению приложениями.</w:t>
      </w:r>
    </w:p>
    <w:p w:rsidR="00324D2D" w:rsidRDefault="00324D2D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sys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UseHttpSys</w:t>
      </w:r>
      <w:proofErr w:type="spellEnd"/>
      <w:r w:rsidRPr="00324D2D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(</w:t>
      </w:r>
      <w:proofErr w:type="gramEnd"/>
      <w:r w:rsidRPr="00324D2D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 xml:space="preserve"> вместо </w:t>
      </w:r>
      <w:proofErr w:type="spellStart"/>
      <w:r w:rsidRPr="00324D2D">
        <w:rPr>
          <w:rFonts w:ascii="Consolas" w:hAnsi="Consolas"/>
          <w:color w:val="000000"/>
          <w:sz w:val="20"/>
          <w:szCs w:val="20"/>
          <w:shd w:val="clear" w:color="auto" w:fill="F7F7FA"/>
        </w:rPr>
        <w:t>UseKestrel</w:t>
      </w:r>
      <w:proofErr w:type="spellEnd"/>
      <w:r w:rsidRPr="00324D2D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представляет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-сервер для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ASP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NET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Core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работает только в ОС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Windows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proofErr w:type="spellStart"/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Ранне</w:t>
      </w:r>
      <w:proofErr w:type="spellEnd"/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данный сервер назывался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WebListener</w:t>
      </w:r>
      <w:proofErr w:type="spellEnd"/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 Он запускается поверх драйвера ядра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Http</w:t>
      </w:r>
      <w:r w:rsidRPr="00324D2D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Sys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 Весь функционал сервера сосредоточен в пакете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Microsoft</w:t>
      </w:r>
      <w:r w:rsidRPr="00324D2D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AspNetCore</w:t>
      </w:r>
      <w:proofErr w:type="spellEnd"/>
      <w:r w:rsidRPr="00324D2D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Server</w:t>
      </w:r>
      <w:r w:rsidRPr="00324D2D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HttpSys</w:t>
      </w:r>
      <w:proofErr w:type="spellEnd"/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B947AE" w:rsidRPr="00B947AE" w:rsidRDefault="00324D2D" w:rsidP="00B947AE">
      <w:pPr>
        <w:pStyle w:val="HTMLPreformatted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Verdana" w:hAnsi="Verdana"/>
          <w:sz w:val="18"/>
          <w:szCs w:val="18"/>
          <w:lang w:val="ru-RU"/>
        </w:rPr>
      </w:pPr>
      <w:r>
        <w:rPr>
          <w:rFonts w:ascii="Verdana" w:hAnsi="Verdana"/>
          <w:color w:val="000000"/>
          <w:shd w:val="clear" w:color="auto" w:fill="F7F7FA"/>
        </w:rPr>
        <w:t>ASP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hd w:val="clear" w:color="auto" w:fill="F7F7FA"/>
        </w:rPr>
        <w:t>NET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hd w:val="clear" w:color="auto" w:fill="F7F7FA"/>
        </w:rPr>
        <w:t>Core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 xml:space="preserve"> можно развертывать в виде обычной службы </w:t>
      </w:r>
      <w:r>
        <w:rPr>
          <w:rFonts w:ascii="Verdana" w:hAnsi="Verdana"/>
          <w:color w:val="000000"/>
          <w:shd w:val="clear" w:color="auto" w:fill="F7F7FA"/>
        </w:rPr>
        <w:t>Windows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 xml:space="preserve"> без каких-либо веб-серверов, в частности, </w:t>
      </w:r>
      <w:r>
        <w:rPr>
          <w:rFonts w:ascii="Verdana" w:hAnsi="Verdana"/>
          <w:color w:val="000000"/>
          <w:shd w:val="clear" w:color="auto" w:fill="F7F7FA"/>
        </w:rPr>
        <w:t>IIS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>.</w:t>
      </w:r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 xml:space="preserve"> Прежде всего, нам надо добавить в проект через </w:t>
      </w:r>
      <w:proofErr w:type="spellStart"/>
      <w:r w:rsidR="00B947AE">
        <w:rPr>
          <w:rFonts w:ascii="Verdana" w:hAnsi="Verdana"/>
          <w:color w:val="000000"/>
          <w:shd w:val="clear" w:color="auto" w:fill="F7F7FA"/>
        </w:rPr>
        <w:t>Nuget</w:t>
      </w:r>
      <w:proofErr w:type="spellEnd"/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 xml:space="preserve"> пакет</w:t>
      </w:r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Microsoft</w:t>
      </w:r>
      <w:r w:rsidR="00B947AE" w:rsidRPr="00B947AE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.</w:t>
      </w:r>
      <w:proofErr w:type="spellStart"/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AspNetCore</w:t>
      </w:r>
      <w:proofErr w:type="spellEnd"/>
      <w:r w:rsidR="00B947AE" w:rsidRPr="00B947AE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.</w:t>
      </w:r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Hosting</w:t>
      </w:r>
      <w:r w:rsidR="00B947AE" w:rsidRPr="00B947AE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.</w:t>
      </w:r>
      <w:proofErr w:type="spellStart"/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WindowsServices</w:t>
      </w:r>
      <w:proofErr w:type="spellEnd"/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 xml:space="preserve">. Чтобы запустить приложение в виде службы у объекта </w:t>
      </w:r>
      <w:proofErr w:type="spellStart"/>
      <w:r w:rsidR="00B947AE">
        <w:rPr>
          <w:rFonts w:ascii="Verdana" w:hAnsi="Verdana"/>
          <w:color w:val="000000"/>
          <w:shd w:val="clear" w:color="auto" w:fill="F7F7FA"/>
        </w:rPr>
        <w:t>IWebHost</w:t>
      </w:r>
      <w:proofErr w:type="spellEnd"/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 xml:space="preserve"> вызывается метод</w:t>
      </w:r>
      <w:r w:rsidR="00B947AE">
        <w:rPr>
          <w:rFonts w:ascii="Verdana" w:hAnsi="Verdana"/>
          <w:color w:val="000000"/>
          <w:shd w:val="clear" w:color="auto" w:fill="F7F7FA"/>
        </w:rPr>
        <w:t> </w:t>
      </w:r>
      <w:proofErr w:type="gramStart"/>
      <w:r w:rsidR="00B947AE">
        <w:rPr>
          <w:rFonts w:ascii="Verdana" w:hAnsi="Verdana"/>
          <w:color w:val="000000"/>
          <w:shd w:val="clear" w:color="auto" w:fill="F7F7FA"/>
        </w:rPr>
        <w:t>host</w:t>
      </w:r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>.</w:t>
      </w:r>
      <w:proofErr w:type="spellStart"/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RunAsService</w:t>
      </w:r>
      <w:proofErr w:type="spellEnd"/>
      <w:proofErr w:type="gramEnd"/>
      <w:r w:rsidR="00B947AE" w:rsidRPr="00B947AE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()</w:t>
      </w:r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>.Теперь нам надо опубликовать приложение в файловой сист</w:t>
      </w:r>
      <w:r w:rsidR="00B947AE">
        <w:rPr>
          <w:rFonts w:ascii="Verdana" w:hAnsi="Verdana"/>
          <w:color w:val="000000"/>
          <w:shd w:val="clear" w:color="auto" w:fill="F7F7FA"/>
          <w:lang w:val="ru-RU"/>
        </w:rPr>
        <w:t xml:space="preserve">еме: </w:t>
      </w:r>
      <w:proofErr w:type="spellStart"/>
      <w:r w:rsidR="00B947AE" w:rsidRPr="00B947AE">
        <w:rPr>
          <w:rFonts w:ascii="Verdana" w:hAnsi="Verdana"/>
          <w:sz w:val="18"/>
          <w:szCs w:val="18"/>
        </w:rPr>
        <w:t>dotnet</w:t>
      </w:r>
      <w:proofErr w:type="spellEnd"/>
      <w:r w:rsidR="00B947AE" w:rsidRPr="00B947AE">
        <w:rPr>
          <w:rFonts w:ascii="Verdana" w:hAnsi="Verdana"/>
          <w:sz w:val="18"/>
          <w:szCs w:val="18"/>
          <w:lang w:val="ru-RU"/>
        </w:rPr>
        <w:t xml:space="preserve"> </w:t>
      </w:r>
      <w:r w:rsidR="00B947AE" w:rsidRPr="00B947AE">
        <w:rPr>
          <w:rFonts w:ascii="Verdana" w:hAnsi="Verdana"/>
          <w:sz w:val="18"/>
          <w:szCs w:val="18"/>
        </w:rPr>
        <w:t>publish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--</w:t>
      </w:r>
      <w:r w:rsidR="00B947AE" w:rsidRPr="00B947AE">
        <w:rPr>
          <w:rFonts w:ascii="Verdana" w:hAnsi="Verdana"/>
          <w:sz w:val="18"/>
          <w:szCs w:val="18"/>
        </w:rPr>
        <w:t>configuration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</w:t>
      </w:r>
      <w:r w:rsidR="00B947AE" w:rsidRPr="00B947AE">
        <w:rPr>
          <w:rFonts w:ascii="Verdana" w:hAnsi="Verdana"/>
          <w:sz w:val="18"/>
          <w:szCs w:val="18"/>
        </w:rPr>
        <w:t>Release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--</w:t>
      </w:r>
      <w:r w:rsidR="00B947AE" w:rsidRPr="00B947AE">
        <w:rPr>
          <w:rFonts w:ascii="Verdana" w:hAnsi="Verdana"/>
          <w:sz w:val="18"/>
          <w:szCs w:val="18"/>
        </w:rPr>
        <w:t>runtime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</w:t>
      </w:r>
      <w:r w:rsidR="00B947AE" w:rsidRPr="00B947AE">
        <w:rPr>
          <w:rFonts w:ascii="Verdana" w:hAnsi="Verdana"/>
          <w:sz w:val="18"/>
          <w:szCs w:val="18"/>
        </w:rPr>
        <w:t>win</w:t>
      </w:r>
      <w:r w:rsidR="00B947AE" w:rsidRPr="00B947AE">
        <w:rPr>
          <w:rFonts w:ascii="Verdana" w:hAnsi="Verdana"/>
          <w:sz w:val="18"/>
          <w:szCs w:val="18"/>
          <w:lang w:val="ru-RU"/>
        </w:rPr>
        <w:t>10-</w:t>
      </w:r>
      <w:r w:rsidR="00B947AE" w:rsidRPr="00B947AE">
        <w:rPr>
          <w:rFonts w:ascii="Verdana" w:hAnsi="Verdana"/>
          <w:sz w:val="18"/>
          <w:szCs w:val="18"/>
        </w:rPr>
        <w:t>x</w:t>
      </w:r>
      <w:r w:rsidR="00B947AE" w:rsidRPr="00B947AE">
        <w:rPr>
          <w:rFonts w:ascii="Verdana" w:hAnsi="Verdana"/>
          <w:sz w:val="18"/>
          <w:szCs w:val="18"/>
          <w:lang w:val="ru-RU"/>
        </w:rPr>
        <w:t>64 --</w:t>
      </w:r>
      <w:r w:rsidR="00B947AE" w:rsidRPr="00B947AE">
        <w:rPr>
          <w:rFonts w:ascii="Verdana" w:hAnsi="Verdana"/>
          <w:sz w:val="18"/>
          <w:szCs w:val="18"/>
        </w:rPr>
        <w:t>output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</w:t>
      </w:r>
      <w:r w:rsidR="00B947AE" w:rsidRPr="00B947AE">
        <w:rPr>
          <w:rFonts w:ascii="Verdana" w:hAnsi="Verdana"/>
          <w:sz w:val="18"/>
          <w:szCs w:val="18"/>
        </w:rPr>
        <w:t>c</w:t>
      </w:r>
      <w:r w:rsidR="00B947AE" w:rsidRPr="00B947AE">
        <w:rPr>
          <w:rFonts w:ascii="Verdana" w:hAnsi="Verdana"/>
          <w:sz w:val="18"/>
          <w:szCs w:val="18"/>
          <w:lang w:val="ru-RU"/>
        </w:rPr>
        <w:t>:\</w:t>
      </w:r>
      <w:proofErr w:type="spellStart"/>
      <w:r w:rsidR="00B947AE" w:rsidRPr="00B947AE">
        <w:rPr>
          <w:rFonts w:ascii="Verdana" w:hAnsi="Verdana"/>
          <w:sz w:val="18"/>
          <w:szCs w:val="18"/>
        </w:rPr>
        <w:t>myapp</w:t>
      </w:r>
      <w:proofErr w:type="spellEnd"/>
    </w:p>
    <w:p w:rsidR="00B947AE" w:rsidRDefault="00B947AE" w:rsidP="00B947AE">
      <w:pPr>
        <w:pStyle w:val="HTMLPreformatted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Verdana" w:hAnsi="Verdana"/>
          <w:sz w:val="18"/>
          <w:szCs w:val="18"/>
          <w:lang w:val="ru-RU"/>
        </w:rPr>
      </w:pPr>
      <w:r>
        <w:rPr>
          <w:b/>
          <w:lang w:val="ru-RU"/>
        </w:rPr>
        <w:t>Далее создаем службу</w:t>
      </w:r>
      <w:r w:rsidRPr="00B947AE">
        <w:rPr>
          <w:b/>
          <w:lang w:val="ru-RU"/>
        </w:rPr>
        <w:t xml:space="preserve">: </w:t>
      </w:r>
      <w:proofErr w:type="spellStart"/>
      <w:r>
        <w:rPr>
          <w:rFonts w:ascii="Verdana" w:hAnsi="Verdana"/>
          <w:sz w:val="18"/>
          <w:szCs w:val="18"/>
        </w:rPr>
        <w:t>sc</w:t>
      </w:r>
      <w:proofErr w:type="spellEnd"/>
      <w:r w:rsidRPr="00B947AE">
        <w:rPr>
          <w:rFonts w:ascii="Verdana" w:hAnsi="Verdana"/>
          <w:sz w:val="18"/>
          <w:szCs w:val="18"/>
          <w:lang w:val="ru-RU"/>
        </w:rPr>
        <w:t xml:space="preserve"> </w:t>
      </w:r>
      <w:r>
        <w:rPr>
          <w:rFonts w:ascii="Verdana" w:hAnsi="Verdana"/>
          <w:sz w:val="18"/>
          <w:szCs w:val="18"/>
        </w:rPr>
        <w:t>create</w:t>
      </w:r>
      <w:r w:rsidRPr="00B947AE">
        <w:rPr>
          <w:rFonts w:ascii="Verdana" w:hAnsi="Verdana"/>
          <w:sz w:val="18"/>
          <w:szCs w:val="18"/>
          <w:lang w:val="ru-RU"/>
        </w:rPr>
        <w:t xml:space="preserve"> НАЗВАНИЕ_СЛУЖБЫ </w:t>
      </w:r>
      <w:proofErr w:type="spellStart"/>
      <w:r>
        <w:rPr>
          <w:rFonts w:ascii="Verdana" w:hAnsi="Verdana"/>
          <w:sz w:val="18"/>
          <w:szCs w:val="18"/>
        </w:rPr>
        <w:t>binPath</w:t>
      </w:r>
      <w:proofErr w:type="spellEnd"/>
      <w:r w:rsidRPr="00B947AE">
        <w:rPr>
          <w:rFonts w:ascii="Verdana" w:hAnsi="Verdana"/>
          <w:sz w:val="18"/>
          <w:szCs w:val="18"/>
          <w:lang w:val="ru-RU"/>
        </w:rPr>
        <w:t xml:space="preserve">= "ПУТЬ К ИСПОЛНЯЕМОМУ ФАЙЛУ </w:t>
      </w:r>
      <w:r>
        <w:rPr>
          <w:rFonts w:ascii="Verdana" w:hAnsi="Verdana"/>
          <w:sz w:val="18"/>
          <w:szCs w:val="18"/>
        </w:rPr>
        <w:t>EXE</w:t>
      </w:r>
      <w:r w:rsidRPr="00B947AE">
        <w:rPr>
          <w:rFonts w:ascii="Verdana" w:hAnsi="Verdana"/>
          <w:sz w:val="18"/>
          <w:szCs w:val="18"/>
          <w:lang w:val="ru-RU"/>
        </w:rPr>
        <w:t>"</w:t>
      </w:r>
    </w:p>
    <w:p w:rsidR="00B947AE" w:rsidRPr="00B947AE" w:rsidRDefault="00B947AE" w:rsidP="00B947AE">
      <w:pPr>
        <w:pStyle w:val="HTMLPreformatted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Verdana" w:hAnsi="Verdana"/>
          <w:sz w:val="18"/>
          <w:szCs w:val="18"/>
          <w:lang w:val="ru-RU"/>
        </w:rPr>
      </w:pPr>
    </w:p>
    <w:p w:rsidR="00B947AE" w:rsidRPr="00B947AE" w:rsidRDefault="00B947AE" w:rsidP="00B947AE">
      <w:pPr>
        <w:pStyle w:val="HTMLPreformatted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Verdana" w:hAnsi="Verdana"/>
          <w:sz w:val="18"/>
          <w:szCs w:val="18"/>
          <w:lang w:val="ru-RU"/>
        </w:rPr>
      </w:pPr>
      <w:r>
        <w:rPr>
          <w:b/>
          <w:lang w:val="ru-RU"/>
        </w:rPr>
        <w:t xml:space="preserve">Далее запускаем службу: </w:t>
      </w:r>
      <w:proofErr w:type="spellStart"/>
      <w:r>
        <w:rPr>
          <w:rFonts w:ascii="Verdana" w:hAnsi="Verdana"/>
          <w:sz w:val="18"/>
          <w:szCs w:val="18"/>
        </w:rPr>
        <w:t>sc</w:t>
      </w:r>
      <w:proofErr w:type="spellEnd"/>
      <w:r w:rsidRPr="00B947AE">
        <w:rPr>
          <w:rFonts w:ascii="Verdana" w:hAnsi="Verdana"/>
          <w:sz w:val="18"/>
          <w:szCs w:val="18"/>
          <w:lang w:val="ru-RU"/>
        </w:rPr>
        <w:t xml:space="preserve"> </w:t>
      </w:r>
      <w:r>
        <w:rPr>
          <w:rFonts w:ascii="Verdana" w:hAnsi="Verdana"/>
          <w:sz w:val="18"/>
          <w:szCs w:val="18"/>
        </w:rPr>
        <w:t>start</w:t>
      </w:r>
      <w:r w:rsidRPr="00B947AE">
        <w:rPr>
          <w:rFonts w:ascii="Verdana" w:hAnsi="Verdana"/>
          <w:sz w:val="18"/>
          <w:szCs w:val="18"/>
          <w:lang w:val="ru-RU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MyAspService</w:t>
      </w:r>
      <w:proofErr w:type="spellEnd"/>
      <w:r w:rsidRPr="00B947AE">
        <w:rPr>
          <w:rFonts w:ascii="Verdana" w:hAnsi="Verdana"/>
          <w:sz w:val="18"/>
          <w:szCs w:val="18"/>
          <w:lang w:val="ru-RU"/>
        </w:rPr>
        <w:t>.</w:t>
      </w:r>
    </w:p>
    <w:p w:rsidR="00324D2D" w:rsidRDefault="00324D2D" w:rsidP="00E85C10">
      <w:pPr>
        <w:rPr>
          <w:b/>
          <w:lang w:val="ru-RU"/>
        </w:rPr>
      </w:pPr>
    </w:p>
    <w:p w:rsidR="00D55C8C" w:rsidRDefault="00D55C8C" w:rsidP="00E85C10">
      <w:pPr>
        <w:rPr>
          <w:b/>
          <w:lang w:val="ru-RU"/>
        </w:rPr>
      </w:pPr>
    </w:p>
    <w:p w:rsidR="00D55C8C" w:rsidRPr="008738FC" w:rsidRDefault="00D55C8C" w:rsidP="00D55C8C">
      <w:pPr>
        <w:jc w:val="center"/>
        <w:rPr>
          <w:b/>
          <w:lang w:val="ru-RU"/>
        </w:rPr>
      </w:pPr>
      <w:proofErr w:type="spellStart"/>
      <w:r w:rsidRPr="00D55C8C">
        <w:rPr>
          <w:b/>
          <w:highlight w:val="yellow"/>
        </w:rPr>
        <w:t>Npm</w:t>
      </w:r>
      <w:proofErr w:type="spellEnd"/>
      <w:r w:rsidRPr="008738FC">
        <w:rPr>
          <w:b/>
          <w:highlight w:val="yellow"/>
          <w:lang w:val="ru-RU"/>
        </w:rPr>
        <w:t xml:space="preserve"> </w:t>
      </w:r>
      <w:r w:rsidRPr="00D55C8C">
        <w:rPr>
          <w:b/>
          <w:highlight w:val="yellow"/>
        </w:rPr>
        <w:t>vs</w:t>
      </w:r>
      <w:r w:rsidRPr="008738FC">
        <w:rPr>
          <w:b/>
          <w:highlight w:val="yellow"/>
          <w:lang w:val="ru-RU"/>
        </w:rPr>
        <w:t xml:space="preserve"> </w:t>
      </w:r>
      <w:r w:rsidRPr="00D55C8C">
        <w:rPr>
          <w:b/>
          <w:highlight w:val="yellow"/>
        </w:rPr>
        <w:t>Bower</w:t>
      </w:r>
    </w:p>
    <w:p w:rsidR="00D55C8C" w:rsidRDefault="00D55C8C" w:rsidP="00D55C8C">
      <w:pPr>
        <w:jc w:val="center"/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</w:pPr>
      <w:r w:rsidRPr="00D55C8C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Возможно, для зависимости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</w:t>
      </w:r>
      <w:r w:rsidRPr="00D55C8C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 требуется другая версия зависимости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</w:t>
      </w:r>
      <w:r w:rsidRPr="00D55C8C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, чем для зависимости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</w:t>
      </w:r>
      <w:r w:rsidRPr="00D55C8C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npm</w:t>
      </w:r>
      <w:proofErr w:type="spellEnd"/>
      <w:r w:rsidRPr="00D55C8C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 устанавливает обе версии этой зависимости, поэтому она все равно будет работать, но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Bower</w:t>
      </w:r>
      <w:r w:rsidRPr="00D55C8C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 создаст вам конфликт, потому что не любит дублирование (поскольку загрузка одного и того же ресурса на веб-странице очень неэффективно и дорого, а также может привести к серьезным ошибкам). Вам нужно будет вручную выбрать, какую версию вы хотите установить. Это может привести к тому, что одна из зависимостей будет нарушена, но это нужно исправить в любом случае.</w:t>
      </w:r>
    </w:p>
    <w:p w:rsidR="00A97DB5" w:rsidRDefault="00A97DB5" w:rsidP="00D55C8C">
      <w:pPr>
        <w:jc w:val="center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A97DB5">
        <w:rPr>
          <w:rFonts w:ascii="Helvetica" w:hAnsi="Helvetica" w:cs="Helvetica"/>
          <w:b/>
          <w:color w:val="333333"/>
          <w:sz w:val="23"/>
          <w:szCs w:val="23"/>
          <w:highlight w:val="yellow"/>
          <w:shd w:val="clear" w:color="auto" w:fill="FFFFFF"/>
        </w:rPr>
        <w:t>Grunt vs Gulp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module.exports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 xml:space="preserve"> = function</w:t>
      </w:r>
      <w:r w:rsidRPr="00A97DB5">
        <w:rPr>
          <w:rFonts w:ascii="Consolas" w:eastAsia="Times New Roman" w:hAnsi="Consolas" w:cs="Times New Roman"/>
          <w:color w:val="ED7D31" w:themeColor="accent2"/>
          <w:sz w:val="20"/>
          <w:szCs w:val="20"/>
        </w:rPr>
        <w:t xml:space="preserve"> </w:t>
      </w: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</w:t>
      </w:r>
      <w:r w:rsidRPr="00A97DB5">
        <w:rPr>
          <w:rFonts w:ascii="Courier New" w:eastAsia="Times New Roman" w:hAnsi="Courier New" w:cs="Courier New"/>
          <w:sz w:val="20"/>
          <w:szCs w:val="20"/>
          <w:highlight w:val="red"/>
        </w:rPr>
        <w:t>grunt</w:t>
      </w: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)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grunt.initConfig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concat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: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build: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src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: ['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/*'],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dest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: 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/app.js'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lastRenderedPageBreak/>
        <w:t>            }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},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uglify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: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build: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files: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    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/bundles/jquery.js': ['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/lib/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jquery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dist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/jquery.js'],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    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/bundles/jqueryval.js': ['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/lib/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jquery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-validation/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dist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/jquery.validate.js', 'lib/jquery-validation-unobtrusive/jquery.validate.unobtrusive.js'],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    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/bundles/bootstrap.js': ['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/lib/bootstrap/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dist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/bootstrap.min.js'],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    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/bundles/app.js': ['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/app.js']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}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}</w:t>
      </w:r>
    </w:p>
    <w:p w:rsidR="00A97DB5" w:rsidRDefault="00A97DB5" w:rsidP="00A97DB5">
      <w:pPr>
        <w:spacing w:after="0" w:line="293" w:lineRule="atLeast"/>
        <w:rPr>
          <w:rFonts w:ascii="Courier New" w:eastAsia="Times New Roman" w:hAnsi="Courier New" w:cs="Courier New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}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grunt.loadNpmTasks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('grunt-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contrib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-clean');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grunt.loadNpmTasks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('grunt-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contrib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-copy');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grunt.loadNpmTasks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('grunt-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contrib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cssmin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');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grunt.loadNpmTasks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('grunt-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contrib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concat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');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grunt.loadNpmTasks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('grunt-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contrib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uglify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');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nsolas" w:eastAsia="Times New Roman" w:hAnsi="Consolas" w:cs="Times New Roman"/>
          <w:color w:val="ED7D31" w:themeColor="accent2"/>
          <w:sz w:val="20"/>
          <w:szCs w:val="20"/>
        </w:rPr>
        <w:t> 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grunt.registerTask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('build', ['clean', 'copy', 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concat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', 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uglify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', 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cssmin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']);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"use strict";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> 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var</w:t>
      </w:r>
      <w:proofErr w:type="spellEnd"/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 xml:space="preserve"> </w:t>
      </w: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gulp = require("</w:t>
      </w:r>
      <w:r w:rsidRPr="00A97DB5">
        <w:rPr>
          <w:rFonts w:ascii="Courier New" w:eastAsia="Times New Roman" w:hAnsi="Courier New" w:cs="Courier New"/>
          <w:sz w:val="20"/>
          <w:szCs w:val="20"/>
          <w:highlight w:val="red"/>
        </w:rPr>
        <w:t>gulp</w:t>
      </w: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"),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    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rimraf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require("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rimraf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"),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    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concat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require("gulp-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concat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"),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    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cssmin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require("gulp-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cssmin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"),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    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uglify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require("gulp-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uglify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> 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var</w:t>
      </w:r>
      <w:proofErr w:type="spellEnd"/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 xml:space="preserve"> </w:t>
      </w: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 =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    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webroot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: </w:t>
      </w:r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"./</w:t>
      </w:r>
      <w:proofErr w:type="spellStart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/"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};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> 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paths.js = 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paths.webroot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+ 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/**/*.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paths.minJs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paths.webroot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+ 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/**/*.min.js";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paths.css = 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paths.webroot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+ 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css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/**/*.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css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paths.minCss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paths.webroot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+ 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css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/**/*.min.css";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paths.concatJsDest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paths.webroot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+ 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/site.min.js";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paths.concatCssDest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paths.webroot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+ 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css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/site.min.css";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> 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lastRenderedPageBreak/>
        <w:t>gulp.task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("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clean:js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", function</w:t>
      </w: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 xml:space="preserve"> </w:t>
      </w: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(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cb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)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rimraf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(</w:t>
      </w:r>
      <w:proofErr w:type="spellStart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paths.concatJsDest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, 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cb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});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> 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gulp.task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("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clean:css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", function</w:t>
      </w: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 xml:space="preserve"> </w:t>
      </w: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(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cb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)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rimraf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(</w:t>
      </w:r>
      <w:proofErr w:type="spellStart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paths.concatCssDest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, 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cb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});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> </w:t>
      </w:r>
    </w:p>
    <w:p w:rsidR="00A97DB5" w:rsidRDefault="00A97DB5" w:rsidP="00A97DB5">
      <w:pPr>
        <w:spacing w:after="0" w:line="293" w:lineRule="atLeast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gulp.task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("clean", ["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clean:js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", 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clean:css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"]);</w:t>
      </w:r>
    </w:p>
    <w:p w:rsidR="00A97DB5" w:rsidRPr="00A97DB5" w:rsidRDefault="00A97DB5" w:rsidP="00A97DB5">
      <w:pPr>
        <w:spacing w:after="0" w:line="293" w:lineRule="atLeast"/>
        <w:rPr>
          <w:rFonts w:ascii="Courier New" w:eastAsia="Times New Roman" w:hAnsi="Courier New" w:cs="Courier New"/>
          <w:b/>
          <w:i/>
          <w:sz w:val="20"/>
          <w:szCs w:val="20"/>
          <w:lang w:val="ru-RU"/>
        </w:rPr>
      </w:pPr>
      <w:r w:rsidRPr="00A97DB5">
        <w:rPr>
          <w:rFonts w:ascii="Courier New" w:eastAsia="Times New Roman" w:hAnsi="Courier New" w:cs="Courier New"/>
          <w:b/>
          <w:i/>
          <w:sz w:val="20"/>
          <w:szCs w:val="20"/>
        </w:rPr>
        <w:t xml:space="preserve">Grunt – </w:t>
      </w:r>
      <w:r w:rsidRPr="00A97DB5">
        <w:rPr>
          <w:rFonts w:ascii="Courier New" w:eastAsia="Times New Roman" w:hAnsi="Courier New" w:cs="Courier New"/>
          <w:b/>
          <w:i/>
          <w:sz w:val="20"/>
          <w:szCs w:val="20"/>
          <w:lang w:val="ru-RU"/>
        </w:rPr>
        <w:t>все последовательно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b/>
          <w:i/>
          <w:sz w:val="20"/>
          <w:szCs w:val="20"/>
          <w:lang w:val="ru-RU"/>
        </w:rPr>
      </w:pPr>
      <w:r w:rsidRPr="00A97DB5">
        <w:rPr>
          <w:rFonts w:ascii="Courier New" w:eastAsia="Times New Roman" w:hAnsi="Courier New" w:cs="Courier New"/>
          <w:b/>
          <w:i/>
          <w:sz w:val="20"/>
          <w:szCs w:val="20"/>
        </w:rPr>
        <w:t xml:space="preserve">Gulp – </w:t>
      </w:r>
      <w:r w:rsidRPr="00A97DB5">
        <w:rPr>
          <w:rFonts w:ascii="Courier New" w:eastAsia="Times New Roman" w:hAnsi="Courier New" w:cs="Courier New"/>
          <w:b/>
          <w:i/>
          <w:sz w:val="20"/>
          <w:szCs w:val="20"/>
          <w:lang w:val="ru-RU"/>
        </w:rPr>
        <w:t>параллельно</w:t>
      </w:r>
    </w:p>
    <w:p w:rsidR="00A97DB5" w:rsidRPr="00A97DB5" w:rsidRDefault="00A97DB5" w:rsidP="00A97DB5">
      <w:pPr>
        <w:rPr>
          <w:b/>
        </w:rPr>
      </w:pPr>
    </w:p>
    <w:sectPr w:rsidR="00A97DB5" w:rsidRPr="00A9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A2848"/>
    <w:multiLevelType w:val="multilevel"/>
    <w:tmpl w:val="24A0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77665"/>
    <w:multiLevelType w:val="multilevel"/>
    <w:tmpl w:val="BE8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561BC"/>
    <w:multiLevelType w:val="multilevel"/>
    <w:tmpl w:val="759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7C"/>
    <w:rsid w:val="000B73FF"/>
    <w:rsid w:val="00120CFB"/>
    <w:rsid w:val="00177393"/>
    <w:rsid w:val="00324D2D"/>
    <w:rsid w:val="003A527D"/>
    <w:rsid w:val="005207EE"/>
    <w:rsid w:val="005E6025"/>
    <w:rsid w:val="006D160D"/>
    <w:rsid w:val="006F68BF"/>
    <w:rsid w:val="007A0D6A"/>
    <w:rsid w:val="008427E4"/>
    <w:rsid w:val="0086117C"/>
    <w:rsid w:val="008738FC"/>
    <w:rsid w:val="00A97DB5"/>
    <w:rsid w:val="00AA262D"/>
    <w:rsid w:val="00B947AE"/>
    <w:rsid w:val="00C24A5F"/>
    <w:rsid w:val="00CB799B"/>
    <w:rsid w:val="00D305B4"/>
    <w:rsid w:val="00D55C8C"/>
    <w:rsid w:val="00E2236F"/>
    <w:rsid w:val="00E85C10"/>
    <w:rsid w:val="00ED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A0BC"/>
  <w15:chartTrackingRefBased/>
  <w15:docId w15:val="{8D6C6FEA-FD75-4F8A-9B86-8432E6A9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5C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60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DefaultParagraphFont"/>
    <w:rsid w:val="006D160D"/>
  </w:style>
  <w:style w:type="character" w:customStyle="1" w:styleId="Heading2Char">
    <w:name w:val="Heading 2 Char"/>
    <w:basedOn w:val="DefaultParagraphFont"/>
    <w:link w:val="Heading2"/>
    <w:uiPriority w:val="9"/>
    <w:rsid w:val="00120C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pnet/KestrelHttpServer" TargetMode="Externa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8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6</cp:revision>
  <dcterms:created xsi:type="dcterms:W3CDTF">2019-04-30T07:01:00Z</dcterms:created>
  <dcterms:modified xsi:type="dcterms:W3CDTF">2019-07-09T12:40:00Z</dcterms:modified>
</cp:coreProperties>
</file>