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FF" w:rsidRDefault="00D305B4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Для обработки запросов теперь используется новый конвейер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основан на компонентах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Katana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спецификации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модульность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позволяет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легко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свои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собственные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компоненты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 = new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WebHostBuilder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UseKestrel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           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веб-сервер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Kestrel 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UseContentRoot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Directory.GetCurrentDirectory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корневой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каталог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приложения</w:t>
      </w:r>
      <w:proofErr w:type="spellEnd"/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UseIISIntegration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обеспечиваем интеграцию с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IIS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UseStartup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&gt;()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устанавливаем главный файл приложения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создаем хост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запускаем приложение</w:t>
      </w:r>
    </w:p>
    <w:p w:rsidR="00E85C10" w:rsidRDefault="00E85C10" w:rsidP="00E85C10">
      <w:pPr>
        <w:jc w:val="center"/>
        <w:rPr>
          <w:b/>
        </w:rPr>
      </w:pPr>
      <w:proofErr w:type="spellStart"/>
      <w:r w:rsidRPr="00E85C10">
        <w:rPr>
          <w:b/>
        </w:rPr>
        <w:t>StartUp</w:t>
      </w:r>
      <w:proofErr w:type="spellEnd"/>
      <w:r>
        <w:rPr>
          <w:b/>
        </w:rPr>
        <w:t>]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//Optional either //like constructor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app,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IHostingEnvironment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env.IsDevelopment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app.UseDeveloperExceptionPage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await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("Hello World!");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Default="006F68BF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Метод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Configure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выполняется один раз при создании объекта класса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Startup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, и компоненты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middleware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создаются один раз и живут в течение всего жизненного цикла приложения</w:t>
      </w:r>
      <w:r w:rsidRPr="006F68B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: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x = 2;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x = x *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2;  /</w:t>
      </w:r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/  2 * 2 = 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//Next request = 8 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($"Result: {x}");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});</w:t>
      </w:r>
    </w:p>
    <w:p w:rsidR="006F68BF" w:rsidRDefault="006F68BF" w:rsidP="006F68BF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6F68BF">
      <w:pPr>
        <w:spacing w:after="0" w:line="293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lastRenderedPageBreak/>
        <w:t xml:space="preserve">Перегрузка метода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Use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которая в качестве параметров принимает контекст запроса -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HttpContext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делегат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7F7FA"/>
        </w:rPr>
        <w:t>Func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r>
        <w:rPr>
          <w:rStyle w:val="HTMLCode"/>
          <w:rFonts w:eastAsiaTheme="minorHAnsi"/>
          <w:color w:val="000000"/>
          <w:shd w:val="clear" w:color="auto" w:fill="F7F7FA"/>
        </w:rPr>
        <w:t>Task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представляет собой ссылку на следующий в конвейере компонент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елится на две части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(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до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 после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</w:p>
    <w:p w:rsidR="00CB799B" w:rsidRPr="006F68BF" w:rsidRDefault="00CB799B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Run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 вызывают никакие другие компоненты и дальше обработку запроса не передают.</w:t>
      </w:r>
    </w:p>
    <w:p w:rsid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Map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(и методы расширения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MapXXX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) применяется для сопоставления пути запроса с 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нным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делегатом, который будет обрабатывать запрос по этому пути.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 w:rsidRPr="00CB799B">
        <w:rPr>
          <w:rStyle w:val="HTMLCode"/>
          <w:rFonts w:eastAsiaTheme="minorHAnsi"/>
          <w:color w:val="00000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("/index", Index);</w:t>
      </w:r>
    </w:p>
    <w:p w:rsidR="00CB799B" w:rsidRP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("Index");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});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Вложенные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методы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Map: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("/home", home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("/index", Index);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("/about", About);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});</w:t>
      </w: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MapWhen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app.MapWhen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(context =&gt; 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return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.ContainsKey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("id") &amp;&amp;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["id"] == "5";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    },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HandleId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);</w:t>
      </w:r>
    </w:p>
    <w:p w:rsidR="00CB799B" w:rsidRPr="00CB799B" w:rsidRDefault="003A527D" w:rsidP="003A527D">
      <w:pPr>
        <w:spacing w:after="0" w:line="293" w:lineRule="atLeast"/>
        <w:jc w:val="center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Class component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this._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InvokeAsync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HttpContext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  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if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(token!="12345678")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  <w:r w:rsidR="003A527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3A527D">
        <w:rPr>
          <w:rFonts w:ascii="Consolas" w:eastAsia="Times New Roman" w:hAnsi="Consolas" w:cs="Times New Roman"/>
          <w:color w:val="000000"/>
          <w:sz w:val="20"/>
          <w:szCs w:val="20"/>
        </w:rPr>
        <w:t>some code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  <w:proofErr w:type="gram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else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next.Invoke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527D" w:rsidRDefault="003A527D" w:rsidP="00CB799B">
      <w:pPr>
        <w:spacing w:after="0" w:line="293" w:lineRule="atLeast"/>
        <w:rPr>
          <w:rStyle w:val="HTMLCode"/>
          <w:rFonts w:eastAsiaTheme="minorHAnsi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!!!!!!!!!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Configure 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app.UseMiddleware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TokenMiddleware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&gt;() or use extension method like  </w:t>
      </w:r>
      <w:proofErr w:type="spellStart"/>
      <w:r>
        <w:rPr>
          <w:rStyle w:val="HTMLCode"/>
          <w:rFonts w:eastAsiaTheme="minorHAnsi"/>
          <w:color w:val="000000"/>
        </w:rPr>
        <w:t>UseToken</w:t>
      </w:r>
      <w:proofErr w:type="spellEnd"/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</w:rPr>
        <w:t>this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IApplicationBuilder</w:t>
      </w:r>
      <w:proofErr w:type="spellEnd"/>
      <w:r>
        <w:rPr>
          <w:rStyle w:val="HTMLCode"/>
          <w:rFonts w:eastAsiaTheme="minorHAnsi"/>
          <w:color w:val="000000"/>
        </w:rPr>
        <w:t xml:space="preserve"> builder).If you want to pass parameter you can use constructor.</w:t>
      </w:r>
    </w:p>
    <w:p w:rsidR="005E6025" w:rsidRPr="005E6025" w:rsidRDefault="005E6025" w:rsidP="005E6025">
      <w:pPr>
        <w:spacing w:after="0" w:line="293" w:lineRule="atLeast"/>
        <w:jc w:val="center"/>
        <w:rPr>
          <w:rStyle w:val="HTMLCode"/>
          <w:rFonts w:eastAsiaTheme="minorHAnsi"/>
          <w:b/>
          <w:color w:val="000000"/>
        </w:rPr>
      </w:pPr>
      <w:r w:rsidRPr="005E6025">
        <w:rPr>
          <w:rStyle w:val="HTMLCode"/>
          <w:rFonts w:eastAsiaTheme="minorHAnsi"/>
          <w:b/>
          <w:color w:val="000000"/>
        </w:rPr>
        <w:t>static</w:t>
      </w:r>
    </w:p>
    <w:p w:rsidR="003A527D" w:rsidRPr="003A527D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WebHost.CreateDefaultBuilder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args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)</w:t>
      </w:r>
    </w:p>
    <w:p w:rsidR="003A527D" w:rsidRPr="00ED2DAB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  <w:lang w:val="ru-RU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UseStartup</w:t>
      </w:r>
      <w:proofErr w:type="spellEnd"/>
      <w:proofErr w:type="gramEnd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&lt;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Startup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&gt;()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 xml:space="preserve"> // установка класса 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Startup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 xml:space="preserve"> как стартового</w:t>
      </w:r>
    </w:p>
    <w:p w:rsidR="003A527D" w:rsidRPr="005E6025" w:rsidRDefault="003A527D" w:rsidP="003A527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UseWebRoot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("static")  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установка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папки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static</w:t>
      </w:r>
    </w:p>
    <w:p w:rsidR="005E6025" w:rsidRPr="003A527D" w:rsidRDefault="005E6025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025">
        <w:rPr>
          <w:rFonts w:ascii="Verdana" w:hAnsi="Verdana"/>
          <w:i/>
          <w:iCs/>
          <w:color w:val="000000"/>
          <w:sz w:val="20"/>
          <w:szCs w:val="20"/>
          <w:highlight w:val="green"/>
          <w:shd w:val="clear" w:color="auto" w:fill="F7F7FA"/>
        </w:rPr>
        <w:t>http://localhost:55234 /index.html – from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static </w:t>
      </w:r>
    </w:p>
    <w:p w:rsidR="005E6025" w:rsidRPr="005E6025" w:rsidRDefault="005E6025" w:rsidP="005E6025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UseDefaultFiles</w:t>
      </w:r>
      <w:proofErr w:type="spellEnd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()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hyperlink r:id="rId5" w:history="1">
        <w:r w:rsidRPr="006572A6">
          <w:rPr>
            <w:rStyle w:val="Hyperlink"/>
            <w:rFonts w:ascii="Verdana" w:hAnsi="Verdana"/>
            <w:i/>
            <w:iCs/>
            <w:sz w:val="20"/>
            <w:szCs w:val="20"/>
            <w:shd w:val="clear" w:color="auto" w:fill="F7F7FA"/>
          </w:rPr>
          <w:t>http://localhost/</w:t>
        </w:r>
      </w:hyperlink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</w:rPr>
        <w:t xml:space="preserve">default.htm, default.html,index.htm, index.html or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options = new</w:t>
      </w:r>
      <w:r w:rsidRPr="005E6025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();</w:t>
      </w:r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options.DefaultFileNames.Clear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удаляем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имена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файлов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по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умолчанию</w:t>
      </w:r>
      <w:proofErr w:type="spellEnd"/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options.DefaultFileNames.Add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("hello.html");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добавляем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новое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имя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файла</w:t>
      </w:r>
      <w:proofErr w:type="spellEnd"/>
    </w:p>
    <w:p w:rsidR="005E6025" w:rsidRPr="00ED2DAB" w:rsidRDefault="005E6025" w:rsidP="005E602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UseDefaultFiles</w:t>
      </w:r>
      <w:proofErr w:type="spellEnd"/>
      <w:proofErr w:type="gramEnd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(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); // установка параметров</w:t>
      </w:r>
    </w:p>
    <w:p w:rsidR="005E6025" w:rsidRPr="005207EE" w:rsidRDefault="005E6025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  <w:highlight w:val="cyan"/>
          <w:lang w:val="ru-RU"/>
        </w:rPr>
      </w:pPr>
      <w:proofErr w:type="gram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t>app</w:t>
      </w:r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.</w:t>
      </w:r>
      <w:proofErr w:type="spell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t>UseDirectoryBrowser</w:t>
      </w:r>
      <w:proofErr w:type="spellEnd"/>
      <w:proofErr w:type="gramEnd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()</w:t>
      </w:r>
      <w:r w:rsidR="005207EE"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 xml:space="preserve"> -&gt; 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</w:rPr>
        <w:t> 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  <w:lang w:val="ru-RU"/>
        </w:rPr>
        <w:t>позволяет пользователям просматривать содержимое каталогов на сайте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proofErr w:type="spellStart"/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app.UseDirectoryBrowser</w:t>
      </w:r>
      <w:proofErr w:type="spellEnd"/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DirectoryBrowserOptions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{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FileProvider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PhysicalFileProvider(</w:t>
      </w:r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Path.Combine(Directory.GetCurrentDirectory(), @"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wwwroot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\html")),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> 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RequestPath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PathString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("/pages")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});</w:t>
      </w:r>
    </w:p>
    <w:p w:rsidR="003A527D" w:rsidRPr="00CB799B" w:rsidRDefault="003A527D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</w:rPr>
      </w:pPr>
    </w:p>
    <w:p w:rsidR="006F68BF" w:rsidRDefault="005207EE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OWIN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(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Open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Web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Interface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for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.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NET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),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которая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позволяет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отвязать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веб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-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приложение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от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конкретного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веб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-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сервера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и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по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сути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создать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самохостирующееся</w:t>
      </w:r>
      <w:proofErr w:type="spellEnd"/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приложение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.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определеляет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механизм использования компонентов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для обработки конкретных запросов и отправки ответа.</w:t>
      </w:r>
    </w:p>
    <w:p w:rsidR="005207EE" w:rsidRDefault="005207EE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В соответствии со спецификацией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компоненты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должны принимать объект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IDictionary</w:t>
      </w:r>
      <w:proofErr w:type="spellEnd"/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proofErr w:type="gramEnd"/>
      <w:r>
        <w:rPr>
          <w:rStyle w:val="HTMLCode"/>
          <w:rFonts w:eastAsiaTheme="minorHAnsi"/>
          <w:color w:val="000000"/>
          <w:shd w:val="clear" w:color="auto" w:fill="F7F7FA"/>
        </w:rPr>
        <w:t>string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 xml:space="preserve">, </w:t>
      </w:r>
      <w:r>
        <w:rPr>
          <w:rStyle w:val="HTMLCode"/>
          <w:rFonts w:eastAsiaTheme="minorHAnsi"/>
          <w:color w:val="000000"/>
          <w:shd w:val="clear" w:color="auto" w:fill="F7F7FA"/>
        </w:rPr>
        <w:t>object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который представляет набор параметров, связанных с запросом и возвращаемым ответом.</w:t>
      </w:r>
    </w:p>
    <w:p w:rsidR="00ED2DAB" w:rsidRPr="00C24A5F" w:rsidRDefault="00ED2DAB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начиная с версии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2.0 мы не можем передавать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-сервисы в конструктор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singleton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-объектов: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Напр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 момент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еще не установлен, соответственно он использоваться не может. 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А без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нельзя создать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ED2DAB" w:rsidRDefault="00ED2DAB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Аналогичная ситуация может возникнуть, если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добавляется как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Transient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а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определен как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: В этом случае для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надо получить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но на момент вызова конструктора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еще </w:t>
      </w:r>
      <w:proofErr w:type="spellStart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неопределен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AA262D" w:rsidRPr="00AA262D" w:rsidRDefault="00AA262D" w:rsidP="00AA262D">
      <w:pPr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Configuraation</w:t>
      </w:r>
      <w:proofErr w:type="spellEnd"/>
    </w:p>
    <w:p w:rsidR="006D160D" w:rsidRDefault="006D160D" w:rsidP="00E85C1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Создание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вовлекает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три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компонента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IConfigurationSource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определяет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источник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-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его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Build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IconfigurationBuilder</w:t>
      </w:r>
      <w:proofErr w:type="spellEnd"/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)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returns provider</w:t>
      </w:r>
      <w:proofErr w:type="gramStart"/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),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ConfigurationProvider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сам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провайдер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–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его</w:t>
      </w:r>
      <w:r w:rsidR="00AA262D"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="00AA262D"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>Load() fills his property Data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)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некий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класс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который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добавляет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расширения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объекту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>(his method adds to builder source and returns this builder)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AA262D" w:rsidRDefault="00AA262D" w:rsidP="00E85C10">
      <w:pPr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</w:pP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Начиная с версии 2.0, необязательно явным образом подключать конфигурацию в проект. Чтобы получить конфигурацию из файла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proofErr w:type="gram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достаточно передать в конструктор класса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и будет содержать все настройки. Более того конфигурация, составленная из файла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доступна по всему приложению, и мы можем ее получить через механизм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Dependency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Injection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просто инъекция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например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коструктор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Но: это работает только с файлом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– в других случаях</w:t>
      </w:r>
      <w:r w:rsidR="00120CFB" w:rsidRPr="00120CF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120CF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для этого нужно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-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sym w:font="Wingdings" w:char="F0E0"/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services</w:t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AddTransient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&lt;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&gt;(</w:t>
      </w:r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provider</w:t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=&gt; 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AppConfiguration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);</w:t>
      </w:r>
    </w:p>
    <w:p w:rsidR="00120CFB" w:rsidRDefault="00120CFB" w:rsidP="00120CFB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lang w:val="ru-RU"/>
        </w:rPr>
      </w:pPr>
      <w:r w:rsidRPr="00120CFB"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Передача конфигурации через </w:t>
      </w:r>
      <w:proofErr w:type="spellStart"/>
      <w:proofErr w:type="gramStart"/>
      <w:r w:rsidRPr="00120CFB">
        <w:rPr>
          <w:rFonts w:ascii="Verdana" w:eastAsia="Times New Roman" w:hAnsi="Verdana" w:cs="Times New Roman"/>
          <w:b/>
          <w:bCs/>
          <w:color w:val="000000"/>
        </w:rPr>
        <w:t>IOptions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lang w:val="ru-RU"/>
        </w:rPr>
        <w:t>(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инъекция в конструктор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IOptions</w:t>
      </w:r>
      <w:proofErr w:type="spellEnd"/>
      <w:r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&lt;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Person</w:t>
      </w:r>
      <w:r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&gt;</w:t>
      </w:r>
      <w:r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) </w:t>
      </w:r>
      <w:r w:rsidRPr="00120CFB">
        <w:rPr>
          <w:rFonts w:ascii="Verdana" w:eastAsia="Times New Roman" w:hAnsi="Verdana" w:cs="Times New Roman"/>
          <w:b/>
          <w:bCs/>
          <w:color w:val="000000"/>
          <w:lang w:val="ru-RU"/>
        </w:rPr>
        <w:t>:</w:t>
      </w:r>
    </w:p>
    <w:p w:rsidR="00120CFB" w:rsidRPr="00120CFB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Verdana" w:eastAsia="Times New Roman" w:hAnsi="Verdana" w:cs="Times New Roman"/>
          <w:bCs/>
          <w:color w:val="000000"/>
          <w:lang w:val="ru-RU"/>
        </w:rPr>
        <w:t xml:space="preserve">в </w:t>
      </w:r>
      <w:proofErr w:type="spellStart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>ConfigureServices</w:t>
      </w:r>
      <w:proofErr w:type="spellEnd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 xml:space="preserve"> </w:t>
      </w:r>
      <w:proofErr w:type="gramStart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>указываем</w:t>
      </w:r>
      <w:r>
        <w:rPr>
          <w:rFonts w:ascii="Verdana" w:eastAsia="Times New Roman" w:hAnsi="Verdana" w:cs="Times New Roman"/>
          <w:bCs/>
          <w:color w:val="000000"/>
          <w:lang w:val="ru-RU"/>
        </w:rPr>
        <w:t>:</w:t>
      </w:r>
      <w:r w:rsidRPr="00120CFB">
        <w:rPr>
          <w:rStyle w:val="HTMLCode"/>
          <w:rFonts w:eastAsiaTheme="minorHAnsi"/>
          <w:color w:val="000000"/>
          <w:lang w:val="ru-RU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 Настройка параметров и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DI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AddOptions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// создание объекта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 ключам из конфигурации</w:t>
      </w:r>
    </w:p>
    <w:p w:rsidR="00120CFB" w:rsidRDefault="00120CFB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&lt;Person&gt;(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AppConfiguration</w:t>
      </w:r>
      <w:proofErr w:type="spell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0CFB" w:rsidRPr="00C24A5F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также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необходимости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мы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можем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переопределить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настройки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24A5F">
        <w:rPr>
          <w:rStyle w:val="HTMLCode"/>
          <w:rFonts w:eastAsiaTheme="minorHAnsi"/>
          <w:color w:val="000000"/>
        </w:rPr>
        <w:t xml:space="preserve"> 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proofErr w:type="spellEnd"/>
      <w:proofErr w:type="gramEnd"/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opt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opt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22;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});</w:t>
      </w:r>
    </w:p>
    <w:p w:rsidR="00120CFB" w:rsidRPr="00120CFB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Также можно передавать отдельные секции конфигурации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AddOptions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&lt;Person&gt;(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AppConfiguration</w:t>
      </w:r>
      <w:proofErr w:type="spell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0CFB" w:rsidRDefault="00120CFB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&lt;Company&gt;(AppConfiguration.GetSection("company"));</w:t>
      </w:r>
    </w:p>
    <w:p w:rsidR="00C24A5F" w:rsidRDefault="00C24A5F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A5F" w:rsidRDefault="00C24A5F" w:rsidP="00C24A5F">
      <w:pPr>
        <w:spacing w:after="0" w:line="293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Запуск в процессах отличных от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IIS</w:t>
      </w:r>
    </w:p>
    <w:p w:rsidR="00C24A5F" w:rsidRPr="00C24A5F" w:rsidRDefault="00C24A5F" w:rsidP="00C2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24A5F" w:rsidRPr="00C24A5F" w:rsidRDefault="00C24A5F" w:rsidP="00C24A5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C24A5F">
        <w:rPr>
          <w:rFonts w:ascii="Consolas" w:hAnsi="Consolas"/>
          <w:color w:val="000000"/>
          <w:sz w:val="20"/>
          <w:szCs w:val="20"/>
          <w:lang w:val="ru-RU"/>
        </w:rPr>
        <w:lastRenderedPageBreak/>
        <w:t xml:space="preserve">ASP.NET </w:t>
      </w:r>
      <w:proofErr w:type="spellStart"/>
      <w:r w:rsidRPr="00C24A5F">
        <w:rPr>
          <w:rFonts w:ascii="Consolas" w:hAnsi="Consolas"/>
          <w:color w:val="000000"/>
          <w:sz w:val="20"/>
          <w:szCs w:val="20"/>
          <w:lang w:val="ru-RU"/>
        </w:rPr>
        <w:t>Core</w:t>
      </w:r>
      <w:proofErr w:type="spellEnd"/>
      <w:r>
        <w:rPr>
          <w:rFonts w:ascii="Consolas" w:hAnsi="Consolas"/>
          <w:color w:val="000000"/>
          <w:sz w:val="20"/>
          <w:szCs w:val="20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предоставляет возможность запускать приложение без </w:t>
      </w:r>
      <w:r w:rsidRPr="00C24A5F">
        <w:rPr>
          <w:rFonts w:ascii="Verdana" w:hAnsi="Verdana"/>
          <w:color w:val="000000"/>
          <w:sz w:val="20"/>
          <w:szCs w:val="20"/>
        </w:rPr>
        <w:t>IIS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 в рамках собственного процесса с помощью двух дополнительных </w:t>
      </w:r>
      <w:r w:rsidRPr="00C24A5F">
        <w:rPr>
          <w:rFonts w:ascii="Verdana" w:hAnsi="Verdana"/>
          <w:color w:val="000000"/>
          <w:sz w:val="20"/>
          <w:szCs w:val="20"/>
        </w:rPr>
        <w:t>http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-серверов, которые идут вместе с </w:t>
      </w:r>
      <w:r w:rsidRPr="00C24A5F">
        <w:rPr>
          <w:rFonts w:ascii="Verdana" w:hAnsi="Verdana"/>
          <w:color w:val="000000"/>
          <w:sz w:val="20"/>
          <w:szCs w:val="20"/>
        </w:rPr>
        <w:t>ASP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>.</w:t>
      </w:r>
      <w:r w:rsidRPr="00C24A5F">
        <w:rPr>
          <w:rFonts w:ascii="Verdana" w:hAnsi="Verdana"/>
          <w:color w:val="000000"/>
          <w:sz w:val="20"/>
          <w:szCs w:val="20"/>
        </w:rPr>
        <w:t>NET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</w:rPr>
        <w:t>Core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>:</w:t>
      </w:r>
    </w:p>
    <w:p w:rsidR="00C24A5F" w:rsidRPr="00C24A5F" w:rsidRDefault="00C24A5F" w:rsidP="00C24A5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gram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Microsoft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AspNetCore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HttpSys</w:t>
      </w:r>
      <w:proofErr w:type="spellEnd"/>
      <w:proofErr w:type="gram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(или просто 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WebListener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) (в предыдущих версиях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ASP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NET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Core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назывался 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WebListener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)</w:t>
      </w:r>
    </w:p>
    <w:p w:rsidR="00C24A5F" w:rsidRPr="00C24A5F" w:rsidRDefault="00C24A5F" w:rsidP="00C24A5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gram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Microsoft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AspNetCore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Kestrel</w:t>
      </w:r>
      <w:proofErr w:type="gram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(или просто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Kestrel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)</w:t>
      </w:r>
    </w:p>
    <w:p w:rsidR="00C24A5F" w:rsidRPr="00C24A5F" w:rsidRDefault="00C24A5F" w:rsidP="00C24A5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HTTP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sys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работает только на платформе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Windows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а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Kestrel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является кроссплатформенным.</w:t>
      </w:r>
    </w:p>
    <w:p w:rsidR="00120CFB" w:rsidRDefault="00C24A5F" w:rsidP="00120CFB">
      <w:pPr>
        <w:spacing w:after="0" w:line="293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Хостирование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приложений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происходит с помощью </w:t>
      </w: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нативного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модуля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под названием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AspNetCoreModule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сконфигурирован таким образом, чтобы перенаправлять запросы на веб-сервер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Этот модуль управляет запуском внешнего процесса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dotnet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exe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в рамках которого </w:t>
      </w: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хостируется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приложение, и перенаправляет все запросы от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 этому </w:t>
      </w: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хостирующему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процессу.</w:t>
      </w:r>
    </w:p>
    <w:p w:rsidR="00120CFB" w:rsidRPr="007A0D6A" w:rsidRDefault="00C24A5F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u w:val="single"/>
          <w:lang w:val="ru-RU"/>
        </w:rPr>
      </w:pP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Веб-сервер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Kestrel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получает запрос и передает его в виде объекта </w:t>
      </w:r>
      <w:proofErr w:type="spellStart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HttpContext</w:t>
      </w:r>
      <w:proofErr w:type="spellEnd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в конвейер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middleware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ASP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.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NET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Core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. Конвейер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middleware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в приложении обрабатывает запрос и возвращает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результат обработки, который затем посылается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HTTP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-клиенту (например, веб-</w:t>
      </w:r>
      <w:proofErr w:type="spellStart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бразеру</w:t>
      </w:r>
      <w:proofErr w:type="spellEnd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).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+ это кеширование</w:t>
      </w:r>
      <w:r w:rsidR="007A0D6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val="ru-RU"/>
        </w:rPr>
        <w:t xml:space="preserve"> 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статическ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их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файлов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представляет кроссплатформенный веб-сервер, основанный на </w:t>
      </w:r>
      <w:proofErr w:type="spellStart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кросплатформенной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библиотеке асинхронного ввода/вывода </w:t>
      </w:r>
      <w:proofErr w:type="spellStart"/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libuv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proofErr w:type="gramStart"/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кроссплатформенный веб-сервер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использует сокеты и полностью состоит из управляемого кода. 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развивается как </w:t>
      </w:r>
      <w:proofErr w:type="spellStart"/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opensource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-проект, и при необходимости на </w:t>
      </w:r>
      <w:proofErr w:type="spellStart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гитхабе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можно посмотреть его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hyperlink r:id="rId6" w:history="1">
        <w:r w:rsidR="007A0D6A" w:rsidRPr="007A0D6A">
          <w:rPr>
            <w:rStyle w:val="Hyperlink"/>
            <w:rFonts w:ascii="Verdana" w:hAnsi="Verdana"/>
            <w:sz w:val="20"/>
            <w:szCs w:val="20"/>
            <w:shd w:val="clear" w:color="auto" w:fill="F7F7FA"/>
            <w:lang w:val="ru-RU"/>
          </w:rPr>
          <w:t>исходный код</w:t>
        </w:r>
      </w:hyperlink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120CFB" w:rsidRDefault="007A0D6A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При развертывании на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Windows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может применять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в качестве прокси-сервера, а при развертывании на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Linux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как прокси-серверы могут использоваться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Apache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Nginx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Но также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может работать самостоятельно </w:t>
      </w:r>
      <w:proofErr w:type="spellStart"/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внтури</w:t>
      </w:r>
      <w:proofErr w:type="spellEnd"/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своего процесса без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7A0D6A" w:rsidRDefault="007A0D6A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рокси-</w:t>
      </w:r>
      <w:proofErr w:type="gramStart"/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серверы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Apache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позволяет скрыть приложения, если они не должны быть доступны напрямую. Кроме того, веб-серверы позволяет управлять нагрузкой ко всем приложениям, и предоставляют другие функции по управлению приложениями.</w:t>
      </w:r>
    </w:p>
    <w:p w:rsidR="00324D2D" w:rsidRDefault="00324D2D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sys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UseHttpSys</w:t>
      </w:r>
      <w:proofErr w:type="spellEnd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вместо </w:t>
      </w:r>
      <w:proofErr w:type="spellStart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</w:rPr>
        <w:t>UseKestrel</w:t>
      </w:r>
      <w:proofErr w:type="spellEnd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представляет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-сервер для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работает только в ОС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Windows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proofErr w:type="spellStart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Ранне</w:t>
      </w:r>
      <w:proofErr w:type="spellEnd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данный сервер назывался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WebListener</w:t>
      </w:r>
      <w:proofErr w:type="spellEnd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Он запускается поверх драйвера ядра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Http</w:t>
      </w:r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Sys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Весь функционал сервера сосредоточен в пакете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Microsoft</w:t>
      </w:r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AspNetCore</w:t>
      </w:r>
      <w:proofErr w:type="spellEnd"/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Server</w:t>
      </w:r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HttpSys</w:t>
      </w:r>
      <w:proofErr w:type="spellEnd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B947AE" w:rsidRPr="00B947AE" w:rsidRDefault="00324D2D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  <w:r>
        <w:rPr>
          <w:rFonts w:ascii="Verdana" w:hAnsi="Verdana"/>
          <w:color w:val="000000"/>
          <w:shd w:val="clear" w:color="auto" w:fill="F7F7FA"/>
        </w:rPr>
        <w:t>ASP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hd w:val="clear" w:color="auto" w:fill="F7F7FA"/>
        </w:rPr>
        <w:t>NET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hd w:val="clear" w:color="auto" w:fill="F7F7FA"/>
        </w:rPr>
        <w:t>Core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 xml:space="preserve"> можно развертывать в виде обычной службы </w:t>
      </w:r>
      <w:r>
        <w:rPr>
          <w:rFonts w:ascii="Verdana" w:hAnsi="Verdana"/>
          <w:color w:val="000000"/>
          <w:shd w:val="clear" w:color="auto" w:fill="F7F7FA"/>
        </w:rPr>
        <w:t>Windows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 xml:space="preserve"> без каких-либо веб-серверов, в частности, </w:t>
      </w:r>
      <w:r>
        <w:rPr>
          <w:rFonts w:ascii="Verdana" w:hAnsi="Verdana"/>
          <w:color w:val="000000"/>
          <w:shd w:val="clear" w:color="auto" w:fill="F7F7FA"/>
        </w:rPr>
        <w:t>IIS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>.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Прежде всего, нам надо добавить в проект через </w:t>
      </w:r>
      <w:proofErr w:type="spellStart"/>
      <w:r w:rsidR="00B947AE">
        <w:rPr>
          <w:rFonts w:ascii="Verdana" w:hAnsi="Verdana"/>
          <w:color w:val="000000"/>
          <w:shd w:val="clear" w:color="auto" w:fill="F7F7FA"/>
        </w:rPr>
        <w:t>Nuget</w:t>
      </w:r>
      <w:proofErr w:type="spellEnd"/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пакет</w:t>
      </w:r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Microsoft</w:t>
      </w:r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.</w:t>
      </w:r>
      <w:proofErr w:type="spellStart"/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AspNetCore</w:t>
      </w:r>
      <w:proofErr w:type="spellEnd"/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.</w:t>
      </w:r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Hosting</w:t>
      </w:r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.</w:t>
      </w:r>
      <w:proofErr w:type="spellStart"/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WindowsServices</w:t>
      </w:r>
      <w:proofErr w:type="spellEnd"/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>.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Чтобы запустить приложение в виде службы у объекта </w:t>
      </w:r>
      <w:proofErr w:type="spellStart"/>
      <w:r w:rsidR="00B947AE">
        <w:rPr>
          <w:rFonts w:ascii="Verdana" w:hAnsi="Verdana"/>
          <w:color w:val="000000"/>
          <w:shd w:val="clear" w:color="auto" w:fill="F7F7FA"/>
        </w:rPr>
        <w:t>IWebHost</w:t>
      </w:r>
      <w:proofErr w:type="spellEnd"/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вызывается метод</w:t>
      </w:r>
      <w:r w:rsidR="00B947AE">
        <w:rPr>
          <w:rFonts w:ascii="Verdana" w:hAnsi="Verdana"/>
          <w:color w:val="000000"/>
          <w:shd w:val="clear" w:color="auto" w:fill="F7F7FA"/>
        </w:rPr>
        <w:t> </w:t>
      </w:r>
      <w:proofErr w:type="gramStart"/>
      <w:r w:rsidR="00B947AE">
        <w:rPr>
          <w:rFonts w:ascii="Verdana" w:hAnsi="Verdana"/>
          <w:color w:val="000000"/>
          <w:shd w:val="clear" w:color="auto" w:fill="F7F7FA"/>
        </w:rPr>
        <w:t>host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>.</w:t>
      </w:r>
      <w:proofErr w:type="spellStart"/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RunAsService</w:t>
      </w:r>
      <w:proofErr w:type="spellEnd"/>
      <w:proofErr w:type="gramEnd"/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()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>.Теперь нам надо опубликовать приложение в файловой сист</w:t>
      </w:r>
      <w:r w:rsidR="00B947AE">
        <w:rPr>
          <w:rFonts w:ascii="Verdana" w:hAnsi="Verdana"/>
          <w:color w:val="000000"/>
          <w:shd w:val="clear" w:color="auto" w:fill="F7F7FA"/>
          <w:lang w:val="ru-RU"/>
        </w:rPr>
        <w:t xml:space="preserve">еме: </w:t>
      </w:r>
      <w:proofErr w:type="spellStart"/>
      <w:r w:rsidR="00B947AE" w:rsidRPr="00B947AE">
        <w:rPr>
          <w:rFonts w:ascii="Verdana" w:hAnsi="Verdana"/>
          <w:sz w:val="18"/>
          <w:szCs w:val="18"/>
        </w:rPr>
        <w:t>dotnet</w:t>
      </w:r>
      <w:proofErr w:type="spellEnd"/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publish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--</w:t>
      </w:r>
      <w:r w:rsidR="00B947AE" w:rsidRPr="00B947AE">
        <w:rPr>
          <w:rFonts w:ascii="Verdana" w:hAnsi="Verdana"/>
          <w:sz w:val="18"/>
          <w:szCs w:val="18"/>
        </w:rPr>
        <w:t>configuration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Release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--</w:t>
      </w:r>
      <w:r w:rsidR="00B947AE" w:rsidRPr="00B947AE">
        <w:rPr>
          <w:rFonts w:ascii="Verdana" w:hAnsi="Verdana"/>
          <w:sz w:val="18"/>
          <w:szCs w:val="18"/>
        </w:rPr>
        <w:t>runtime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win</w:t>
      </w:r>
      <w:r w:rsidR="00B947AE" w:rsidRPr="00B947AE">
        <w:rPr>
          <w:rFonts w:ascii="Verdana" w:hAnsi="Verdana"/>
          <w:sz w:val="18"/>
          <w:szCs w:val="18"/>
          <w:lang w:val="ru-RU"/>
        </w:rPr>
        <w:t>10-</w:t>
      </w:r>
      <w:r w:rsidR="00B947AE" w:rsidRPr="00B947AE">
        <w:rPr>
          <w:rFonts w:ascii="Verdana" w:hAnsi="Verdana"/>
          <w:sz w:val="18"/>
          <w:szCs w:val="18"/>
        </w:rPr>
        <w:t>x</w:t>
      </w:r>
      <w:r w:rsidR="00B947AE" w:rsidRPr="00B947AE">
        <w:rPr>
          <w:rFonts w:ascii="Verdana" w:hAnsi="Verdana"/>
          <w:sz w:val="18"/>
          <w:szCs w:val="18"/>
          <w:lang w:val="ru-RU"/>
        </w:rPr>
        <w:t>64 --</w:t>
      </w:r>
      <w:r w:rsidR="00B947AE" w:rsidRPr="00B947AE">
        <w:rPr>
          <w:rFonts w:ascii="Verdana" w:hAnsi="Verdana"/>
          <w:sz w:val="18"/>
          <w:szCs w:val="18"/>
        </w:rPr>
        <w:t>output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c</w:t>
      </w:r>
      <w:r w:rsidR="00B947AE" w:rsidRPr="00B947AE">
        <w:rPr>
          <w:rFonts w:ascii="Verdana" w:hAnsi="Verdana"/>
          <w:sz w:val="18"/>
          <w:szCs w:val="18"/>
          <w:lang w:val="ru-RU"/>
        </w:rPr>
        <w:t>:\</w:t>
      </w:r>
      <w:proofErr w:type="spellStart"/>
      <w:r w:rsidR="00B947AE" w:rsidRPr="00B947AE">
        <w:rPr>
          <w:rFonts w:ascii="Verdana" w:hAnsi="Verdana"/>
          <w:sz w:val="18"/>
          <w:szCs w:val="18"/>
        </w:rPr>
        <w:t>myapp</w:t>
      </w:r>
      <w:proofErr w:type="spellEnd"/>
    </w:p>
    <w:p w:rsidR="00B947AE" w:rsidRDefault="00B947AE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  <w:r>
        <w:rPr>
          <w:b/>
          <w:lang w:val="ru-RU"/>
        </w:rPr>
        <w:lastRenderedPageBreak/>
        <w:t>Далее создаем службу</w:t>
      </w:r>
      <w:r w:rsidRPr="00B947AE">
        <w:rPr>
          <w:b/>
          <w:lang w:val="ru-RU"/>
        </w:rPr>
        <w:t xml:space="preserve">: </w:t>
      </w:r>
      <w:proofErr w:type="spellStart"/>
      <w:r>
        <w:rPr>
          <w:rFonts w:ascii="Verdana" w:hAnsi="Verdana"/>
          <w:sz w:val="18"/>
          <w:szCs w:val="18"/>
        </w:rPr>
        <w:t>sc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 xml:space="preserve"> </w:t>
      </w:r>
      <w:r>
        <w:rPr>
          <w:rFonts w:ascii="Verdana" w:hAnsi="Verdana"/>
          <w:sz w:val="18"/>
          <w:szCs w:val="18"/>
        </w:rPr>
        <w:t>create</w:t>
      </w:r>
      <w:r w:rsidRPr="00B947AE">
        <w:rPr>
          <w:rFonts w:ascii="Verdana" w:hAnsi="Verdana"/>
          <w:sz w:val="18"/>
          <w:szCs w:val="18"/>
          <w:lang w:val="ru-RU"/>
        </w:rPr>
        <w:t xml:space="preserve"> НАЗВАНИЕ_СЛУЖБЫ </w:t>
      </w:r>
      <w:proofErr w:type="spellStart"/>
      <w:r>
        <w:rPr>
          <w:rFonts w:ascii="Verdana" w:hAnsi="Verdana"/>
          <w:sz w:val="18"/>
          <w:szCs w:val="18"/>
        </w:rPr>
        <w:t>binPath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 xml:space="preserve">= "ПУТЬ К ИСПОЛНЯЕМОМУ ФАЙЛУ </w:t>
      </w:r>
      <w:r>
        <w:rPr>
          <w:rFonts w:ascii="Verdana" w:hAnsi="Verdana"/>
          <w:sz w:val="18"/>
          <w:szCs w:val="18"/>
        </w:rPr>
        <w:t>EXE</w:t>
      </w:r>
      <w:r w:rsidRPr="00B947AE">
        <w:rPr>
          <w:rFonts w:ascii="Verdana" w:hAnsi="Verdana"/>
          <w:sz w:val="18"/>
          <w:szCs w:val="18"/>
          <w:lang w:val="ru-RU"/>
        </w:rPr>
        <w:t>"</w:t>
      </w:r>
    </w:p>
    <w:p w:rsidR="00B947AE" w:rsidRPr="00B947AE" w:rsidRDefault="00B947AE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</w:p>
    <w:p w:rsidR="00B947AE" w:rsidRPr="00B947AE" w:rsidRDefault="00B947AE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  <w:r>
        <w:rPr>
          <w:b/>
          <w:lang w:val="ru-RU"/>
        </w:rPr>
        <w:t>Далее запускаем</w:t>
      </w:r>
      <w:r>
        <w:rPr>
          <w:b/>
          <w:lang w:val="ru-RU"/>
        </w:rPr>
        <w:t xml:space="preserve"> службу</w:t>
      </w:r>
      <w:r>
        <w:rPr>
          <w:b/>
          <w:lang w:val="ru-RU"/>
        </w:rPr>
        <w:t xml:space="preserve">: </w:t>
      </w:r>
      <w:proofErr w:type="spellStart"/>
      <w:r>
        <w:rPr>
          <w:rFonts w:ascii="Verdana" w:hAnsi="Verdana"/>
          <w:sz w:val="18"/>
          <w:szCs w:val="18"/>
        </w:rPr>
        <w:t>sc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 xml:space="preserve"> </w:t>
      </w:r>
      <w:r>
        <w:rPr>
          <w:rFonts w:ascii="Verdana" w:hAnsi="Verdana"/>
          <w:sz w:val="18"/>
          <w:szCs w:val="18"/>
        </w:rPr>
        <w:t>start</w:t>
      </w:r>
      <w:r w:rsidRPr="00B947AE">
        <w:rPr>
          <w:rFonts w:ascii="Verdana" w:hAnsi="Verdana"/>
          <w:sz w:val="18"/>
          <w:szCs w:val="18"/>
          <w:lang w:val="ru-RU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MyAspService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>.</w:t>
      </w:r>
      <w:bookmarkStart w:id="0" w:name="_GoBack"/>
      <w:bookmarkEnd w:id="0"/>
    </w:p>
    <w:p w:rsidR="00324D2D" w:rsidRPr="00B947AE" w:rsidRDefault="00324D2D" w:rsidP="00E85C10">
      <w:pPr>
        <w:rPr>
          <w:b/>
          <w:lang w:val="ru-RU"/>
        </w:rPr>
      </w:pPr>
    </w:p>
    <w:sectPr w:rsidR="00324D2D" w:rsidRPr="00B9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77665"/>
    <w:multiLevelType w:val="multilevel"/>
    <w:tmpl w:val="BE8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561BC"/>
    <w:multiLevelType w:val="multilevel"/>
    <w:tmpl w:val="759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7C"/>
    <w:rsid w:val="000B73FF"/>
    <w:rsid w:val="00120CFB"/>
    <w:rsid w:val="00324D2D"/>
    <w:rsid w:val="003A527D"/>
    <w:rsid w:val="005207EE"/>
    <w:rsid w:val="005E6025"/>
    <w:rsid w:val="006D160D"/>
    <w:rsid w:val="006F68BF"/>
    <w:rsid w:val="007A0D6A"/>
    <w:rsid w:val="008427E4"/>
    <w:rsid w:val="0086117C"/>
    <w:rsid w:val="00AA262D"/>
    <w:rsid w:val="00B947AE"/>
    <w:rsid w:val="00C24A5F"/>
    <w:rsid w:val="00CB799B"/>
    <w:rsid w:val="00D305B4"/>
    <w:rsid w:val="00E85C10"/>
    <w:rsid w:val="00E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DBD6"/>
  <w15:chartTrackingRefBased/>
  <w15:docId w15:val="{8D6C6FEA-FD75-4F8A-9B86-8432E6A9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5C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0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DefaultParagraphFont"/>
    <w:rsid w:val="006D160D"/>
  </w:style>
  <w:style w:type="character" w:customStyle="1" w:styleId="Heading2Char">
    <w:name w:val="Heading 2 Char"/>
    <w:basedOn w:val="DefaultParagraphFont"/>
    <w:link w:val="Heading2"/>
    <w:uiPriority w:val="9"/>
    <w:rsid w:val="00120C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pnet/KestrelHttpServer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4</cp:revision>
  <dcterms:created xsi:type="dcterms:W3CDTF">2019-04-30T07:01:00Z</dcterms:created>
  <dcterms:modified xsi:type="dcterms:W3CDTF">2019-06-27T08:58:00Z</dcterms:modified>
</cp:coreProperties>
</file>