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548" w:rsidRDefault="00722548" w:rsidP="00722548">
      <w:pPr>
        <w:jc w:val="center"/>
        <w:rPr>
          <w:b/>
          <w:sz w:val="48"/>
          <w:szCs w:val="48"/>
        </w:rPr>
      </w:pPr>
      <w:r w:rsidRPr="00722548">
        <w:rPr>
          <w:b/>
          <w:sz w:val="48"/>
          <w:szCs w:val="48"/>
        </w:rPr>
        <w:t>Web-services</w:t>
      </w:r>
    </w:p>
    <w:p w:rsidR="00722548" w:rsidRPr="00BA6744" w:rsidRDefault="00722548" w:rsidP="00722548">
      <w:pPr>
        <w:jc w:val="center"/>
        <w:rPr>
          <w:b/>
          <w:sz w:val="48"/>
          <w:szCs w:val="48"/>
          <w:lang w:val="ru-RU"/>
        </w:rPr>
      </w:pPr>
      <w:r w:rsidRPr="00722548">
        <w:rPr>
          <w:lang w:val="ru-RU"/>
        </w:rPr>
        <w:t xml:space="preserve">Преимущества и недостатки веб-сервисов </w:t>
      </w:r>
      <w:proofErr w:type="gramStart"/>
      <w:r w:rsidRPr="00722548">
        <w:rPr>
          <w:lang w:val="ru-RU"/>
        </w:rPr>
        <w:t>К</w:t>
      </w:r>
      <w:proofErr w:type="gramEnd"/>
      <w:r w:rsidRPr="00722548">
        <w:rPr>
          <w:lang w:val="ru-RU"/>
        </w:rPr>
        <w:t xml:space="preserve"> преимуществам веб-сервисов можно отнести следующее: • веб-сервисы позволяют компании интегрировать свои </w:t>
      </w:r>
      <w:proofErr w:type="spellStart"/>
      <w:r w:rsidRPr="00722548">
        <w:rPr>
          <w:lang w:val="ru-RU"/>
        </w:rPr>
        <w:t>бизнеспроцессы</w:t>
      </w:r>
      <w:proofErr w:type="spellEnd"/>
      <w:r w:rsidRPr="00722548">
        <w:rPr>
          <w:lang w:val="ru-RU"/>
        </w:rPr>
        <w:t xml:space="preserve"> с бизнес-процессами бизнес-партнеров и клиентов при меньшей стоимости, чем с использованием других интеграционных технологий. Стоимость подобных решений на основе веб-сервисов доступна даже для </w:t>
      </w:r>
      <w:r>
        <w:t>SMB</w:t>
      </w:r>
      <w:r w:rsidRPr="00722548">
        <w:rPr>
          <w:lang w:val="ru-RU"/>
        </w:rPr>
        <w:t xml:space="preserve"> (</w:t>
      </w:r>
      <w:r>
        <w:t>Small</w:t>
      </w:r>
      <w:r w:rsidRPr="00722548">
        <w:rPr>
          <w:lang w:val="ru-RU"/>
        </w:rPr>
        <w:t xml:space="preserve"> </w:t>
      </w:r>
      <w:r>
        <w:t>and</w:t>
      </w:r>
      <w:r w:rsidRPr="00722548">
        <w:rPr>
          <w:lang w:val="ru-RU"/>
        </w:rPr>
        <w:t xml:space="preserve"> </w:t>
      </w:r>
      <w:r>
        <w:t>Medium</w:t>
      </w:r>
      <w:r w:rsidRPr="00722548">
        <w:rPr>
          <w:lang w:val="ru-RU"/>
        </w:rPr>
        <w:t xml:space="preserve"> </w:t>
      </w:r>
      <w:r>
        <w:t>Business</w:t>
      </w:r>
      <w:r w:rsidRPr="00722548">
        <w:rPr>
          <w:lang w:val="ru-RU"/>
        </w:rPr>
        <w:t>), что откроет для таких компаний новые перспективы развития; • поскольку веб-сервисы организуются в публичные реестры (</w:t>
      </w:r>
      <w:r>
        <w:t>UDDI</w:t>
      </w:r>
      <w:r w:rsidRPr="00722548">
        <w:rPr>
          <w:lang w:val="ru-RU"/>
        </w:rPr>
        <w:t xml:space="preserve">-реестры, </w:t>
      </w:r>
      <w:proofErr w:type="spellStart"/>
      <w:r>
        <w:t>ebXML</w:t>
      </w:r>
      <w:proofErr w:type="spellEnd"/>
      <w:r w:rsidRPr="00722548">
        <w:rPr>
          <w:lang w:val="ru-RU"/>
        </w:rPr>
        <w:t xml:space="preserve">-реестры или иные), доступные заинтересованным лицам по всему миру, порог выхода компаний на новые рынки снижается, возможности же для наращивания клиентской базы, напротив, возрастают; • веб-сервисы обеспечивают преемственность в отношении уже имеющихся в информационной системе компании, т. е. можно сказать, что веб-сервисы надстраиваются над существующими ИС, но не вместо них. Таким образом, обеспечивается сохранность уже сделанных инвестиций в </w:t>
      </w:r>
      <w:r>
        <w:t>IT</w:t>
      </w:r>
      <w:r w:rsidRPr="00722548">
        <w:rPr>
          <w:lang w:val="ru-RU"/>
        </w:rPr>
        <w:t>-инфраструктуру и не идет увеличения требуемых, поскольку нет необходимости в радикальных изменениях; • построение новых корпоративных решений с применением веб-сервисов реализуется быстрее и совокупно дешевле, поскольку основное внимание сосредотачивается на создании бизнес-логики решения, программирование самих веб-сервисов лишь по необходимости «обрамляет» этот процесс, не требуя больших трудозатрат 37 за счет эффективного применения повторно используемого кода и адаптированных средств разработки (</w:t>
      </w:r>
      <w:r>
        <w:t>IDE</w:t>
      </w:r>
      <w:r w:rsidRPr="00722548">
        <w:rPr>
          <w:lang w:val="ru-RU"/>
        </w:rPr>
        <w:t xml:space="preserve"> и </w:t>
      </w:r>
      <w:r>
        <w:t>SDK</w:t>
      </w:r>
      <w:r w:rsidRPr="00722548">
        <w:rPr>
          <w:lang w:val="ru-RU"/>
        </w:rPr>
        <w:t xml:space="preserve">). К недостаткам (минусам) веб-сервисов можно отнести: • стандарты интеграции бизнес-процессов, вопросы управления транзакциями и выработка единых бизнес- и </w:t>
      </w:r>
      <w:r>
        <w:t>IT</w:t>
      </w:r>
      <w:r w:rsidRPr="00722548">
        <w:rPr>
          <w:lang w:val="ru-RU"/>
        </w:rPr>
        <w:t xml:space="preserve">-политик, взаимодействующих посредством веб-сервисов компаний, находятся пока на стадии разработки корпорациями </w:t>
      </w:r>
      <w:r>
        <w:t>IBM</w:t>
      </w:r>
      <w:r w:rsidRPr="00722548">
        <w:rPr>
          <w:lang w:val="ru-RU"/>
        </w:rPr>
        <w:t xml:space="preserve">, </w:t>
      </w:r>
      <w:r>
        <w:t>XLANG</w:t>
      </w:r>
      <w:r w:rsidRPr="00722548">
        <w:rPr>
          <w:lang w:val="ru-RU"/>
        </w:rPr>
        <w:t xml:space="preserve"> и </w:t>
      </w:r>
      <w:r>
        <w:t>Microsoft</w:t>
      </w:r>
      <w:r w:rsidRPr="00722548">
        <w:rPr>
          <w:lang w:val="ru-RU"/>
        </w:rPr>
        <w:t xml:space="preserve">, и спецификации </w:t>
      </w:r>
      <w:r>
        <w:t>WS</w:t>
      </w:r>
      <w:r w:rsidRPr="00722548">
        <w:rPr>
          <w:lang w:val="ru-RU"/>
        </w:rPr>
        <w:t>-</w:t>
      </w:r>
      <w:r>
        <w:t>Coordination</w:t>
      </w:r>
      <w:r w:rsidRPr="00722548">
        <w:rPr>
          <w:lang w:val="ru-RU"/>
        </w:rPr>
        <w:t xml:space="preserve"> и </w:t>
      </w:r>
      <w:r>
        <w:t>WS</w:t>
      </w:r>
      <w:r w:rsidRPr="00722548">
        <w:rPr>
          <w:lang w:val="ru-RU"/>
        </w:rPr>
        <w:t>-</w:t>
      </w:r>
      <w:r>
        <w:t>Transaction</w:t>
      </w:r>
      <w:r w:rsidRPr="00722548">
        <w:rPr>
          <w:lang w:val="ru-RU"/>
        </w:rPr>
        <w:t xml:space="preserve"> – результат сотрудничества </w:t>
      </w:r>
      <w:r>
        <w:t>IBM</w:t>
      </w:r>
      <w:r w:rsidRPr="00722548">
        <w:rPr>
          <w:lang w:val="ru-RU"/>
        </w:rPr>
        <w:t xml:space="preserve">, </w:t>
      </w:r>
      <w:r>
        <w:t>Microsoft</w:t>
      </w:r>
      <w:r w:rsidRPr="00722548">
        <w:rPr>
          <w:lang w:val="ru-RU"/>
        </w:rPr>
        <w:t xml:space="preserve"> и </w:t>
      </w:r>
      <w:r>
        <w:t>BEA</w:t>
      </w:r>
      <w:r w:rsidRPr="00722548">
        <w:rPr>
          <w:lang w:val="ru-RU"/>
        </w:rPr>
        <w:t xml:space="preserve">. Очевидно, без их четкой формализации и опубликования построение ИС на основе веб-сервисов может идти лишь с переменным успехом; • динамическое использование информации бизнес-реестров веб-сервисов, вызов веб-сервисов требует решения вопросов доверительности отношений между различными бизнес-реестрами. Кроме того, есть трудности в совместном использовании </w:t>
      </w:r>
      <w:proofErr w:type="spellStart"/>
      <w:r w:rsidRPr="00722548">
        <w:rPr>
          <w:lang w:val="ru-RU"/>
        </w:rPr>
        <w:t>бизнесреестров</w:t>
      </w:r>
      <w:proofErr w:type="spellEnd"/>
      <w:r w:rsidRPr="00722548">
        <w:rPr>
          <w:lang w:val="ru-RU"/>
        </w:rPr>
        <w:t xml:space="preserve"> различных форматов (например, задача поиска определенного веб-сервиса в </w:t>
      </w:r>
      <w:r>
        <w:t>UDDI</w:t>
      </w:r>
      <w:r w:rsidRPr="00722548">
        <w:rPr>
          <w:lang w:val="ru-RU"/>
        </w:rPr>
        <w:t xml:space="preserve">-реестре и </w:t>
      </w:r>
      <w:proofErr w:type="spellStart"/>
      <w:r>
        <w:t>ebXML</w:t>
      </w:r>
      <w:proofErr w:type="spellEnd"/>
      <w:r w:rsidRPr="00722548">
        <w:rPr>
          <w:lang w:val="ru-RU"/>
        </w:rPr>
        <w:t xml:space="preserve">-реестре требует различных подходов в силу различия </w:t>
      </w:r>
      <w:r>
        <w:t>XML</w:t>
      </w:r>
      <w:r w:rsidRPr="00722548">
        <w:rPr>
          <w:lang w:val="ru-RU"/>
        </w:rPr>
        <w:t xml:space="preserve">-документов, описывающих один и тот же веб-сервис в каждом из этих реестров). Надо отметить, что есть попытки решить эту проблему созданием единого браузера реестров. Например, графическая утилита </w:t>
      </w:r>
      <w:r>
        <w:t>Registry</w:t>
      </w:r>
      <w:r w:rsidRPr="00722548">
        <w:rPr>
          <w:lang w:val="ru-RU"/>
        </w:rPr>
        <w:t xml:space="preserve"> </w:t>
      </w:r>
      <w:r>
        <w:t>Browser</w:t>
      </w:r>
      <w:r w:rsidRPr="00722548">
        <w:rPr>
          <w:lang w:val="ru-RU"/>
        </w:rPr>
        <w:t xml:space="preserve"> корпорации </w:t>
      </w:r>
      <w:r>
        <w:t>Sun</w:t>
      </w:r>
      <w:r w:rsidRPr="00722548">
        <w:rPr>
          <w:lang w:val="ru-RU"/>
        </w:rPr>
        <w:t xml:space="preserve"> </w:t>
      </w:r>
      <w:r>
        <w:t>Microsystems</w:t>
      </w:r>
      <w:r w:rsidRPr="00722548">
        <w:rPr>
          <w:lang w:val="ru-RU"/>
        </w:rPr>
        <w:t xml:space="preserve">, реализующая набор интерфейсов </w:t>
      </w:r>
      <w:r>
        <w:t>JAXR</w:t>
      </w:r>
      <w:r w:rsidRPr="00722548">
        <w:rPr>
          <w:lang w:val="ru-RU"/>
        </w:rPr>
        <w:t xml:space="preserve"> (</w:t>
      </w:r>
      <w:r>
        <w:t>Java</w:t>
      </w:r>
      <w:r w:rsidRPr="00722548">
        <w:rPr>
          <w:lang w:val="ru-RU"/>
        </w:rPr>
        <w:t xml:space="preserve"> </w:t>
      </w:r>
      <w:r>
        <w:t>API</w:t>
      </w:r>
      <w:r w:rsidRPr="00722548">
        <w:rPr>
          <w:lang w:val="ru-RU"/>
        </w:rPr>
        <w:t xml:space="preserve"> </w:t>
      </w:r>
      <w:r>
        <w:t>for</w:t>
      </w:r>
      <w:r w:rsidRPr="00722548">
        <w:rPr>
          <w:lang w:val="ru-RU"/>
        </w:rPr>
        <w:t xml:space="preserve"> </w:t>
      </w:r>
      <w:r>
        <w:t>XML</w:t>
      </w:r>
      <w:r w:rsidRPr="00722548">
        <w:rPr>
          <w:lang w:val="ru-RU"/>
        </w:rPr>
        <w:t xml:space="preserve"> </w:t>
      </w:r>
      <w:r>
        <w:t>Registries</w:t>
      </w:r>
      <w:r w:rsidRPr="00722548">
        <w:rPr>
          <w:lang w:val="ru-RU"/>
        </w:rPr>
        <w:t xml:space="preserve">); • добавление к функциям сервера приложений функциональности провайдера веб-сервисов в силу новизны технологий может представлять определенную трудность; • вопросы безопасности функционирования информационной системы на основе веб-сервисов пока не урегулированы до конца. Спецификация </w:t>
      </w:r>
      <w:r>
        <w:t>WS</w:t>
      </w:r>
      <w:r w:rsidRPr="00722548">
        <w:rPr>
          <w:lang w:val="ru-RU"/>
        </w:rPr>
        <w:t>-</w:t>
      </w:r>
      <w:r>
        <w:t>Security</w:t>
      </w:r>
      <w:r w:rsidRPr="00722548">
        <w:rPr>
          <w:lang w:val="ru-RU"/>
        </w:rPr>
        <w:t xml:space="preserve"> – продукт деятельности корпораций </w:t>
      </w:r>
      <w:r>
        <w:t>IBM</w:t>
      </w:r>
      <w:r w:rsidRPr="00722548">
        <w:rPr>
          <w:lang w:val="ru-RU"/>
        </w:rPr>
        <w:t xml:space="preserve"> и </w:t>
      </w:r>
      <w:r>
        <w:t>Microsoft</w:t>
      </w:r>
      <w:r w:rsidRPr="00722548">
        <w:rPr>
          <w:lang w:val="ru-RU"/>
        </w:rPr>
        <w:t xml:space="preserve"> – в настоящее время достаточно молода, не «устоялась» и частично все еще дорабатывается. Однако в силу общности положений спецификации </w:t>
      </w:r>
      <w:r>
        <w:t>WS</w:t>
      </w:r>
      <w:r w:rsidRPr="00722548">
        <w:rPr>
          <w:lang w:val="ru-RU"/>
        </w:rPr>
        <w:t>-</w:t>
      </w:r>
      <w:r>
        <w:t>Security</w:t>
      </w:r>
      <w:r w:rsidRPr="00722548">
        <w:rPr>
          <w:lang w:val="ru-RU"/>
        </w:rPr>
        <w:t xml:space="preserve"> уже готовится к выпуску следующий слой спецификаций, посвященных вопросам безопасности: </w:t>
      </w:r>
      <w:r>
        <w:t>Web</w:t>
      </w:r>
      <w:r w:rsidRPr="00722548">
        <w:rPr>
          <w:lang w:val="ru-RU"/>
        </w:rPr>
        <w:t xml:space="preserve"> </w:t>
      </w:r>
      <w:r>
        <w:t>Services</w:t>
      </w:r>
      <w:r w:rsidRPr="00722548">
        <w:rPr>
          <w:lang w:val="ru-RU"/>
        </w:rPr>
        <w:t xml:space="preserve"> </w:t>
      </w:r>
      <w:r>
        <w:t>Policy</w:t>
      </w:r>
      <w:r w:rsidRPr="00722548">
        <w:rPr>
          <w:lang w:val="ru-RU"/>
        </w:rPr>
        <w:t xml:space="preserve"> </w:t>
      </w:r>
      <w:r>
        <w:t>Assertions</w:t>
      </w:r>
      <w:r w:rsidRPr="00722548">
        <w:rPr>
          <w:lang w:val="ru-RU"/>
        </w:rPr>
        <w:t xml:space="preserve">, </w:t>
      </w:r>
      <w:r>
        <w:t>Web</w:t>
      </w:r>
      <w:r w:rsidRPr="00722548">
        <w:rPr>
          <w:lang w:val="ru-RU"/>
        </w:rPr>
        <w:t xml:space="preserve"> </w:t>
      </w:r>
      <w:r>
        <w:t>Services</w:t>
      </w:r>
      <w:r w:rsidRPr="00722548">
        <w:rPr>
          <w:lang w:val="ru-RU"/>
        </w:rPr>
        <w:t xml:space="preserve"> </w:t>
      </w:r>
      <w:r>
        <w:t>Policy</w:t>
      </w:r>
      <w:r w:rsidRPr="00722548">
        <w:rPr>
          <w:lang w:val="ru-RU"/>
        </w:rPr>
        <w:t xml:space="preserve"> </w:t>
      </w:r>
      <w:r>
        <w:t>Attachments</w:t>
      </w:r>
      <w:r w:rsidRPr="00722548">
        <w:rPr>
          <w:lang w:val="ru-RU"/>
        </w:rPr>
        <w:t xml:space="preserve">, </w:t>
      </w:r>
      <w:r>
        <w:t>Web</w:t>
      </w:r>
      <w:r w:rsidRPr="00722548">
        <w:rPr>
          <w:lang w:val="ru-RU"/>
        </w:rPr>
        <w:t xml:space="preserve"> </w:t>
      </w:r>
      <w:r>
        <w:t>Services</w:t>
      </w:r>
      <w:r w:rsidRPr="00722548">
        <w:rPr>
          <w:lang w:val="ru-RU"/>
        </w:rPr>
        <w:t xml:space="preserve"> </w:t>
      </w:r>
      <w:r>
        <w:t>Policy</w:t>
      </w:r>
      <w:r w:rsidRPr="00722548">
        <w:rPr>
          <w:lang w:val="ru-RU"/>
        </w:rPr>
        <w:t xml:space="preserve"> </w:t>
      </w:r>
      <w:r>
        <w:t>Framework</w:t>
      </w:r>
      <w:r w:rsidRPr="00722548">
        <w:rPr>
          <w:lang w:val="ru-RU"/>
        </w:rPr>
        <w:t xml:space="preserve">, </w:t>
      </w:r>
      <w:r>
        <w:t>Web</w:t>
      </w:r>
      <w:r w:rsidRPr="00722548">
        <w:rPr>
          <w:lang w:val="ru-RU"/>
        </w:rPr>
        <w:t xml:space="preserve"> </w:t>
      </w:r>
      <w:r>
        <w:t>Services</w:t>
      </w:r>
      <w:r w:rsidRPr="00722548">
        <w:rPr>
          <w:lang w:val="ru-RU"/>
        </w:rPr>
        <w:t xml:space="preserve"> </w:t>
      </w:r>
      <w:r>
        <w:t>Trust</w:t>
      </w:r>
      <w:r w:rsidRPr="00722548">
        <w:rPr>
          <w:lang w:val="ru-RU"/>
        </w:rPr>
        <w:t xml:space="preserve">, </w:t>
      </w:r>
      <w:r>
        <w:t>Web</w:t>
      </w:r>
      <w:r w:rsidRPr="00722548">
        <w:rPr>
          <w:lang w:val="ru-RU"/>
        </w:rPr>
        <w:t xml:space="preserve"> </w:t>
      </w:r>
      <w:r>
        <w:t>Services</w:t>
      </w:r>
      <w:r w:rsidRPr="00722548">
        <w:rPr>
          <w:lang w:val="ru-RU"/>
        </w:rPr>
        <w:t xml:space="preserve"> </w:t>
      </w:r>
      <w:r>
        <w:t>Secure</w:t>
      </w:r>
      <w:r w:rsidRPr="00722548">
        <w:rPr>
          <w:lang w:val="ru-RU"/>
        </w:rPr>
        <w:t xml:space="preserve"> </w:t>
      </w:r>
      <w:r>
        <w:t>Conversation</w:t>
      </w:r>
      <w:r w:rsidRPr="00722548">
        <w:rPr>
          <w:lang w:val="ru-RU"/>
        </w:rPr>
        <w:t xml:space="preserve">, </w:t>
      </w:r>
      <w:r>
        <w:t>Web</w:t>
      </w:r>
      <w:r w:rsidRPr="00722548">
        <w:rPr>
          <w:lang w:val="ru-RU"/>
        </w:rPr>
        <w:t xml:space="preserve"> </w:t>
      </w:r>
      <w:r>
        <w:t>Services</w:t>
      </w:r>
      <w:r w:rsidRPr="00722548">
        <w:rPr>
          <w:lang w:val="ru-RU"/>
        </w:rPr>
        <w:t xml:space="preserve"> </w:t>
      </w:r>
      <w:r>
        <w:t>Federation</w:t>
      </w:r>
      <w:r w:rsidRPr="00722548">
        <w:rPr>
          <w:lang w:val="ru-RU"/>
        </w:rPr>
        <w:t xml:space="preserve">. Итак, преимущества представляют собой стратегические бизнес-преимущества компаний, а недостатки имеют технологический характер и обусловлены новизной технологий, решение этих проблем лишь </w:t>
      </w:r>
      <w:r w:rsidRPr="00722548">
        <w:rPr>
          <w:lang w:val="ru-RU"/>
        </w:rPr>
        <w:lastRenderedPageBreak/>
        <w:t>вопрос времени. 38 Определение Веб-сервиса Сервисом (</w:t>
      </w:r>
      <w:r>
        <w:t>service</w:t>
      </w:r>
      <w:r w:rsidRPr="00722548">
        <w:rPr>
          <w:lang w:val="ru-RU"/>
        </w:rPr>
        <w:t xml:space="preserve">) называется ресурс, реализующий </w:t>
      </w:r>
      <w:proofErr w:type="spellStart"/>
      <w:r w:rsidRPr="00722548">
        <w:rPr>
          <w:lang w:val="ru-RU"/>
        </w:rPr>
        <w:t>бизнесфункцию</w:t>
      </w:r>
      <w:proofErr w:type="spellEnd"/>
      <w:r w:rsidRPr="00722548">
        <w:rPr>
          <w:lang w:val="ru-RU"/>
        </w:rPr>
        <w:t xml:space="preserve">, обладающий следующими свойствами: • является повторно используемым; • определяется одним или несколькими явными технологически-независимыми интерфейсами; • слабо связан с другими подобными ресурсами и может быть вызван посредством коммуникационных протоколов, обеспечивающих возможность взаимодействия ресурсов между собой. Веб-сервисом называется программная система, идентифицируемая строкой </w:t>
      </w:r>
      <w:r>
        <w:t>URL</w:t>
      </w:r>
      <w:r w:rsidRPr="00722548">
        <w:rPr>
          <w:lang w:val="ru-RU"/>
        </w:rPr>
        <w:t xml:space="preserve">, чьи интерфейсы и привязки определены и описаны посредством </w:t>
      </w:r>
      <w:r>
        <w:t>XML</w:t>
      </w:r>
      <w:r w:rsidRPr="00722548">
        <w:rPr>
          <w:lang w:val="ru-RU"/>
        </w:rPr>
        <w:t xml:space="preserve">. Описание этой программной системы может быть найдено другими программными системами, которые могут взаимодействовать с ней согласно этому описанию посредством сообщений, основанных на </w:t>
      </w:r>
      <w:r>
        <w:t>XML</w:t>
      </w:r>
      <w:r w:rsidRPr="00722548">
        <w:rPr>
          <w:lang w:val="ru-RU"/>
        </w:rPr>
        <w:t xml:space="preserve"> и передаваемых с помощью интернет-протоколов.</w:t>
      </w:r>
    </w:p>
    <w:p w:rsidR="00722548" w:rsidRDefault="00722548" w:rsidP="0072254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Достоинства</w:t>
      </w:r>
    </w:p>
    <w:p w:rsidR="00722548" w:rsidRDefault="00722548" w:rsidP="00722548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Взаимодействие между разными технологиями(</w:t>
      </w:r>
      <w:r w:rsidRPr="00722548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net</w:t>
      </w:r>
      <w:r w:rsidRPr="00722548">
        <w:rPr>
          <w:sz w:val="24"/>
          <w:szCs w:val="24"/>
          <w:lang w:val="ru-RU"/>
        </w:rPr>
        <w:t xml:space="preserve"> &amp; </w:t>
      </w:r>
      <w:r>
        <w:rPr>
          <w:sz w:val="24"/>
          <w:szCs w:val="24"/>
        </w:rPr>
        <w:t>java</w:t>
      </w:r>
      <w:r>
        <w:rPr>
          <w:sz w:val="24"/>
          <w:szCs w:val="24"/>
          <w:lang w:val="ru-RU"/>
        </w:rPr>
        <w:t>)</w:t>
      </w:r>
    </w:p>
    <w:p w:rsidR="00722548" w:rsidRDefault="00722548" w:rsidP="00722548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Отказоустойчивость</w:t>
      </w:r>
    </w:p>
    <w:p w:rsidR="00722548" w:rsidRDefault="00722548" w:rsidP="00722548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Масштабирование ??? </w:t>
      </w:r>
    </w:p>
    <w:p w:rsidR="00CB3970" w:rsidRPr="00CB3970" w:rsidRDefault="00CB3970" w:rsidP="00722548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CB3970">
        <w:rPr>
          <w:rFonts w:ascii="Arial" w:hAnsi="Arial" w:cs="Arial"/>
          <w:color w:val="222222"/>
          <w:shd w:val="clear" w:color="auto" w:fill="FFFFFF"/>
          <w:lang w:val="ru-RU"/>
        </w:rPr>
        <w:t xml:space="preserve">Любое изменение в 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монолитной </w:t>
      </w:r>
      <w:r w:rsidRPr="00CB3970">
        <w:rPr>
          <w:rFonts w:ascii="Arial" w:hAnsi="Arial" w:cs="Arial"/>
          <w:color w:val="222222"/>
          <w:shd w:val="clear" w:color="auto" w:fill="FFFFFF"/>
          <w:lang w:val="ru-RU"/>
        </w:rPr>
        <w:t xml:space="preserve">системе приводит к </w:t>
      </w:r>
      <w:proofErr w:type="spellStart"/>
      <w:r w:rsidRPr="00CB3970">
        <w:rPr>
          <w:rFonts w:ascii="Arial" w:hAnsi="Arial" w:cs="Arial"/>
          <w:color w:val="222222"/>
          <w:shd w:val="clear" w:color="auto" w:fill="FFFFFF"/>
          <w:lang w:val="ru-RU"/>
        </w:rPr>
        <w:t>пересборке</w:t>
      </w:r>
      <w:proofErr w:type="spellEnd"/>
      <w:r w:rsidRPr="00CB3970">
        <w:rPr>
          <w:rFonts w:ascii="Arial" w:hAnsi="Arial" w:cs="Arial"/>
          <w:color w:val="222222"/>
          <w:shd w:val="clear" w:color="auto" w:fill="FFFFFF"/>
          <w:lang w:val="ru-RU"/>
        </w:rPr>
        <w:t xml:space="preserve"> и развертыванию новой версии серверной части приложения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 – </w:t>
      </w:r>
      <w:r w:rsidRPr="00CB3970">
        <w:rPr>
          <w:rFonts w:ascii="Arial" w:hAnsi="Arial" w:cs="Arial"/>
          <w:highlight w:val="yellow"/>
          <w:shd w:val="clear" w:color="auto" w:fill="FFFFFF"/>
          <w:lang w:val="ru-RU"/>
        </w:rPr>
        <w:t>Здесь</w:t>
      </w:r>
      <w:r w:rsidRPr="00CB3970">
        <w:rPr>
          <w:rFonts w:ascii="Arial" w:hAnsi="Arial" w:cs="Arial"/>
          <w:shd w:val="clear" w:color="auto" w:fill="FFFFFF"/>
          <w:lang w:val="ru-RU"/>
        </w:rPr>
        <w:t xml:space="preserve"> – </w:t>
      </w:r>
      <w:proofErr w:type="gramStart"/>
      <w:r w:rsidRPr="00CB3970">
        <w:rPr>
          <w:rFonts w:ascii="Arial" w:hAnsi="Arial" w:cs="Arial"/>
          <w:highlight w:val="yellow"/>
          <w:shd w:val="clear" w:color="auto" w:fill="FFFFFF"/>
          <w:lang w:val="ru-RU"/>
        </w:rPr>
        <w:t>нет</w:t>
      </w:r>
      <w:r w:rsidRPr="00CB3970">
        <w:rPr>
          <w:rFonts w:ascii="Arial" w:hAnsi="Arial" w:cs="Arial"/>
          <w:shd w:val="clear" w:color="auto" w:fill="FFFFFF"/>
          <w:lang w:val="ru-RU"/>
        </w:rPr>
        <w:t xml:space="preserve"> .</w:t>
      </w:r>
      <w:proofErr w:type="gramEnd"/>
    </w:p>
    <w:p w:rsidR="00CB3970" w:rsidRPr="00722548" w:rsidRDefault="00CB3970" w:rsidP="00722548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>Изменение логики одного модуля не влияет на другие модули.</w:t>
      </w:r>
    </w:p>
    <w:p w:rsidR="00722548" w:rsidRPr="00722548" w:rsidRDefault="00722548" w:rsidP="00722548">
      <w:pPr>
        <w:jc w:val="center"/>
        <w:rPr>
          <w:b/>
          <w:sz w:val="48"/>
          <w:szCs w:val="48"/>
          <w:lang w:val="ru-RU"/>
        </w:rPr>
      </w:pPr>
    </w:p>
    <w:p w:rsidR="00722548" w:rsidRPr="00722548" w:rsidRDefault="00722548" w:rsidP="00C61AB1">
      <w:pPr>
        <w:jc w:val="center"/>
        <w:rPr>
          <w:sz w:val="24"/>
          <w:szCs w:val="24"/>
          <w:highlight w:val="cyan"/>
          <w:lang w:val="ru-RU"/>
        </w:rPr>
      </w:pPr>
    </w:p>
    <w:p w:rsidR="00722548" w:rsidRPr="00722548" w:rsidRDefault="00722548" w:rsidP="00C61AB1">
      <w:pPr>
        <w:jc w:val="center"/>
        <w:rPr>
          <w:sz w:val="52"/>
          <w:szCs w:val="52"/>
          <w:highlight w:val="yellow"/>
          <w:lang w:val="ru-RU"/>
        </w:rPr>
      </w:pPr>
      <w:r w:rsidRPr="00722548">
        <w:rPr>
          <w:sz w:val="52"/>
          <w:szCs w:val="52"/>
          <w:highlight w:val="cyan"/>
        </w:rPr>
        <w:t>WCF</w:t>
      </w:r>
    </w:p>
    <w:p w:rsidR="00C61AB1" w:rsidRPr="00C61AB1" w:rsidRDefault="00C61AB1" w:rsidP="00C61AB1">
      <w:pPr>
        <w:jc w:val="center"/>
        <w:rPr>
          <w:b/>
          <w:sz w:val="28"/>
          <w:szCs w:val="28"/>
          <w:highlight w:val="yellow"/>
          <w:lang w:val="ru-RU"/>
        </w:rPr>
      </w:pPr>
      <w:r>
        <w:rPr>
          <w:b/>
          <w:sz w:val="28"/>
          <w:szCs w:val="28"/>
          <w:highlight w:val="yellow"/>
          <w:lang w:val="ru-RU"/>
        </w:rPr>
        <w:t>каналы</w:t>
      </w:r>
    </w:p>
    <w:p w:rsidR="00A97267" w:rsidRDefault="00A97267">
      <w:pPr>
        <w:rPr>
          <w:highlight w:val="yellow"/>
          <w:lang w:val="ru-RU"/>
        </w:rPr>
      </w:pPr>
      <w:r w:rsidRPr="00A97267">
        <w:rPr>
          <w:highlight w:val="yellow"/>
          <w:lang w:val="ru-RU"/>
        </w:rPr>
        <w:t xml:space="preserve">Канал - отвечает за подготовку и доставку сообщений </w:t>
      </w:r>
      <w:proofErr w:type="spellStart"/>
      <w:r w:rsidRPr="00A97267">
        <w:rPr>
          <w:highlight w:val="yellow"/>
          <w:lang w:val="ru-RU"/>
        </w:rPr>
        <w:t>еди</w:t>
      </w:r>
      <w:proofErr w:type="spellEnd"/>
      <w:r w:rsidRPr="00A97267">
        <w:rPr>
          <w:highlight w:val="yellow"/>
          <w:lang w:val="ru-RU"/>
        </w:rPr>
        <w:t xml:space="preserve"> </w:t>
      </w:r>
      <w:proofErr w:type="spellStart"/>
      <w:r w:rsidRPr="00A97267">
        <w:rPr>
          <w:highlight w:val="yellow"/>
          <w:lang w:val="ru-RU"/>
        </w:rPr>
        <w:t>нообразным</w:t>
      </w:r>
      <w:proofErr w:type="spellEnd"/>
      <w:r w:rsidRPr="00A97267">
        <w:rPr>
          <w:highlight w:val="yellow"/>
          <w:lang w:val="ru-RU"/>
        </w:rPr>
        <w:t xml:space="preserve"> способом</w:t>
      </w:r>
    </w:p>
    <w:p w:rsidR="00666BD5" w:rsidRPr="00666BD5" w:rsidRDefault="00666BD5" w:rsidP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 xml:space="preserve">Стек каналов представляет собой последовательность каналов, </w:t>
      </w:r>
      <w:proofErr w:type="spellStart"/>
      <w:r w:rsidRPr="00666BD5">
        <w:rPr>
          <w:highlight w:val="yellow"/>
          <w:lang w:val="ru-RU"/>
        </w:rPr>
        <w:t>сконфигури</w:t>
      </w:r>
      <w:proofErr w:type="spellEnd"/>
      <w:r w:rsidRPr="00666BD5">
        <w:rPr>
          <w:highlight w:val="yellow"/>
          <w:lang w:val="ru-RU"/>
        </w:rPr>
        <w:t xml:space="preserve"> </w:t>
      </w:r>
      <w:proofErr w:type="spellStart"/>
      <w:r w:rsidRPr="00666BD5">
        <w:rPr>
          <w:highlight w:val="yellow"/>
          <w:lang w:val="ru-RU"/>
        </w:rPr>
        <w:t>рованных</w:t>
      </w:r>
      <w:proofErr w:type="spellEnd"/>
      <w:r w:rsidRPr="00666BD5">
        <w:rPr>
          <w:highlight w:val="yellow"/>
          <w:lang w:val="ru-RU"/>
        </w:rPr>
        <w:t xml:space="preserve"> с помощью элементов привязки.</w:t>
      </w:r>
    </w:p>
    <w:p w:rsidR="00666BD5" w:rsidRPr="00666BD5" w:rsidRDefault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>Назначение стека каналов состоит в том, чтобы преобразовать передаваемое по сети сообщение в формат, совместимый с получателем и отправителем</w:t>
      </w:r>
    </w:p>
    <w:p w:rsidR="00666BD5" w:rsidRDefault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 xml:space="preserve">Транспортный канал всегда находится внизу стека и отвечает за транспортировку сообщений в соответствии с транспортным про </w:t>
      </w:r>
      <w:proofErr w:type="spellStart"/>
      <w:r w:rsidRPr="00666BD5">
        <w:rPr>
          <w:highlight w:val="yellow"/>
          <w:lang w:val="ru-RU"/>
        </w:rPr>
        <w:t>токолом</w:t>
      </w:r>
      <w:proofErr w:type="spellEnd"/>
      <w:r w:rsidRPr="00666BD5">
        <w:rPr>
          <w:highlight w:val="yellow"/>
          <w:lang w:val="ru-RU"/>
        </w:rPr>
        <w:t xml:space="preserve">. </w:t>
      </w:r>
      <w:r w:rsidRPr="00666BD5">
        <w:rPr>
          <w:highlight w:val="yellow"/>
        </w:rPr>
        <w:t>WCF</w:t>
      </w:r>
      <w:r w:rsidRPr="00666BD5">
        <w:rPr>
          <w:highlight w:val="yellow"/>
          <w:lang w:val="ru-RU"/>
        </w:rPr>
        <w:t xml:space="preserve"> предоставляет широкое разнообразие транспортных каналов, включая </w:t>
      </w:r>
      <w:r w:rsidRPr="00666BD5">
        <w:rPr>
          <w:highlight w:val="yellow"/>
        </w:rPr>
        <w:t>HTTP</w:t>
      </w:r>
      <w:r w:rsidRPr="00666BD5">
        <w:rPr>
          <w:highlight w:val="yellow"/>
          <w:lang w:val="ru-RU"/>
        </w:rPr>
        <w:t xml:space="preserve">, </w:t>
      </w:r>
      <w:r w:rsidRPr="00666BD5">
        <w:rPr>
          <w:highlight w:val="yellow"/>
        </w:rPr>
        <w:t>TCP</w:t>
      </w:r>
      <w:r w:rsidRPr="00666BD5">
        <w:rPr>
          <w:highlight w:val="yellow"/>
          <w:lang w:val="ru-RU"/>
        </w:rPr>
        <w:t xml:space="preserve">, </w:t>
      </w:r>
      <w:r w:rsidRPr="00666BD5">
        <w:rPr>
          <w:highlight w:val="yellow"/>
        </w:rPr>
        <w:t>MSMQ</w:t>
      </w:r>
      <w:r w:rsidRPr="00666BD5">
        <w:rPr>
          <w:highlight w:val="yellow"/>
          <w:lang w:val="ru-RU"/>
        </w:rPr>
        <w:t>, пиринговые (</w:t>
      </w:r>
      <w:r w:rsidRPr="00666BD5">
        <w:rPr>
          <w:highlight w:val="yellow"/>
        </w:rPr>
        <w:t>peertopeer</w:t>
      </w:r>
      <w:r w:rsidRPr="00666BD5">
        <w:rPr>
          <w:highlight w:val="yellow"/>
          <w:lang w:val="ru-RU"/>
        </w:rPr>
        <w:t>) и именованные каналы (</w:t>
      </w:r>
      <w:r w:rsidRPr="00666BD5">
        <w:rPr>
          <w:highlight w:val="yellow"/>
        </w:rPr>
        <w:t>named</w:t>
      </w:r>
      <w:r w:rsidRPr="00666BD5">
        <w:rPr>
          <w:highlight w:val="yellow"/>
          <w:lang w:val="ru-RU"/>
        </w:rPr>
        <w:t xml:space="preserve"> </w:t>
      </w:r>
      <w:r w:rsidRPr="00666BD5">
        <w:rPr>
          <w:highlight w:val="yellow"/>
        </w:rPr>
        <w:t>pipe</w:t>
      </w:r>
      <w:r w:rsidRPr="00666BD5">
        <w:rPr>
          <w:highlight w:val="yellow"/>
          <w:lang w:val="ru-RU"/>
        </w:rPr>
        <w:t xml:space="preserve">). Протокольные каналы располагаются поверх транспортных и про чих каналов; они трансформируют и модифицируют сообщения. </w:t>
      </w:r>
      <w:r w:rsidRPr="00666BD5">
        <w:rPr>
          <w:highlight w:val="yellow"/>
        </w:rPr>
        <w:t>WCF</w:t>
      </w:r>
      <w:r w:rsidRPr="00666BD5">
        <w:rPr>
          <w:highlight w:val="yellow"/>
          <w:lang w:val="ru-RU"/>
        </w:rPr>
        <w:t xml:space="preserve"> поддержи </w:t>
      </w:r>
      <w:proofErr w:type="spellStart"/>
      <w:r w:rsidRPr="00666BD5">
        <w:rPr>
          <w:highlight w:val="yellow"/>
          <w:lang w:val="ru-RU"/>
        </w:rPr>
        <w:t>вает</w:t>
      </w:r>
      <w:proofErr w:type="spellEnd"/>
      <w:r w:rsidRPr="00666BD5">
        <w:rPr>
          <w:highlight w:val="yellow"/>
          <w:lang w:val="ru-RU"/>
        </w:rPr>
        <w:t xml:space="preserve"> много разных протокольных каналов, например, для обеспечения безопасно </w:t>
      </w:r>
      <w:proofErr w:type="spellStart"/>
      <w:r w:rsidRPr="00666BD5">
        <w:rPr>
          <w:highlight w:val="yellow"/>
          <w:lang w:val="ru-RU"/>
        </w:rPr>
        <w:t>сти</w:t>
      </w:r>
      <w:proofErr w:type="spellEnd"/>
      <w:r w:rsidRPr="00666BD5">
        <w:rPr>
          <w:highlight w:val="yellow"/>
          <w:lang w:val="ru-RU"/>
        </w:rPr>
        <w:t>, транзакционной целостности и надежной передачи.</w:t>
      </w:r>
    </w:p>
    <w:p w:rsidR="00666BD5" w:rsidRDefault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>Фабрика каналов создает канал для отправки сообщений и становится владельцем созданных каналов.</w:t>
      </w:r>
    </w:p>
    <w:p w:rsidR="00C61AB1" w:rsidRPr="00C61AB1" w:rsidRDefault="00C61AB1" w:rsidP="00C61AB1">
      <w:pPr>
        <w:jc w:val="center"/>
        <w:rPr>
          <w:b/>
          <w:sz w:val="28"/>
          <w:szCs w:val="28"/>
          <w:lang w:val="ru-RU"/>
        </w:rPr>
      </w:pPr>
      <w:r w:rsidRPr="00C61AB1">
        <w:rPr>
          <w:b/>
          <w:sz w:val="28"/>
          <w:szCs w:val="28"/>
          <w:lang w:val="ru-RU"/>
        </w:rPr>
        <w:lastRenderedPageBreak/>
        <w:t>привязки</w:t>
      </w:r>
    </w:p>
    <w:p w:rsidR="00666BD5" w:rsidRPr="00666BD5" w:rsidRDefault="00666BD5" w:rsidP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>Привязкой называется заранее сконфигурированный стек каналов. Привязки описывают соглашения между клиентом и сервером о порядке передачи данных по сети. В привязке задается способ транспортировки, кодирование и протоколы, участвующие в коммуникации.</w:t>
      </w:r>
    </w:p>
    <w:p w:rsidR="00666BD5" w:rsidRDefault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>Привязка описывает конфигурацию стека и знает о том, как создать его на этапе выполнения. Каждая привязка составляется из набора элементов привязки, которые обычно представляют отдельные каналы в стеке.</w:t>
      </w:r>
    </w:p>
    <w:p w:rsidR="00914D02" w:rsidRDefault="00914D02">
      <w:pPr>
        <w:rPr>
          <w:highlight w:val="yellow"/>
          <w:lang w:val="ru-RU"/>
        </w:rPr>
      </w:pPr>
      <w:r w:rsidRPr="00914D02">
        <w:rPr>
          <w:noProof/>
          <w:lang w:val="ru-RU" w:eastAsia="ru-RU"/>
        </w:rPr>
        <w:drawing>
          <wp:inline distT="0" distB="0" distL="0" distR="0">
            <wp:extent cx="5943600" cy="3233208"/>
            <wp:effectExtent l="0" t="0" r="0" b="5715"/>
            <wp:docPr id="2" name="Рисунок 2" descr="D:\MartInterviw\WCF\bindingPosibillitys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rtInterviw\WCF\bindingPosibillitysEd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1AB1" w:rsidRPr="00DE2552" w:rsidRDefault="00C61AB1" w:rsidP="00C61AB1">
      <w:pPr>
        <w:jc w:val="center"/>
        <w:rPr>
          <w:b/>
          <w:sz w:val="28"/>
          <w:szCs w:val="28"/>
          <w:highlight w:val="yellow"/>
          <w:lang w:val="ru-RU"/>
        </w:rPr>
      </w:pPr>
      <w:r w:rsidRPr="00DE2552">
        <w:rPr>
          <w:b/>
          <w:sz w:val="28"/>
          <w:szCs w:val="28"/>
          <w:highlight w:val="yellow"/>
          <w:lang w:val="ru-RU"/>
        </w:rPr>
        <w:t>поведения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 xml:space="preserve">Поведения – это классы, которые влияют на работу </w:t>
      </w:r>
      <w:r w:rsidRPr="00DE2552">
        <w:rPr>
          <w:highlight w:val="yellow"/>
        </w:rPr>
        <w:t>WCF</w:t>
      </w:r>
      <w:r w:rsidRPr="00DE2552">
        <w:rPr>
          <w:highlight w:val="yellow"/>
          <w:lang w:val="ru-RU"/>
        </w:rPr>
        <w:t xml:space="preserve"> на этапе выполнения. Они вызываются, когда инициализируется исполняющая среда </w:t>
      </w:r>
      <w:r w:rsidRPr="00DE2552">
        <w:rPr>
          <w:highlight w:val="yellow"/>
        </w:rPr>
        <w:t>WCF</w:t>
      </w:r>
      <w:r w:rsidRPr="00DE2552">
        <w:rPr>
          <w:highlight w:val="yellow"/>
          <w:lang w:val="ru-RU"/>
        </w:rPr>
        <w:t xml:space="preserve"> на стороне клиента или сервера, а также в процессе передачи сообщений между ними.</w:t>
      </w:r>
    </w:p>
    <w:p w:rsidR="00B4435C" w:rsidRPr="00DE2552" w:rsidRDefault="00C61AB1" w:rsidP="00B4435C">
      <w:pPr>
        <w:rPr>
          <w:highlight w:val="yellow"/>
        </w:rPr>
      </w:pPr>
      <w:r w:rsidRPr="00DE2552">
        <w:rPr>
          <w:highlight w:val="yellow"/>
          <w:lang w:val="ru-RU"/>
        </w:rPr>
        <w:t>Примеры</w:t>
      </w:r>
      <w:r w:rsidRPr="00DE2552">
        <w:rPr>
          <w:highlight w:val="yellow"/>
        </w:rPr>
        <w:t xml:space="preserve">: </w:t>
      </w:r>
      <w:proofErr w:type="spellStart"/>
      <w:r w:rsidRPr="00DE2552">
        <w:rPr>
          <w:highlight w:val="yellow"/>
        </w:rPr>
        <w:t>ConcurrencyMode.Single</w:t>
      </w:r>
      <w:proofErr w:type="spellEnd"/>
      <w:r w:rsidRPr="00DE2552">
        <w:rPr>
          <w:highlight w:val="yellow"/>
        </w:rPr>
        <w:t xml:space="preserve">, </w:t>
      </w:r>
      <w:proofErr w:type="gramStart"/>
      <w:r w:rsidR="00B4435C" w:rsidRPr="00DE2552">
        <w:rPr>
          <w:highlight w:val="yellow"/>
        </w:rPr>
        <w:t>Reentrant,  Multiple</w:t>
      </w:r>
      <w:proofErr w:type="gramEnd"/>
      <w:r w:rsidR="00B4435C" w:rsidRPr="00DE2552">
        <w:rPr>
          <w:highlight w:val="yellow"/>
        </w:rPr>
        <w:t xml:space="preserve"> </w:t>
      </w:r>
      <w:r w:rsidRPr="00DE2552">
        <w:rPr>
          <w:highlight w:val="yellow"/>
        </w:rPr>
        <w:t>и</w:t>
      </w:r>
      <w:r w:rsidR="00B4435C" w:rsidRPr="00DE2552">
        <w:rPr>
          <w:highlight w:val="yellow"/>
        </w:rPr>
        <w:t xml:space="preserve"> </w:t>
      </w:r>
    </w:p>
    <w:p w:rsidR="00C61AB1" w:rsidRPr="00DE2552" w:rsidRDefault="00B4435C" w:rsidP="00B4435C">
      <w:pPr>
        <w:rPr>
          <w:highlight w:val="yellow"/>
        </w:rPr>
      </w:pPr>
      <w:r w:rsidRPr="00DE2552">
        <w:rPr>
          <w:highlight w:val="yellow"/>
        </w:rPr>
        <w:t xml:space="preserve">                    </w:t>
      </w:r>
      <w:proofErr w:type="spellStart"/>
      <w:r w:rsidRPr="00DE2552">
        <w:rPr>
          <w:highlight w:val="yellow"/>
        </w:rPr>
        <w:t>InstanceContextMode.PerSession</w:t>
      </w:r>
      <w:proofErr w:type="spellEnd"/>
      <w:r w:rsidRPr="00DE2552">
        <w:rPr>
          <w:highlight w:val="yellow"/>
        </w:rPr>
        <w:t xml:space="preserve">, </w:t>
      </w:r>
      <w:r w:rsidR="00435FD8">
        <w:rPr>
          <w:highlight w:val="yellow"/>
        </w:rPr>
        <w:t>Single</w:t>
      </w:r>
      <w:r w:rsidRPr="00DE2552">
        <w:rPr>
          <w:highlight w:val="yellow"/>
        </w:rPr>
        <w:t xml:space="preserve">, </w:t>
      </w:r>
      <w:proofErr w:type="spellStart"/>
      <w:r w:rsidRPr="00DE2552">
        <w:rPr>
          <w:highlight w:val="yellow"/>
        </w:rPr>
        <w:t>PerCall</w:t>
      </w:r>
      <w:proofErr w:type="spellEnd"/>
    </w:p>
    <w:p w:rsidR="0017183F" w:rsidRPr="00DE2552" w:rsidRDefault="0017183F" w:rsidP="0017183F">
      <w:pPr>
        <w:rPr>
          <w:highlight w:val="yellow"/>
        </w:rPr>
      </w:pPr>
      <w:proofErr w:type="spellStart"/>
      <w:r w:rsidRPr="00DE2552">
        <w:rPr>
          <w:highlight w:val="yellow"/>
        </w:rPr>
        <w:t>IServiceBehavior</w:t>
      </w:r>
      <w:proofErr w:type="spellEnd"/>
      <w:r w:rsidRPr="00DE2552">
        <w:rPr>
          <w:highlight w:val="yellow"/>
        </w:rPr>
        <w:t xml:space="preserve">, </w:t>
      </w:r>
      <w:proofErr w:type="spellStart"/>
      <w:r w:rsidRPr="00DE2552">
        <w:rPr>
          <w:highlight w:val="yellow"/>
        </w:rPr>
        <w:t>IEndpointBehavior</w:t>
      </w:r>
      <w:proofErr w:type="spellEnd"/>
      <w:r w:rsidRPr="00DE2552">
        <w:rPr>
          <w:highlight w:val="yellow"/>
        </w:rPr>
        <w:t xml:space="preserve">, </w:t>
      </w:r>
      <w:proofErr w:type="spellStart"/>
      <w:r w:rsidRPr="00DE2552">
        <w:rPr>
          <w:highlight w:val="yellow"/>
        </w:rPr>
        <w:t>IOperationBehavior</w:t>
      </w:r>
      <w:proofErr w:type="spellEnd"/>
      <w:r w:rsidRPr="00DE2552">
        <w:rPr>
          <w:highlight w:val="yellow"/>
        </w:rPr>
        <w:t xml:space="preserve"> </w:t>
      </w:r>
      <w:proofErr w:type="spellStart"/>
      <w:r w:rsidRPr="00DE2552">
        <w:rPr>
          <w:highlight w:val="yellow"/>
        </w:rPr>
        <w:t>или</w:t>
      </w:r>
      <w:proofErr w:type="spellEnd"/>
      <w:r w:rsidRPr="00DE2552">
        <w:rPr>
          <w:highlight w:val="yellow"/>
        </w:rPr>
        <w:t xml:space="preserve"> </w:t>
      </w:r>
      <w:proofErr w:type="spellStart"/>
      <w:r w:rsidRPr="00DE2552">
        <w:rPr>
          <w:highlight w:val="yellow"/>
        </w:rPr>
        <w:t>IContractBehavior</w:t>
      </w:r>
      <w:proofErr w:type="spellEnd"/>
      <w:r w:rsidRPr="00DE2552">
        <w:rPr>
          <w:highlight w:val="yellow"/>
        </w:rPr>
        <w:t>.</w:t>
      </w:r>
    </w:p>
    <w:p w:rsidR="00B4435C" w:rsidRPr="00DE2552" w:rsidRDefault="00B4435C" w:rsidP="00B4435C">
      <w:pPr>
        <w:rPr>
          <w:highlight w:val="yellow"/>
        </w:rPr>
      </w:pPr>
      <w:r w:rsidRPr="00DE2552">
        <w:rPr>
          <w:highlight w:val="yellow"/>
        </w:rPr>
        <w:t>&lt;behaviors&gt;</w:t>
      </w:r>
    </w:p>
    <w:p w:rsidR="00B4435C" w:rsidRPr="00DE2552" w:rsidRDefault="00B4435C" w:rsidP="00B4435C">
      <w:pPr>
        <w:ind w:left="720"/>
        <w:rPr>
          <w:highlight w:val="yellow"/>
        </w:rPr>
      </w:pPr>
      <w:r w:rsidRPr="00DE2552">
        <w:rPr>
          <w:highlight w:val="yellow"/>
        </w:rPr>
        <w:t>&lt;</w:t>
      </w:r>
      <w:proofErr w:type="spellStart"/>
      <w:r w:rsidRPr="00DE2552">
        <w:rPr>
          <w:highlight w:val="yellow"/>
        </w:rPr>
        <w:t>serviceBehaviors</w:t>
      </w:r>
      <w:proofErr w:type="spellEnd"/>
      <w:r w:rsidRPr="00DE2552">
        <w:rPr>
          <w:highlight w:val="yellow"/>
        </w:rPr>
        <w:t>&gt;</w:t>
      </w:r>
    </w:p>
    <w:p w:rsidR="00B4435C" w:rsidRPr="00DE2552" w:rsidRDefault="00B4435C" w:rsidP="00B4435C">
      <w:pPr>
        <w:ind w:left="1440"/>
        <w:rPr>
          <w:highlight w:val="yellow"/>
        </w:rPr>
      </w:pPr>
      <w:r w:rsidRPr="00DE2552">
        <w:rPr>
          <w:highlight w:val="yellow"/>
        </w:rPr>
        <w:t>&lt;behavior name="throttling"&gt;</w:t>
      </w:r>
    </w:p>
    <w:p w:rsidR="00B4435C" w:rsidRPr="00DE2552" w:rsidRDefault="00B4435C" w:rsidP="00B4435C">
      <w:pPr>
        <w:ind w:left="1440" w:firstLine="720"/>
        <w:rPr>
          <w:highlight w:val="yellow"/>
        </w:rPr>
      </w:pPr>
      <w:r w:rsidRPr="00DE2552">
        <w:rPr>
          <w:highlight w:val="yellow"/>
        </w:rPr>
        <w:t>&lt;</w:t>
      </w:r>
      <w:proofErr w:type="spellStart"/>
      <w:r w:rsidRPr="00DE2552">
        <w:rPr>
          <w:highlight w:val="yellow"/>
        </w:rPr>
        <w:t>serviceThrottling</w:t>
      </w:r>
      <w:proofErr w:type="spellEnd"/>
      <w:r w:rsidRPr="00DE2552">
        <w:rPr>
          <w:highlight w:val="yellow"/>
        </w:rPr>
        <w:t xml:space="preserve"> </w:t>
      </w:r>
      <w:proofErr w:type="spellStart"/>
      <w:r w:rsidRPr="00DE2552">
        <w:rPr>
          <w:highlight w:val="yellow"/>
        </w:rPr>
        <w:t>maxConcurrentSessions</w:t>
      </w:r>
      <w:proofErr w:type="spellEnd"/>
      <w:r w:rsidRPr="00DE2552">
        <w:rPr>
          <w:highlight w:val="yellow"/>
        </w:rPr>
        <w:t>="5"/&gt;</w:t>
      </w:r>
    </w:p>
    <w:p w:rsidR="00B4435C" w:rsidRPr="00DE2552" w:rsidRDefault="00B4435C" w:rsidP="00B4435C">
      <w:pPr>
        <w:ind w:left="1440"/>
        <w:rPr>
          <w:highlight w:val="yellow"/>
        </w:rPr>
      </w:pPr>
      <w:r w:rsidRPr="00DE2552">
        <w:rPr>
          <w:highlight w:val="yellow"/>
        </w:rPr>
        <w:t>&lt;/behavior&gt;</w:t>
      </w:r>
    </w:p>
    <w:p w:rsidR="00B4435C" w:rsidRPr="00DE2552" w:rsidRDefault="00B4435C" w:rsidP="00B4435C">
      <w:pPr>
        <w:ind w:left="720"/>
        <w:rPr>
          <w:highlight w:val="yellow"/>
        </w:rPr>
      </w:pPr>
      <w:r w:rsidRPr="00DE2552">
        <w:rPr>
          <w:highlight w:val="yellow"/>
        </w:rPr>
        <w:lastRenderedPageBreak/>
        <w:t>&lt;/</w:t>
      </w:r>
      <w:proofErr w:type="spellStart"/>
      <w:r w:rsidRPr="00DE2552">
        <w:rPr>
          <w:highlight w:val="yellow"/>
        </w:rPr>
        <w:t>serviceBehaviors</w:t>
      </w:r>
      <w:proofErr w:type="spellEnd"/>
      <w:r w:rsidRPr="00DE2552">
        <w:rPr>
          <w:highlight w:val="yellow"/>
        </w:rPr>
        <w:t>&gt;</w:t>
      </w:r>
    </w:p>
    <w:p w:rsidR="00B4435C" w:rsidRPr="00DE2552" w:rsidRDefault="00B4435C" w:rsidP="00B4435C">
      <w:pPr>
        <w:rPr>
          <w:highlight w:val="yellow"/>
        </w:rPr>
      </w:pPr>
      <w:r w:rsidRPr="00DE2552">
        <w:rPr>
          <w:highlight w:val="yellow"/>
        </w:rPr>
        <w:t>&lt;/behaviors&gt;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>Область действия поведений оконечной точки ограничена одной оконечной точкой службы.</w:t>
      </w:r>
    </w:p>
    <w:p w:rsidR="00C82B3A" w:rsidRPr="00DE2552" w:rsidRDefault="00C61AB1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 xml:space="preserve">На стороне клиента поведения могут выполнять три функции: 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rFonts w:ascii="Calibri" w:hAnsi="Calibri" w:cs="Calibri"/>
          <w:highlight w:val="yellow"/>
        </w:rPr>
        <w:t></w:t>
      </w:r>
      <w:r w:rsidRPr="00DE2552">
        <w:rPr>
          <w:highlight w:val="yellow"/>
          <w:lang w:val="ru-RU"/>
        </w:rPr>
        <w:t xml:space="preserve"> Инспекция параметров. Осмотреть и/или изменить данные в .</w:t>
      </w:r>
      <w:r w:rsidRPr="00DE2552">
        <w:rPr>
          <w:highlight w:val="yellow"/>
        </w:rPr>
        <w:t>NET</w:t>
      </w:r>
      <w:r w:rsidRPr="00DE2552">
        <w:rPr>
          <w:highlight w:val="yellow"/>
          <w:lang w:val="ru-RU"/>
        </w:rPr>
        <w:t xml:space="preserve">пред </w:t>
      </w:r>
      <w:proofErr w:type="spellStart"/>
      <w:r w:rsidRPr="00DE2552">
        <w:rPr>
          <w:highlight w:val="yellow"/>
          <w:lang w:val="ru-RU"/>
        </w:rPr>
        <w:t>ставлении</w:t>
      </w:r>
      <w:proofErr w:type="spellEnd"/>
      <w:r w:rsidRPr="00DE2552">
        <w:rPr>
          <w:highlight w:val="yellow"/>
          <w:lang w:val="ru-RU"/>
        </w:rPr>
        <w:t xml:space="preserve"> перед тем, как они преобразуются в формат </w:t>
      </w:r>
      <w:r w:rsidRPr="00DE2552">
        <w:rPr>
          <w:highlight w:val="yellow"/>
        </w:rPr>
        <w:t>XML</w:t>
      </w:r>
      <w:r w:rsidRPr="00DE2552">
        <w:rPr>
          <w:highlight w:val="yellow"/>
          <w:lang w:val="ru-RU"/>
        </w:rPr>
        <w:t xml:space="preserve">. </w:t>
      </w:r>
      <w:r w:rsidRPr="00DE2552">
        <w:rPr>
          <w:rFonts w:ascii="Calibri" w:hAnsi="Calibri" w:cs="Calibri"/>
          <w:highlight w:val="yellow"/>
        </w:rPr>
        <w:t></w:t>
      </w:r>
      <w:r w:rsidRPr="00DE2552">
        <w:rPr>
          <w:highlight w:val="yellow"/>
          <w:lang w:val="ru-RU"/>
        </w:rPr>
        <w:t xml:space="preserve"> Форматирование сообщения. Осмотреть и/или изменить данные в про </w:t>
      </w:r>
      <w:proofErr w:type="spellStart"/>
      <w:r w:rsidRPr="00DE2552">
        <w:rPr>
          <w:highlight w:val="yellow"/>
          <w:lang w:val="ru-RU"/>
        </w:rPr>
        <w:t>цессе</w:t>
      </w:r>
      <w:proofErr w:type="spellEnd"/>
      <w:r w:rsidRPr="00DE2552">
        <w:rPr>
          <w:highlight w:val="yellow"/>
          <w:lang w:val="ru-RU"/>
        </w:rPr>
        <w:t xml:space="preserve"> преобразования из типа .</w:t>
      </w:r>
      <w:r w:rsidRPr="00DE2552">
        <w:rPr>
          <w:highlight w:val="yellow"/>
        </w:rPr>
        <w:t>NET</w:t>
      </w:r>
      <w:r w:rsidRPr="00DE2552">
        <w:rPr>
          <w:highlight w:val="yellow"/>
          <w:lang w:val="ru-RU"/>
        </w:rPr>
        <w:t xml:space="preserve"> в </w:t>
      </w:r>
      <w:r w:rsidRPr="00DE2552">
        <w:rPr>
          <w:highlight w:val="yellow"/>
        </w:rPr>
        <w:t>XML</w:t>
      </w:r>
      <w:r w:rsidRPr="00DE2552">
        <w:rPr>
          <w:highlight w:val="yellow"/>
          <w:lang w:val="ru-RU"/>
        </w:rPr>
        <w:t>.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 xml:space="preserve"> </w:t>
      </w:r>
      <w:r w:rsidRPr="00DE2552">
        <w:rPr>
          <w:rFonts w:ascii="Calibri" w:hAnsi="Calibri" w:cs="Calibri"/>
          <w:highlight w:val="yellow"/>
        </w:rPr>
        <w:t></w:t>
      </w:r>
      <w:r w:rsidRPr="00DE2552">
        <w:rPr>
          <w:highlight w:val="yellow"/>
          <w:lang w:val="ru-RU"/>
        </w:rPr>
        <w:t xml:space="preserve"> Инспекция сообщения. Осмотреть и/или изменить данные в </w:t>
      </w:r>
      <w:r w:rsidRPr="00DE2552">
        <w:rPr>
          <w:highlight w:val="yellow"/>
        </w:rPr>
        <w:t>XML</w:t>
      </w:r>
      <w:r w:rsidRPr="00DE2552">
        <w:rPr>
          <w:highlight w:val="yellow"/>
          <w:lang w:val="ru-RU"/>
        </w:rPr>
        <w:t xml:space="preserve">пред </w:t>
      </w:r>
      <w:proofErr w:type="spellStart"/>
      <w:r w:rsidRPr="00DE2552">
        <w:rPr>
          <w:highlight w:val="yellow"/>
          <w:lang w:val="ru-RU"/>
        </w:rPr>
        <w:t>ставлении</w:t>
      </w:r>
      <w:proofErr w:type="spellEnd"/>
      <w:r w:rsidRPr="00DE2552">
        <w:rPr>
          <w:highlight w:val="yellow"/>
          <w:lang w:val="ru-RU"/>
        </w:rPr>
        <w:t xml:space="preserve"> перед тем, как преобразовать его в типы .</w:t>
      </w:r>
      <w:r w:rsidRPr="00DE2552">
        <w:rPr>
          <w:highlight w:val="yellow"/>
        </w:rPr>
        <w:t>NET</w:t>
      </w:r>
      <w:r w:rsidRPr="00DE2552">
        <w:rPr>
          <w:highlight w:val="yellow"/>
          <w:lang w:val="ru-RU"/>
        </w:rPr>
        <w:t xml:space="preserve">. 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>На стороне сервера поведения позволяют реализовать два дополнительных сценария: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 xml:space="preserve"> </w:t>
      </w:r>
      <w:r w:rsidRPr="00DE2552">
        <w:rPr>
          <w:rFonts w:ascii="Calibri" w:hAnsi="Calibri" w:cs="Calibri"/>
          <w:highlight w:val="yellow"/>
        </w:rPr>
        <w:t></w:t>
      </w:r>
      <w:r w:rsidRPr="00DE2552">
        <w:rPr>
          <w:highlight w:val="yellow"/>
          <w:lang w:val="ru-RU"/>
        </w:rPr>
        <w:t xml:space="preserve"> Выбор операции. На уровне службы можно проинспектировать входящее сообщение и решить, какую операцию вызывать. 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rFonts w:ascii="Calibri" w:hAnsi="Calibri" w:cs="Calibri"/>
          <w:highlight w:val="yellow"/>
        </w:rPr>
        <w:t></w:t>
      </w:r>
      <w:r w:rsidRPr="00DE2552">
        <w:rPr>
          <w:highlight w:val="yellow"/>
          <w:lang w:val="ru-RU"/>
        </w:rPr>
        <w:t xml:space="preserve"> Вызов операции. На уровне операции вызвать тот или иной метод класса</w:t>
      </w:r>
    </w:p>
    <w:p w:rsidR="00C82B3A" w:rsidRPr="00914D02" w:rsidRDefault="00C82B3A" w:rsidP="00C61AB1">
      <w:pPr>
        <w:rPr>
          <w:highlight w:val="yellow"/>
        </w:rPr>
      </w:pPr>
      <w:r w:rsidRPr="00DE2552">
        <w:rPr>
          <w:highlight w:val="yellow"/>
        </w:rPr>
        <w:t>Transaction</w:t>
      </w:r>
      <w:r w:rsidRPr="00914D02">
        <w:rPr>
          <w:highlight w:val="yellow"/>
        </w:rPr>
        <w:t xml:space="preserve"> </w:t>
      </w:r>
      <w:r w:rsidRPr="00DE2552">
        <w:rPr>
          <w:highlight w:val="yellow"/>
        </w:rPr>
        <w:t>behavior</w:t>
      </w:r>
      <w:r w:rsidRPr="00914D02">
        <w:rPr>
          <w:highlight w:val="yellow"/>
        </w:rPr>
        <w:t>:</w:t>
      </w:r>
    </w:p>
    <w:p w:rsidR="00C82B3A" w:rsidRPr="00914D02" w:rsidRDefault="00C82B3A" w:rsidP="00C61AB1">
      <w:pPr>
        <w:rPr>
          <w:highlight w:val="yellow"/>
        </w:rPr>
      </w:pPr>
      <w:r w:rsidRPr="00914D02">
        <w:rPr>
          <w:highlight w:val="yellow"/>
        </w:rPr>
        <w:t>[</w:t>
      </w:r>
      <w:proofErr w:type="spellStart"/>
      <w:proofErr w:type="gramStart"/>
      <w:r w:rsidRPr="00DE2552">
        <w:rPr>
          <w:highlight w:val="yellow"/>
        </w:rPr>
        <w:t>ServiceContract</w:t>
      </w:r>
      <w:proofErr w:type="spellEnd"/>
      <w:r w:rsidRPr="00914D02">
        <w:rPr>
          <w:highlight w:val="yellow"/>
        </w:rPr>
        <w:t>(</w:t>
      </w:r>
      <w:proofErr w:type="spellStart"/>
      <w:proofErr w:type="gramEnd"/>
      <w:r w:rsidRPr="00DE2552">
        <w:rPr>
          <w:highlight w:val="yellow"/>
        </w:rPr>
        <w:t>SessionMode</w:t>
      </w:r>
      <w:proofErr w:type="spellEnd"/>
      <w:r w:rsidRPr="00914D02">
        <w:rPr>
          <w:highlight w:val="yellow"/>
        </w:rPr>
        <w:t>=</w:t>
      </w:r>
      <w:proofErr w:type="spellStart"/>
      <w:r w:rsidRPr="00DE2552">
        <w:rPr>
          <w:highlight w:val="yellow"/>
        </w:rPr>
        <w:t>SessionMode</w:t>
      </w:r>
      <w:r w:rsidRPr="00914D02">
        <w:rPr>
          <w:highlight w:val="yellow"/>
        </w:rPr>
        <w:t>.</w:t>
      </w:r>
      <w:r w:rsidRPr="00DE2552">
        <w:rPr>
          <w:highlight w:val="yellow"/>
        </w:rPr>
        <w:t>Allowed</w:t>
      </w:r>
      <w:proofErr w:type="spellEnd"/>
      <w:r w:rsidRPr="00914D02">
        <w:rPr>
          <w:highlight w:val="yellow"/>
        </w:rPr>
        <w:t>)]</w:t>
      </w:r>
    </w:p>
    <w:p w:rsidR="00C82B3A" w:rsidRPr="00DE2552" w:rsidRDefault="00C82B3A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>[</w:t>
      </w:r>
      <w:proofErr w:type="spellStart"/>
      <w:r w:rsidRPr="00DE2552">
        <w:rPr>
          <w:highlight w:val="yellow"/>
        </w:rPr>
        <w:t>OperationBehavior</w:t>
      </w:r>
      <w:proofErr w:type="spellEnd"/>
      <w:r w:rsidRPr="00DE2552">
        <w:rPr>
          <w:highlight w:val="yellow"/>
          <w:lang w:val="ru-RU"/>
        </w:rPr>
        <w:t xml:space="preserve"> (</w:t>
      </w:r>
      <w:proofErr w:type="spellStart"/>
      <w:r w:rsidRPr="00DE2552">
        <w:rPr>
          <w:highlight w:val="yellow"/>
        </w:rPr>
        <w:t>TransactionScopeRequired</w:t>
      </w:r>
      <w:proofErr w:type="spellEnd"/>
      <w:r w:rsidRPr="00DE2552">
        <w:rPr>
          <w:highlight w:val="yellow"/>
          <w:lang w:val="ru-RU"/>
        </w:rPr>
        <w:t>=</w:t>
      </w:r>
      <w:r w:rsidRPr="00DE2552">
        <w:rPr>
          <w:highlight w:val="yellow"/>
        </w:rPr>
        <w:t>true</w:t>
      </w:r>
      <w:r w:rsidRPr="00DE2552">
        <w:rPr>
          <w:highlight w:val="yellow"/>
          <w:lang w:val="ru-RU"/>
        </w:rPr>
        <w:t xml:space="preserve">)] - </w:t>
      </w:r>
      <w:proofErr w:type="gramStart"/>
      <w:r w:rsidRPr="00DE2552">
        <w:rPr>
          <w:highlight w:val="yellow"/>
          <w:lang w:val="ru-RU"/>
        </w:rPr>
        <w:t>В</w:t>
      </w:r>
      <w:proofErr w:type="gramEnd"/>
      <w:r w:rsidRPr="00DE2552">
        <w:rPr>
          <w:highlight w:val="yellow"/>
          <w:lang w:val="ru-RU"/>
        </w:rPr>
        <w:t xml:space="preserve"> результате перед тем, как передать управление вызванному методу, </w:t>
      </w:r>
      <w:r w:rsidRPr="00DE2552">
        <w:rPr>
          <w:highlight w:val="yellow"/>
        </w:rPr>
        <w:t>WCF</w:t>
      </w:r>
      <w:r w:rsidRPr="00DE2552">
        <w:rPr>
          <w:highlight w:val="yellow"/>
          <w:lang w:val="ru-RU"/>
        </w:rPr>
        <w:t xml:space="preserve"> создаст новую транзакцию и включит в нее поток, в котором выполняется операция. Если в ходе выполнения операции возникнет ошибка, все частичные обновления транзакционных ресурсов будут откачены.</w:t>
      </w:r>
    </w:p>
    <w:p w:rsidR="00C82B3A" w:rsidRPr="00DE2552" w:rsidRDefault="00C82B3A" w:rsidP="00C61AB1">
      <w:pPr>
        <w:rPr>
          <w:highlight w:val="yellow"/>
          <w:lang w:val="ru-RU"/>
        </w:rPr>
      </w:pPr>
      <w:proofErr w:type="spellStart"/>
      <w:r w:rsidRPr="00DE2552">
        <w:rPr>
          <w:highlight w:val="yellow"/>
        </w:rPr>
        <w:t>TransactionScopeRequired</w:t>
      </w:r>
      <w:proofErr w:type="spellEnd"/>
      <w:r w:rsidRPr="00DE2552">
        <w:rPr>
          <w:highlight w:val="yellow"/>
          <w:lang w:val="ru-RU"/>
        </w:rPr>
        <w:t>=</w:t>
      </w:r>
      <w:r w:rsidRPr="00DE2552">
        <w:rPr>
          <w:highlight w:val="yellow"/>
        </w:rPr>
        <w:t>false</w:t>
      </w:r>
      <w:r w:rsidRPr="00DE2552">
        <w:rPr>
          <w:highlight w:val="yellow"/>
          <w:lang w:val="ru-RU"/>
        </w:rPr>
        <w:t xml:space="preserve"> (это умолчание), то операция выполняется без заведения транзакции и, следовательно, не поддерживает свойства </w:t>
      </w:r>
      <w:r w:rsidRPr="00DE2552">
        <w:rPr>
          <w:highlight w:val="yellow"/>
        </w:rPr>
        <w:t>ACID</w:t>
      </w:r>
      <w:r w:rsidRPr="00DE2552">
        <w:rPr>
          <w:highlight w:val="yellow"/>
          <w:lang w:val="ru-RU"/>
        </w:rPr>
        <w:t>. Если такая операция обновит одну таблицу, а при обновлении другой возникнет ошибка, то первая таблица останется обновленной, то есть свойство атомарности нарушается</w:t>
      </w:r>
    </w:p>
    <w:p w:rsidR="00C82B3A" w:rsidRPr="00DE2552" w:rsidRDefault="00C82B3A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>[</w:t>
      </w:r>
      <w:proofErr w:type="spellStart"/>
      <w:r w:rsidRPr="00DE2552">
        <w:rPr>
          <w:highlight w:val="yellow"/>
        </w:rPr>
        <w:t>OperationBehavior</w:t>
      </w:r>
      <w:proofErr w:type="spellEnd"/>
      <w:r w:rsidRPr="00DE2552">
        <w:rPr>
          <w:highlight w:val="yellow"/>
          <w:lang w:val="ru-RU"/>
        </w:rPr>
        <w:t>(</w:t>
      </w:r>
      <w:proofErr w:type="spellStart"/>
      <w:r w:rsidRPr="00DE2552">
        <w:rPr>
          <w:highlight w:val="yellow"/>
        </w:rPr>
        <w:t>TransactionAutoComplete</w:t>
      </w:r>
      <w:proofErr w:type="spellEnd"/>
      <w:r w:rsidRPr="00DE2552">
        <w:rPr>
          <w:highlight w:val="yellow"/>
          <w:lang w:val="ru-RU"/>
        </w:rPr>
        <w:t>=</w:t>
      </w:r>
      <w:r w:rsidRPr="00DE2552">
        <w:rPr>
          <w:highlight w:val="yellow"/>
        </w:rPr>
        <w:t>true</w:t>
      </w:r>
      <w:r w:rsidRPr="00DE2552">
        <w:rPr>
          <w:highlight w:val="yellow"/>
          <w:lang w:val="ru-RU"/>
        </w:rPr>
        <w:t>)], то операция неявно считается завершенной, если она не сообщила об ошибке.</w:t>
      </w:r>
    </w:p>
    <w:p w:rsidR="00C82B3A" w:rsidRPr="00DE2552" w:rsidRDefault="00C82B3A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>[</w:t>
      </w:r>
      <w:proofErr w:type="spellStart"/>
      <w:r w:rsidRPr="00DE2552">
        <w:rPr>
          <w:highlight w:val="yellow"/>
        </w:rPr>
        <w:t>OperationBehavior</w:t>
      </w:r>
      <w:proofErr w:type="spellEnd"/>
      <w:r w:rsidRPr="00DE2552">
        <w:rPr>
          <w:highlight w:val="yellow"/>
          <w:lang w:val="ru-RU"/>
        </w:rPr>
        <w:t xml:space="preserve"> (</w:t>
      </w:r>
      <w:proofErr w:type="spellStart"/>
      <w:r w:rsidRPr="00DE2552">
        <w:rPr>
          <w:highlight w:val="yellow"/>
        </w:rPr>
        <w:t>TransactionAutoComplete</w:t>
      </w:r>
      <w:proofErr w:type="spellEnd"/>
      <w:r w:rsidRPr="00DE2552">
        <w:rPr>
          <w:highlight w:val="yellow"/>
          <w:lang w:val="ru-RU"/>
        </w:rPr>
        <w:t xml:space="preserve"> =</w:t>
      </w:r>
      <w:r w:rsidRPr="00DE2552">
        <w:rPr>
          <w:highlight w:val="yellow"/>
        </w:rPr>
        <w:t>false</w:t>
      </w:r>
      <w:r w:rsidRPr="00DE2552">
        <w:rPr>
          <w:highlight w:val="yellow"/>
          <w:lang w:val="ru-RU"/>
        </w:rPr>
        <w:t xml:space="preserve">)] и перед возвратом управления явно вызвать метод </w:t>
      </w:r>
      <w:proofErr w:type="spellStart"/>
      <w:r w:rsidRPr="00DE2552">
        <w:rPr>
          <w:highlight w:val="yellow"/>
        </w:rPr>
        <w:t>OperationContext</w:t>
      </w:r>
      <w:proofErr w:type="spellEnd"/>
      <w:r w:rsidRPr="00DE2552">
        <w:rPr>
          <w:highlight w:val="yellow"/>
          <w:lang w:val="ru-RU"/>
        </w:rPr>
        <w:t>.</w:t>
      </w:r>
      <w:r w:rsidRPr="00DE2552">
        <w:rPr>
          <w:highlight w:val="yellow"/>
        </w:rPr>
        <w:t>Current</w:t>
      </w:r>
      <w:r w:rsidRPr="00DE2552">
        <w:rPr>
          <w:highlight w:val="yellow"/>
          <w:lang w:val="ru-RU"/>
        </w:rPr>
        <w:t>.</w:t>
      </w:r>
      <w:proofErr w:type="spellStart"/>
      <w:r w:rsidRPr="00DE2552">
        <w:rPr>
          <w:highlight w:val="yellow"/>
        </w:rPr>
        <w:t>SetTransactionComplete</w:t>
      </w:r>
      <w:proofErr w:type="spellEnd"/>
      <w:r w:rsidRPr="00DE2552">
        <w:rPr>
          <w:highlight w:val="yellow"/>
          <w:lang w:val="ru-RU"/>
        </w:rPr>
        <w:t>()</w:t>
      </w:r>
    </w:p>
    <w:p w:rsidR="00D87C51" w:rsidRPr="00DE2552" w:rsidRDefault="00C82B3A" w:rsidP="00D87C51">
      <w:pPr>
        <w:rPr>
          <w:highlight w:val="yellow"/>
        </w:rPr>
      </w:pPr>
      <w:proofErr w:type="spellStart"/>
      <w:r w:rsidRPr="00DE2552">
        <w:rPr>
          <w:highlight w:val="yellow"/>
        </w:rPr>
        <w:t>TransactionFlowOption</w:t>
      </w:r>
      <w:proofErr w:type="spellEnd"/>
      <w:r w:rsidRPr="00DE2552">
        <w:rPr>
          <w:highlight w:val="yellow"/>
          <w:lang w:val="ru-RU"/>
        </w:rPr>
        <w:t xml:space="preserve">. </w:t>
      </w:r>
      <w:r w:rsidRPr="00DE2552">
        <w:rPr>
          <w:highlight w:val="yellow"/>
        </w:rPr>
        <w:t>Allowed</w:t>
      </w:r>
      <w:r w:rsidRPr="00DE2552">
        <w:rPr>
          <w:highlight w:val="yellow"/>
          <w:lang w:val="ru-RU"/>
        </w:rPr>
        <w:t xml:space="preserve">, позволяющий транзакции пересекать границы </w:t>
      </w:r>
      <w:proofErr w:type="gramStart"/>
      <w:r w:rsidRPr="00DE2552">
        <w:rPr>
          <w:highlight w:val="yellow"/>
          <w:lang w:val="ru-RU"/>
        </w:rPr>
        <w:t>вызовов</w:t>
      </w:r>
      <w:r w:rsidR="00D87C51" w:rsidRPr="00DE2552">
        <w:rPr>
          <w:highlight w:val="yellow"/>
          <w:lang w:val="ru-RU"/>
        </w:rPr>
        <w:t>(</w:t>
      </w:r>
      <w:proofErr w:type="gramEnd"/>
      <w:r w:rsidR="00D87C51" w:rsidRPr="00DE2552">
        <w:rPr>
          <w:highlight w:val="yellow"/>
          <w:lang w:val="ru-RU"/>
        </w:rPr>
        <w:t>нескольких сервисов)</w:t>
      </w:r>
      <w:r w:rsidRPr="00DE2552">
        <w:rPr>
          <w:highlight w:val="yellow"/>
          <w:lang w:val="ru-RU"/>
        </w:rPr>
        <w:t>.</w:t>
      </w:r>
      <w:r w:rsidR="00D87C51" w:rsidRPr="00DE2552">
        <w:rPr>
          <w:highlight w:val="yellow"/>
          <w:lang w:val="ru-RU"/>
        </w:rPr>
        <w:t xml:space="preserve"> Так</w:t>
      </w:r>
      <w:r w:rsidR="00D87C51" w:rsidRPr="00DE2552">
        <w:rPr>
          <w:highlight w:val="yellow"/>
        </w:rPr>
        <w:t xml:space="preserve"> </w:t>
      </w:r>
      <w:r w:rsidR="00D87C51" w:rsidRPr="00DE2552">
        <w:rPr>
          <w:highlight w:val="yellow"/>
          <w:lang w:val="ru-RU"/>
        </w:rPr>
        <w:t>же</w:t>
      </w:r>
      <w:r w:rsidR="00D87C51" w:rsidRPr="00DE2552">
        <w:rPr>
          <w:highlight w:val="yellow"/>
        </w:rPr>
        <w:t xml:space="preserve"> </w:t>
      </w:r>
      <w:r w:rsidR="00D87C51" w:rsidRPr="00DE2552">
        <w:rPr>
          <w:highlight w:val="yellow"/>
          <w:lang w:val="ru-RU"/>
        </w:rPr>
        <w:t>клиенту</w:t>
      </w:r>
      <w:r w:rsidR="00D87C51" w:rsidRPr="00DE2552">
        <w:rPr>
          <w:highlight w:val="yellow"/>
        </w:rPr>
        <w:t xml:space="preserve"> </w:t>
      </w:r>
      <w:r w:rsidR="00D87C51" w:rsidRPr="00DE2552">
        <w:rPr>
          <w:highlight w:val="yellow"/>
          <w:lang w:val="ru-RU"/>
        </w:rPr>
        <w:t>тога</w:t>
      </w:r>
      <w:r w:rsidR="00D87C51" w:rsidRPr="00DE2552">
        <w:rPr>
          <w:highlight w:val="yellow"/>
        </w:rPr>
        <w:t xml:space="preserve"> </w:t>
      </w:r>
      <w:r w:rsidR="00D87C51" w:rsidRPr="00DE2552">
        <w:rPr>
          <w:highlight w:val="yellow"/>
          <w:lang w:val="ru-RU"/>
        </w:rPr>
        <w:t>надо</w:t>
      </w:r>
      <w:r w:rsidR="00D87C51" w:rsidRPr="00DE2552">
        <w:rPr>
          <w:highlight w:val="yellow"/>
        </w:rPr>
        <w:t xml:space="preserve"> </w:t>
      </w:r>
      <w:r w:rsidR="00D87C51" w:rsidRPr="00DE2552">
        <w:rPr>
          <w:highlight w:val="yellow"/>
          <w:lang w:val="ru-RU"/>
        </w:rPr>
        <w:t>использовать</w:t>
      </w:r>
      <w:r w:rsidR="00D87C51" w:rsidRPr="00DE2552">
        <w:rPr>
          <w:highlight w:val="yellow"/>
        </w:rPr>
        <w:t xml:space="preserve"> </w:t>
      </w:r>
      <w:proofErr w:type="spellStart"/>
      <w:r w:rsidR="00D87C51" w:rsidRPr="00DE2552">
        <w:rPr>
          <w:highlight w:val="yellow"/>
        </w:rPr>
        <w:t>TransactionScope</w:t>
      </w:r>
      <w:proofErr w:type="spellEnd"/>
      <w:r w:rsidR="00D87C51" w:rsidRPr="00DE2552">
        <w:rPr>
          <w:highlight w:val="yellow"/>
        </w:rPr>
        <w:br/>
        <w:t>+ &lt;binding name="transactions"</w:t>
      </w:r>
    </w:p>
    <w:p w:rsidR="00D87C51" w:rsidRPr="00DE2552" w:rsidRDefault="00D87C51" w:rsidP="00D87C51">
      <w:pPr>
        <w:ind w:firstLine="720"/>
        <w:rPr>
          <w:highlight w:val="yellow"/>
        </w:rPr>
      </w:pPr>
      <w:proofErr w:type="spellStart"/>
      <w:r w:rsidRPr="00DE2552">
        <w:rPr>
          <w:highlight w:val="yellow"/>
        </w:rPr>
        <w:t>transactionFlow</w:t>
      </w:r>
      <w:proofErr w:type="spellEnd"/>
      <w:r w:rsidRPr="00DE2552">
        <w:rPr>
          <w:highlight w:val="yellow"/>
        </w:rPr>
        <w:t>="true" &gt;</w:t>
      </w:r>
    </w:p>
    <w:p w:rsidR="00C82B3A" w:rsidRDefault="00D87C51" w:rsidP="00D87C51">
      <w:pPr>
        <w:rPr>
          <w:lang w:val="ru-RU"/>
        </w:rPr>
      </w:pPr>
      <w:r w:rsidRPr="00DE2552">
        <w:rPr>
          <w:highlight w:val="yellow"/>
          <w:lang w:val="ru-RU"/>
        </w:rPr>
        <w:t>&lt;/</w:t>
      </w:r>
      <w:r w:rsidRPr="00DE2552">
        <w:rPr>
          <w:highlight w:val="yellow"/>
        </w:rPr>
        <w:t>binding</w:t>
      </w:r>
      <w:r w:rsidRPr="00DE2552">
        <w:rPr>
          <w:highlight w:val="yellow"/>
          <w:lang w:val="ru-RU"/>
        </w:rPr>
        <w:t>&gt;</w:t>
      </w:r>
    </w:p>
    <w:p w:rsidR="00BA6744" w:rsidRDefault="00BA6744" w:rsidP="00D87C51">
      <w:pPr>
        <w:rPr>
          <w:lang w:val="ru-RU"/>
        </w:rPr>
      </w:pPr>
    </w:p>
    <w:p w:rsidR="00BA6744" w:rsidRDefault="00BA6744" w:rsidP="00BA6744">
      <w:pPr>
        <w:jc w:val="center"/>
        <w:rPr>
          <w:lang w:val="ru-RU"/>
        </w:rPr>
      </w:pPr>
      <w:r>
        <w:rPr>
          <w:lang w:val="ru-RU"/>
        </w:rPr>
        <w:t>Контракты</w:t>
      </w:r>
    </w:p>
    <w:p w:rsidR="00BA6744" w:rsidRDefault="00BA6744" w:rsidP="00BA6744">
      <w:pPr>
        <w:jc w:val="center"/>
        <w:rPr>
          <w:lang w:val="ru-RU"/>
        </w:rPr>
      </w:pPr>
      <w:r>
        <w:rPr>
          <w:lang w:val="ru-RU"/>
        </w:rPr>
        <w:lastRenderedPageBreak/>
        <w:t>-</w:t>
      </w:r>
      <w:r w:rsidRPr="00BA6744">
        <w:rPr>
          <w:highlight w:val="yellow"/>
          <w:lang w:val="ru-RU"/>
        </w:rPr>
        <w:t xml:space="preserve">о </w:t>
      </w:r>
      <w:proofErr w:type="gramStart"/>
      <w:r w:rsidRPr="00BA6744">
        <w:rPr>
          <w:highlight w:val="yellow"/>
          <w:lang w:val="ru-RU"/>
        </w:rPr>
        <w:t>службе</w:t>
      </w:r>
      <w:r>
        <w:rPr>
          <w:lang w:val="ru-RU"/>
        </w:rPr>
        <w:t>(</w:t>
      </w:r>
      <w:proofErr w:type="gramEnd"/>
      <w:r w:rsidRPr="00BA6744">
        <w:rPr>
          <w:lang w:val="ru-RU"/>
        </w:rPr>
        <w:t>методы класса .</w:t>
      </w:r>
      <w:r>
        <w:t>NET</w:t>
      </w:r>
      <w:r w:rsidRPr="00BA6744">
        <w:rPr>
          <w:lang w:val="ru-RU"/>
        </w:rPr>
        <w:t xml:space="preserve"> на описания служб, типов портов и операций на языке </w:t>
      </w:r>
      <w:r>
        <w:t>WSDL</w:t>
      </w:r>
      <w:r w:rsidRPr="00BA6744">
        <w:rPr>
          <w:lang w:val="ru-RU"/>
        </w:rPr>
        <w:t>.</w:t>
      </w:r>
      <w:r>
        <w:rPr>
          <w:lang w:val="ru-RU"/>
        </w:rPr>
        <w:t>)-</w:t>
      </w:r>
    </w:p>
    <w:p w:rsidR="00BA6744" w:rsidRDefault="00BA6744" w:rsidP="00BA6744">
      <w:pPr>
        <w:jc w:val="center"/>
        <w:rPr>
          <w:lang w:val="ru-RU"/>
        </w:rPr>
      </w:pPr>
      <w:r>
        <w:rPr>
          <w:lang w:val="ru-RU"/>
        </w:rPr>
        <w:t>-</w:t>
      </w:r>
      <w:r w:rsidRPr="00BA6744">
        <w:rPr>
          <w:highlight w:val="yellow"/>
          <w:lang w:val="ru-RU"/>
        </w:rPr>
        <w:t xml:space="preserve">о </w:t>
      </w:r>
      <w:proofErr w:type="gramStart"/>
      <w:r w:rsidRPr="00BA6744">
        <w:rPr>
          <w:highlight w:val="yellow"/>
          <w:lang w:val="ru-RU"/>
        </w:rPr>
        <w:t>данных</w:t>
      </w:r>
      <w:r>
        <w:rPr>
          <w:lang w:val="ru-RU"/>
        </w:rPr>
        <w:t>(</w:t>
      </w:r>
      <w:proofErr w:type="gramEnd"/>
      <w:r w:rsidRPr="00BA6744">
        <w:rPr>
          <w:lang w:val="ru-RU"/>
        </w:rPr>
        <w:t xml:space="preserve">типы </w:t>
      </w:r>
      <w:r>
        <w:t>CLR</w:t>
      </w:r>
      <w:r w:rsidRPr="00BA6744">
        <w:rPr>
          <w:lang w:val="ru-RU"/>
        </w:rPr>
        <w:t xml:space="preserve"> на определения на языке </w:t>
      </w:r>
      <w:r>
        <w:t>XML</w:t>
      </w:r>
      <w:r w:rsidRPr="00BA6744">
        <w:rPr>
          <w:lang w:val="ru-RU"/>
        </w:rPr>
        <w:t xml:space="preserve"> </w:t>
      </w:r>
      <w:r>
        <w:t>Schema</w:t>
      </w:r>
      <w:r w:rsidRPr="00BA6744">
        <w:rPr>
          <w:lang w:val="ru-RU"/>
        </w:rPr>
        <w:t xml:space="preserve"> </w:t>
      </w:r>
      <w:r>
        <w:t>Definitions</w:t>
      </w:r>
      <w:r w:rsidRPr="00BA6744">
        <w:rPr>
          <w:lang w:val="ru-RU"/>
        </w:rPr>
        <w:t xml:space="preserve"> (</w:t>
      </w:r>
      <w:r>
        <w:t>XSD</w:t>
      </w:r>
      <w:r w:rsidRPr="00BA6744">
        <w:rPr>
          <w:lang w:val="ru-RU"/>
        </w:rPr>
        <w:t xml:space="preserve">) и </w:t>
      </w:r>
      <w:proofErr w:type="spellStart"/>
      <w:r w:rsidRPr="00BA6744">
        <w:rPr>
          <w:lang w:val="ru-RU"/>
        </w:rPr>
        <w:t>определя</w:t>
      </w:r>
      <w:proofErr w:type="spellEnd"/>
      <w:r w:rsidRPr="00BA6744">
        <w:rPr>
          <w:lang w:val="ru-RU"/>
        </w:rPr>
        <w:t xml:space="preserve"> </w:t>
      </w:r>
      <w:proofErr w:type="spellStart"/>
      <w:r w:rsidRPr="00BA6744">
        <w:rPr>
          <w:lang w:val="ru-RU"/>
        </w:rPr>
        <w:t>ет</w:t>
      </w:r>
      <w:proofErr w:type="spellEnd"/>
      <w:r w:rsidRPr="00BA6744">
        <w:rPr>
          <w:lang w:val="ru-RU"/>
        </w:rPr>
        <w:t xml:space="preserve">, как их следует </w:t>
      </w:r>
      <w:proofErr w:type="spellStart"/>
      <w:r w:rsidRPr="00BA6744">
        <w:rPr>
          <w:lang w:val="ru-RU"/>
        </w:rPr>
        <w:t>сериализовывать</w:t>
      </w:r>
      <w:proofErr w:type="spellEnd"/>
      <w:r w:rsidRPr="00BA6744">
        <w:rPr>
          <w:lang w:val="ru-RU"/>
        </w:rPr>
        <w:t xml:space="preserve"> и </w:t>
      </w:r>
      <w:proofErr w:type="spellStart"/>
      <w:r w:rsidRPr="00BA6744">
        <w:rPr>
          <w:lang w:val="ru-RU"/>
        </w:rPr>
        <w:t>десериализовывать</w:t>
      </w:r>
      <w:proofErr w:type="spellEnd"/>
      <w:r w:rsidRPr="00BA6744">
        <w:rPr>
          <w:lang w:val="ru-RU"/>
        </w:rPr>
        <w:t>.</w:t>
      </w:r>
      <w:r>
        <w:rPr>
          <w:lang w:val="ru-RU"/>
        </w:rPr>
        <w:t>)</w:t>
      </w:r>
    </w:p>
    <w:p w:rsidR="00BA6744" w:rsidRDefault="00BA6744" w:rsidP="00BA6744">
      <w:pPr>
        <w:jc w:val="center"/>
        <w:rPr>
          <w:lang w:val="ru-RU"/>
        </w:rPr>
      </w:pPr>
      <w:r>
        <w:rPr>
          <w:lang w:val="ru-RU"/>
        </w:rPr>
        <w:t xml:space="preserve">- </w:t>
      </w:r>
      <w:r w:rsidRPr="00BA6744">
        <w:rPr>
          <w:highlight w:val="yellow"/>
          <w:lang w:val="ru-RU"/>
        </w:rPr>
        <w:t>о сообщениях</w:t>
      </w:r>
      <w:r w:rsidRPr="00BA6744">
        <w:rPr>
          <w:lang w:val="ru-RU"/>
        </w:rPr>
        <w:t xml:space="preserve"> </w:t>
      </w:r>
      <w:r>
        <w:rPr>
          <w:lang w:val="ru-RU"/>
        </w:rPr>
        <w:t>(</w:t>
      </w:r>
      <w:r w:rsidRPr="00BA6744">
        <w:rPr>
          <w:lang w:val="ru-RU"/>
        </w:rPr>
        <w:t xml:space="preserve">отображает типы </w:t>
      </w:r>
      <w:r>
        <w:t>CLR</w:t>
      </w:r>
      <w:r w:rsidRPr="00BA6744">
        <w:rPr>
          <w:lang w:val="ru-RU"/>
        </w:rPr>
        <w:t xml:space="preserve"> на сообщения протокола </w:t>
      </w:r>
      <w:r>
        <w:t>SOAP</w:t>
      </w:r>
      <w:r w:rsidRPr="00BA6744">
        <w:rPr>
          <w:lang w:val="ru-RU"/>
        </w:rPr>
        <w:t xml:space="preserve"> и описывает формат последних, что находит отражение в </w:t>
      </w:r>
      <w:proofErr w:type="spellStart"/>
      <w:r w:rsidRPr="00BA6744">
        <w:rPr>
          <w:lang w:val="ru-RU"/>
        </w:rPr>
        <w:t>определе</w:t>
      </w:r>
      <w:proofErr w:type="spellEnd"/>
      <w:r w:rsidRPr="00BA6744">
        <w:rPr>
          <w:lang w:val="ru-RU"/>
        </w:rPr>
        <w:t xml:space="preserve"> </w:t>
      </w:r>
      <w:proofErr w:type="spellStart"/>
      <w:r w:rsidRPr="00BA6744">
        <w:rPr>
          <w:lang w:val="ru-RU"/>
        </w:rPr>
        <w:t>ниях</w:t>
      </w:r>
      <w:proofErr w:type="spellEnd"/>
      <w:r w:rsidRPr="00BA6744">
        <w:rPr>
          <w:lang w:val="ru-RU"/>
        </w:rPr>
        <w:t xml:space="preserve"> сообщений на языках </w:t>
      </w:r>
      <w:r>
        <w:t>WSDL</w:t>
      </w:r>
      <w:r w:rsidRPr="00BA6744">
        <w:rPr>
          <w:lang w:val="ru-RU"/>
        </w:rPr>
        <w:t xml:space="preserve"> и </w:t>
      </w:r>
      <w:r>
        <w:t>XSD</w:t>
      </w:r>
      <w:r>
        <w:rPr>
          <w:lang w:val="ru-RU"/>
        </w:rPr>
        <w:t>)</w:t>
      </w:r>
    </w:p>
    <w:p w:rsidR="00BA6744" w:rsidRPr="00BA6744" w:rsidRDefault="00BA6744" w:rsidP="00BA6744">
      <w:pPr>
        <w:jc w:val="center"/>
        <w:rPr>
          <w:lang w:val="ru-RU"/>
        </w:rPr>
      </w:pPr>
      <w:r>
        <w:rPr>
          <w:lang w:val="ru-RU"/>
        </w:rPr>
        <w:t>-</w:t>
      </w:r>
      <w:proofErr w:type="spellStart"/>
      <w:r w:rsidRPr="00BA6744">
        <w:rPr>
          <w:highlight w:val="yellow"/>
        </w:rPr>
        <w:t>об</w:t>
      </w:r>
      <w:proofErr w:type="spellEnd"/>
      <w:r w:rsidRPr="00BA6744">
        <w:rPr>
          <w:highlight w:val="yellow"/>
        </w:rPr>
        <w:t xml:space="preserve"> </w:t>
      </w:r>
      <w:proofErr w:type="spellStart"/>
      <w:r w:rsidRPr="00BA6744">
        <w:rPr>
          <w:highlight w:val="yellow"/>
        </w:rPr>
        <w:t>отказах</w:t>
      </w:r>
      <w:proofErr w:type="spellEnd"/>
    </w:p>
    <w:p w:rsidR="00C61AB1" w:rsidRPr="00C61AB1" w:rsidRDefault="00C61AB1" w:rsidP="00C61AB1">
      <w:pPr>
        <w:jc w:val="center"/>
        <w:rPr>
          <w:b/>
          <w:sz w:val="28"/>
          <w:szCs w:val="28"/>
          <w:highlight w:val="yellow"/>
          <w:lang w:val="ru-RU"/>
        </w:rPr>
      </w:pPr>
      <w:r>
        <w:rPr>
          <w:b/>
          <w:sz w:val="28"/>
          <w:szCs w:val="28"/>
          <w:lang w:val="ru-RU"/>
        </w:rPr>
        <w:t>Заметки</w:t>
      </w:r>
    </w:p>
    <w:p w:rsidR="009468E2" w:rsidRPr="009468E2" w:rsidRDefault="009468E2">
      <w:pPr>
        <w:rPr>
          <w:highlight w:val="yellow"/>
          <w:lang w:val="ru-RU"/>
        </w:rPr>
      </w:pPr>
      <w:proofErr w:type="spellStart"/>
      <w:r>
        <w:rPr>
          <w:highlight w:val="yellow"/>
          <w:lang w:val="ru-RU"/>
        </w:rPr>
        <w:t>Конттракты</w:t>
      </w:r>
      <w:proofErr w:type="spellEnd"/>
      <w:r>
        <w:rPr>
          <w:highlight w:val="yellow"/>
          <w:lang w:val="ru-RU"/>
        </w:rPr>
        <w:t xml:space="preserve"> служб, контракты </w:t>
      </w:r>
      <w:proofErr w:type="gramStart"/>
      <w:r>
        <w:rPr>
          <w:highlight w:val="yellow"/>
          <w:lang w:val="ru-RU"/>
        </w:rPr>
        <w:t>данных ,</w:t>
      </w:r>
      <w:proofErr w:type="gramEnd"/>
      <w:r>
        <w:rPr>
          <w:highlight w:val="yellow"/>
          <w:lang w:val="ru-RU"/>
        </w:rPr>
        <w:t xml:space="preserve"> контракты сообщений</w:t>
      </w:r>
    </w:p>
    <w:p w:rsidR="00ED1756" w:rsidRPr="00A97267" w:rsidRDefault="00AF44EE">
      <w:pPr>
        <w:rPr>
          <w:lang w:val="ru-RU"/>
        </w:rPr>
      </w:pPr>
      <w:r w:rsidRPr="00A97267">
        <w:rPr>
          <w:highlight w:val="yellow"/>
          <w:lang w:val="ru-RU"/>
        </w:rPr>
        <w:t>ограничения пропускной способности (</w:t>
      </w:r>
      <w:r w:rsidRPr="00AF44EE">
        <w:rPr>
          <w:highlight w:val="yellow"/>
        </w:rPr>
        <w:t>throttling</w:t>
      </w:r>
      <w:r w:rsidRPr="00A97267">
        <w:rPr>
          <w:highlight w:val="yellow"/>
          <w:lang w:val="ru-RU"/>
        </w:rPr>
        <w:t>)</w:t>
      </w:r>
    </w:p>
    <w:p w:rsidR="00AF44EE" w:rsidRDefault="00AF44EE">
      <w:pPr>
        <w:rPr>
          <w:lang w:val="ru-RU"/>
        </w:rPr>
      </w:pPr>
      <w:r w:rsidRPr="00AF44EE">
        <w:rPr>
          <w:highlight w:val="yellow"/>
          <w:lang w:val="ru-RU"/>
        </w:rPr>
        <w:t>В основе своей служба – это множество оконечных точек (</w:t>
      </w:r>
      <w:r w:rsidRPr="00AF44EE">
        <w:rPr>
          <w:highlight w:val="yellow"/>
        </w:rPr>
        <w:t>endpoints</w:t>
      </w:r>
      <w:r w:rsidRPr="00AF44EE">
        <w:rPr>
          <w:highlight w:val="yellow"/>
          <w:lang w:val="ru-RU"/>
        </w:rPr>
        <w:t>)</w:t>
      </w:r>
    </w:p>
    <w:p w:rsidR="00AF44EE" w:rsidRDefault="00AF44EE" w:rsidP="00AF44EE">
      <w:pPr>
        <w:rPr>
          <w:lang w:val="ru-RU"/>
        </w:rPr>
      </w:pPr>
      <w:r w:rsidRPr="00AF44EE">
        <w:rPr>
          <w:highlight w:val="yellow"/>
          <w:lang w:val="ru-RU"/>
        </w:rPr>
        <w:t xml:space="preserve">На самом нижнем уровне элемент привязки – это транспортный механизм, обеспечивающий доставку </w:t>
      </w:r>
      <w:proofErr w:type="spellStart"/>
      <w:r w:rsidRPr="00AF44EE">
        <w:rPr>
          <w:highlight w:val="yellow"/>
          <w:lang w:val="ru-RU"/>
        </w:rPr>
        <w:t>сооб</w:t>
      </w:r>
      <w:proofErr w:type="spellEnd"/>
      <w:r w:rsidRPr="00AF44EE">
        <w:rPr>
          <w:highlight w:val="yellow"/>
          <w:lang w:val="ru-RU"/>
        </w:rPr>
        <w:t xml:space="preserve"> </w:t>
      </w:r>
      <w:proofErr w:type="spellStart"/>
      <w:r w:rsidRPr="00AF44EE">
        <w:rPr>
          <w:highlight w:val="yellow"/>
          <w:lang w:val="ru-RU"/>
        </w:rPr>
        <w:t>щений</w:t>
      </w:r>
      <w:proofErr w:type="spellEnd"/>
      <w:r w:rsidRPr="00AF44EE">
        <w:rPr>
          <w:highlight w:val="yellow"/>
          <w:lang w:val="ru-RU"/>
        </w:rPr>
        <w:t xml:space="preserve"> по сети. В </w:t>
      </w:r>
      <w:r w:rsidRPr="00AF44EE">
        <w:rPr>
          <w:highlight w:val="yellow"/>
        </w:rPr>
        <w:t>WCF</w:t>
      </w:r>
      <w:r w:rsidRPr="00AF44EE">
        <w:rPr>
          <w:highlight w:val="yellow"/>
          <w:lang w:val="ru-RU"/>
        </w:rPr>
        <w:t xml:space="preserve"> встроены следующие транспорты: </w:t>
      </w:r>
      <w:r w:rsidRPr="00AF44EE">
        <w:rPr>
          <w:highlight w:val="yellow"/>
        </w:rPr>
        <w:t>HTTP</w:t>
      </w:r>
      <w:r w:rsidRPr="00AF44EE">
        <w:rPr>
          <w:highlight w:val="yellow"/>
          <w:lang w:val="ru-RU"/>
        </w:rPr>
        <w:t xml:space="preserve">, </w:t>
      </w:r>
      <w:r w:rsidRPr="00AF44EE">
        <w:rPr>
          <w:highlight w:val="yellow"/>
        </w:rPr>
        <w:t>TCP</w:t>
      </w:r>
      <w:r w:rsidRPr="00AF44EE">
        <w:rPr>
          <w:highlight w:val="yellow"/>
          <w:lang w:val="ru-RU"/>
        </w:rPr>
        <w:t xml:space="preserve">, </w:t>
      </w:r>
      <w:r w:rsidRPr="00AF44EE">
        <w:rPr>
          <w:highlight w:val="yellow"/>
        </w:rPr>
        <w:t>Named</w:t>
      </w:r>
      <w:r w:rsidRPr="00AF44EE">
        <w:rPr>
          <w:highlight w:val="yellow"/>
          <w:lang w:val="ru-RU"/>
        </w:rPr>
        <w:t xml:space="preserve"> </w:t>
      </w:r>
      <w:r w:rsidRPr="00AF44EE">
        <w:rPr>
          <w:highlight w:val="yellow"/>
        </w:rPr>
        <w:t>Pipes</w:t>
      </w:r>
      <w:r w:rsidRPr="00AF44EE">
        <w:rPr>
          <w:highlight w:val="yellow"/>
          <w:lang w:val="ru-RU"/>
        </w:rPr>
        <w:t xml:space="preserve">, </w:t>
      </w:r>
      <w:proofErr w:type="spellStart"/>
      <w:r w:rsidRPr="00AF44EE">
        <w:rPr>
          <w:highlight w:val="yellow"/>
        </w:rPr>
        <w:t>PerChannel</w:t>
      </w:r>
      <w:proofErr w:type="spellEnd"/>
      <w:r w:rsidRPr="00AF44EE">
        <w:rPr>
          <w:highlight w:val="yellow"/>
          <w:lang w:val="ru-RU"/>
        </w:rPr>
        <w:t xml:space="preserve"> и </w:t>
      </w:r>
      <w:r w:rsidRPr="00AF44EE">
        <w:rPr>
          <w:highlight w:val="yellow"/>
        </w:rPr>
        <w:t>MSMQ</w:t>
      </w:r>
      <w:r w:rsidRPr="00AF44EE">
        <w:rPr>
          <w:highlight w:val="yellow"/>
          <w:lang w:val="ru-RU"/>
        </w:rPr>
        <w:t>.</w:t>
      </w:r>
    </w:p>
    <w:p w:rsidR="00AF44EE" w:rsidRDefault="00AF44EE" w:rsidP="00AF44EE">
      <w:pPr>
        <w:rPr>
          <w:lang w:val="ru-RU"/>
        </w:rPr>
      </w:pPr>
      <w:r w:rsidRPr="00AF44EE">
        <w:rPr>
          <w:highlight w:val="yellow"/>
          <w:lang w:val="ru-RU"/>
        </w:rPr>
        <w:t xml:space="preserve">Контракт определяет набор </w:t>
      </w:r>
      <w:proofErr w:type="spellStart"/>
      <w:r w:rsidRPr="00AF44EE">
        <w:rPr>
          <w:highlight w:val="yellow"/>
          <w:lang w:val="ru-RU"/>
        </w:rPr>
        <w:t>функ</w:t>
      </w:r>
      <w:proofErr w:type="spellEnd"/>
      <w:r w:rsidRPr="00AF44EE">
        <w:rPr>
          <w:highlight w:val="yellow"/>
          <w:lang w:val="ru-RU"/>
        </w:rPr>
        <w:t xml:space="preserve"> </w:t>
      </w:r>
      <w:proofErr w:type="spellStart"/>
      <w:r w:rsidRPr="00AF44EE">
        <w:rPr>
          <w:highlight w:val="yellow"/>
          <w:lang w:val="ru-RU"/>
        </w:rPr>
        <w:t>ций</w:t>
      </w:r>
      <w:proofErr w:type="spellEnd"/>
      <w:r w:rsidRPr="00AF44EE">
        <w:rPr>
          <w:highlight w:val="yellow"/>
          <w:lang w:val="ru-RU"/>
        </w:rPr>
        <w:t>, предоставляемых оконечной точкой, то есть операции, которые она может выполнять, и форматы сообщений для этих операций.</w:t>
      </w:r>
    </w:p>
    <w:p w:rsidR="00FE58E4" w:rsidRDefault="00FE58E4" w:rsidP="00AF44EE">
      <w:pPr>
        <w:rPr>
          <w:lang w:val="ru-RU"/>
        </w:rPr>
      </w:pPr>
      <w:r w:rsidRPr="00FE58E4">
        <w:rPr>
          <w:highlight w:val="yellow"/>
          <w:lang w:val="ru-RU"/>
        </w:rPr>
        <w:t xml:space="preserve">В случае </w:t>
      </w:r>
      <w:proofErr w:type="spellStart"/>
      <w:r w:rsidRPr="00FE58E4">
        <w:rPr>
          <w:highlight w:val="yellow"/>
          <w:lang w:val="ru-RU"/>
        </w:rPr>
        <w:t>дуплек</w:t>
      </w:r>
      <w:proofErr w:type="spellEnd"/>
      <w:r w:rsidRPr="00FE58E4">
        <w:rPr>
          <w:highlight w:val="yellow"/>
          <w:lang w:val="ru-RU"/>
        </w:rPr>
        <w:t xml:space="preserve"> </w:t>
      </w:r>
      <w:proofErr w:type="spellStart"/>
      <w:r w:rsidRPr="00FE58E4">
        <w:rPr>
          <w:highlight w:val="yellow"/>
          <w:lang w:val="ru-RU"/>
        </w:rPr>
        <w:t>сного</w:t>
      </w:r>
      <w:proofErr w:type="spellEnd"/>
      <w:r w:rsidRPr="00FE58E4">
        <w:rPr>
          <w:highlight w:val="yellow"/>
          <w:lang w:val="ru-RU"/>
        </w:rPr>
        <w:t xml:space="preserve"> контракта клиент не становится явной </w:t>
      </w:r>
      <w:r w:rsidRPr="00FE58E4">
        <w:rPr>
          <w:highlight w:val="yellow"/>
        </w:rPr>
        <w:t>WCF</w:t>
      </w:r>
      <w:r w:rsidRPr="00FE58E4">
        <w:rPr>
          <w:highlight w:val="yellow"/>
          <w:lang w:val="ru-RU"/>
        </w:rPr>
        <w:t>службой и не может свободно выбирать привязки или объявлять свои оконечные точки. Адрес, привязка и кон тракт, определяющие клиентскую оконечную точку, назначаются фабрикой каналов в момент инициирования дуплексного сеанса связи клиентом.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FE58E4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gramEnd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E58E4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DivideBy</w:t>
      </w:r>
      <w:proofErr w:type="spellEnd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FE58E4">
        <w:rPr>
          <w:rFonts w:ascii="Consolas" w:hAnsi="Consolas" w:cs="Consolas"/>
          <w:color w:val="0000FF"/>
          <w:sz w:val="19"/>
          <w:szCs w:val="19"/>
          <w:highlight w:val="yellow"/>
        </w:rPr>
        <w:t>double</w:t>
      </w: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n)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result = result / n;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Callback.Result</w:t>
      </w:r>
      <w:proofErr w:type="spellEnd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(result);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FE58E4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//...  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ICalculatorDuplexCallback</w:t>
      </w:r>
      <w:proofErr w:type="spellEnd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Callback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FE58E4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FE58E4">
        <w:rPr>
          <w:rFonts w:ascii="Consolas" w:hAnsi="Consolas" w:cs="Consolas"/>
          <w:color w:val="0000FF"/>
          <w:sz w:val="19"/>
          <w:szCs w:val="19"/>
          <w:highlight w:val="yellow"/>
        </w:rPr>
        <w:t>return</w:t>
      </w:r>
      <w:proofErr w:type="gramEnd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OperationContext.Current.GetCallbackChannel&lt;ICalculatorDuplexCallback&gt;();</w:t>
      </w:r>
    </w:p>
    <w:p w:rsidR="00FE58E4" w:rsidRPr="00914D02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ru-RU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914D02">
        <w:rPr>
          <w:rFonts w:ascii="Consolas" w:hAnsi="Consolas" w:cs="Consolas"/>
          <w:color w:val="000000"/>
          <w:sz w:val="19"/>
          <w:szCs w:val="19"/>
          <w:highlight w:val="yellow"/>
          <w:lang w:val="ru-RU"/>
        </w:rPr>
        <w:t>}</w:t>
      </w:r>
    </w:p>
    <w:p w:rsidR="00FE58E4" w:rsidRPr="00914D02" w:rsidRDefault="00FE58E4" w:rsidP="00FE58E4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14D02">
        <w:rPr>
          <w:rFonts w:ascii="Consolas" w:hAnsi="Consolas" w:cs="Consolas"/>
          <w:color w:val="000000"/>
          <w:sz w:val="19"/>
          <w:szCs w:val="19"/>
          <w:highlight w:val="yellow"/>
          <w:lang w:val="ru-RU"/>
        </w:rPr>
        <w:t xml:space="preserve">        }</w:t>
      </w:r>
    </w:p>
    <w:p w:rsidR="006877C8" w:rsidRPr="00914D02" w:rsidRDefault="006877C8" w:rsidP="00FE58E4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877C8" w:rsidRDefault="006877C8" w:rsidP="00FE58E4">
      <w:pPr>
        <w:rPr>
          <w:lang w:val="ru-RU"/>
        </w:rPr>
      </w:pPr>
      <w:r w:rsidRPr="006877C8">
        <w:rPr>
          <w:highlight w:val="green"/>
          <w:lang w:val="ru-RU"/>
        </w:rPr>
        <w:t xml:space="preserve">хотя в описании оконечной точки разрешается указать лишь один контракт, с помощью </w:t>
      </w:r>
      <w:proofErr w:type="spellStart"/>
      <w:r w:rsidRPr="006877C8">
        <w:rPr>
          <w:highlight w:val="green"/>
          <w:lang w:val="ru-RU"/>
        </w:rPr>
        <w:t>агрегиро</w:t>
      </w:r>
      <w:proofErr w:type="spellEnd"/>
      <w:r w:rsidRPr="006877C8">
        <w:rPr>
          <w:highlight w:val="green"/>
          <w:lang w:val="ru-RU"/>
        </w:rPr>
        <w:t xml:space="preserve"> </w:t>
      </w:r>
      <w:proofErr w:type="spellStart"/>
      <w:r w:rsidRPr="006877C8">
        <w:rPr>
          <w:highlight w:val="green"/>
          <w:lang w:val="ru-RU"/>
        </w:rPr>
        <w:t>вания</w:t>
      </w:r>
      <w:proofErr w:type="spellEnd"/>
      <w:r w:rsidRPr="006877C8">
        <w:rPr>
          <w:highlight w:val="green"/>
          <w:lang w:val="ru-RU"/>
        </w:rPr>
        <w:t xml:space="preserve"> интерфейсов единственный контракт может раскрывать несколько </w:t>
      </w:r>
      <w:proofErr w:type="spellStart"/>
      <w:r w:rsidRPr="006877C8">
        <w:rPr>
          <w:highlight w:val="green"/>
          <w:lang w:val="ru-RU"/>
        </w:rPr>
        <w:t>интер</w:t>
      </w:r>
      <w:proofErr w:type="spellEnd"/>
      <w:r w:rsidRPr="006877C8">
        <w:rPr>
          <w:highlight w:val="green"/>
          <w:lang w:val="ru-RU"/>
        </w:rPr>
        <w:t xml:space="preserve"> </w:t>
      </w:r>
      <w:proofErr w:type="spellStart"/>
      <w:r w:rsidRPr="006877C8">
        <w:rPr>
          <w:highlight w:val="green"/>
          <w:lang w:val="ru-RU"/>
        </w:rPr>
        <w:t>фейсов</w:t>
      </w:r>
      <w:proofErr w:type="spellEnd"/>
      <w:r w:rsidRPr="006877C8">
        <w:rPr>
          <w:highlight w:val="green"/>
          <w:lang w:val="ru-RU"/>
        </w:rPr>
        <w:t xml:space="preserve">. Кроме того, по одному и тому же адресу могут располагаться несколько оконечных точек с одинаковой привязкой, но разными контрактами; тем самым создается иллюзия, будто единственная </w:t>
      </w:r>
      <w:r w:rsidRPr="006877C8">
        <w:rPr>
          <w:highlight w:val="green"/>
          <w:lang w:val="ru-RU"/>
        </w:rPr>
        <w:lastRenderedPageBreak/>
        <w:t>оконечная точка реализует более одного контракта. Объявляя для нескольких оконечных точек службы один и тот же контракт, вы можете сделать его доступным через разные привязки.</w:t>
      </w:r>
    </w:p>
    <w:p w:rsidR="00873912" w:rsidRPr="00873912" w:rsidRDefault="00873912" w:rsidP="00FE58E4">
      <w:pPr>
        <w:rPr>
          <w:lang w:val="ru-RU"/>
        </w:rPr>
      </w:pPr>
      <w:r w:rsidRPr="00873912">
        <w:rPr>
          <w:highlight w:val="cyan"/>
          <w:lang w:val="ru-RU"/>
        </w:rPr>
        <w:t>типы, помеченные атрибутами [</w:t>
      </w:r>
      <w:proofErr w:type="spellStart"/>
      <w:r w:rsidRPr="00873912">
        <w:rPr>
          <w:highlight w:val="cyan"/>
        </w:rPr>
        <w:t>DataContract</w:t>
      </w:r>
      <w:proofErr w:type="spellEnd"/>
      <w:r w:rsidRPr="00873912">
        <w:rPr>
          <w:highlight w:val="cyan"/>
          <w:lang w:val="ru-RU"/>
        </w:rPr>
        <w:t>] и [</w:t>
      </w:r>
      <w:proofErr w:type="spellStart"/>
      <w:r w:rsidRPr="00873912">
        <w:rPr>
          <w:highlight w:val="cyan"/>
        </w:rPr>
        <w:t>DataMember</w:t>
      </w:r>
      <w:proofErr w:type="spellEnd"/>
      <w:r w:rsidRPr="00873912">
        <w:rPr>
          <w:highlight w:val="cyan"/>
          <w:lang w:val="ru-RU"/>
        </w:rPr>
        <w:t>] - Если класс не снабжен атрибутом [</w:t>
      </w:r>
      <w:proofErr w:type="spellStart"/>
      <w:r w:rsidRPr="00873912">
        <w:rPr>
          <w:highlight w:val="cyan"/>
        </w:rPr>
        <w:t>DataContract</w:t>
      </w:r>
      <w:proofErr w:type="spellEnd"/>
      <w:r w:rsidRPr="00873912">
        <w:rPr>
          <w:highlight w:val="cyan"/>
          <w:lang w:val="ru-RU"/>
        </w:rPr>
        <w:t xml:space="preserve">], то он и не будет включен в </w:t>
      </w:r>
      <w:r w:rsidRPr="00873912">
        <w:rPr>
          <w:highlight w:val="cyan"/>
        </w:rPr>
        <w:t>WSDL</w:t>
      </w:r>
      <w:r w:rsidRPr="00873912">
        <w:rPr>
          <w:highlight w:val="cyan"/>
          <w:lang w:val="ru-RU"/>
        </w:rPr>
        <w:t xml:space="preserve"> описание.</w:t>
      </w:r>
      <w:r w:rsidRPr="00873912">
        <w:rPr>
          <w:lang w:val="ru-RU"/>
        </w:rPr>
        <w:t xml:space="preserve"> </w:t>
      </w:r>
      <w:r w:rsidRPr="00873912">
        <w:rPr>
          <w:highlight w:val="magenta"/>
        </w:rPr>
        <w:t>[</w:t>
      </w:r>
      <w:proofErr w:type="spellStart"/>
      <w:r w:rsidRPr="00873912">
        <w:rPr>
          <w:highlight w:val="magenta"/>
        </w:rPr>
        <w:t>DataMember</w:t>
      </w:r>
      <w:proofErr w:type="spellEnd"/>
      <w:r w:rsidRPr="00873912">
        <w:rPr>
          <w:highlight w:val="magenta"/>
        </w:rPr>
        <w:t xml:space="preserve">] - </w:t>
      </w:r>
      <w:proofErr w:type="spellStart"/>
      <w:proofErr w:type="gramStart"/>
      <w:r w:rsidRPr="00873912">
        <w:rPr>
          <w:highlight w:val="magenta"/>
        </w:rPr>
        <w:t>включить</w:t>
      </w:r>
      <w:proofErr w:type="spellEnd"/>
      <w:proofErr w:type="gramEnd"/>
      <w:r w:rsidRPr="00873912">
        <w:rPr>
          <w:highlight w:val="magenta"/>
        </w:rPr>
        <w:t xml:space="preserve"> в </w:t>
      </w:r>
      <w:proofErr w:type="spellStart"/>
      <w:r w:rsidRPr="00873912">
        <w:rPr>
          <w:highlight w:val="magenta"/>
        </w:rPr>
        <w:t>XSDсхему</w:t>
      </w:r>
      <w:proofErr w:type="spellEnd"/>
      <w:r w:rsidRPr="00873912">
        <w:rPr>
          <w:highlight w:val="magenta"/>
        </w:rPr>
        <w:t>.</w:t>
      </w:r>
    </w:p>
    <w:sectPr w:rsidR="00873912" w:rsidRPr="00873912" w:rsidSect="00140724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45505C"/>
    <w:multiLevelType w:val="hybridMultilevel"/>
    <w:tmpl w:val="006A31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4CD"/>
    <w:rsid w:val="000B14CD"/>
    <w:rsid w:val="000D6E2C"/>
    <w:rsid w:val="0017183F"/>
    <w:rsid w:val="00435FD8"/>
    <w:rsid w:val="00666BD5"/>
    <w:rsid w:val="006877C8"/>
    <w:rsid w:val="00722548"/>
    <w:rsid w:val="00851C73"/>
    <w:rsid w:val="00873912"/>
    <w:rsid w:val="00914D02"/>
    <w:rsid w:val="009468E2"/>
    <w:rsid w:val="00A97267"/>
    <w:rsid w:val="00AF44EE"/>
    <w:rsid w:val="00B053FE"/>
    <w:rsid w:val="00B4435C"/>
    <w:rsid w:val="00BA6744"/>
    <w:rsid w:val="00C61AB1"/>
    <w:rsid w:val="00C82B3A"/>
    <w:rsid w:val="00CB3970"/>
    <w:rsid w:val="00CD6D69"/>
    <w:rsid w:val="00D14710"/>
    <w:rsid w:val="00D30D9F"/>
    <w:rsid w:val="00D87C51"/>
    <w:rsid w:val="00DE2552"/>
    <w:rsid w:val="00ED1756"/>
    <w:rsid w:val="00FE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3BF39F-E821-447A-991D-CE5A061F5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reformatted">
    <w:name w:val="Preformatted"/>
    <w:basedOn w:val="a"/>
    <w:uiPriority w:val="99"/>
    <w:rsid w:val="000B14C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722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D85B9-E159-4F41-BD07-E25C8607C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1920</TotalTime>
  <Pages>6</Pages>
  <Words>1651</Words>
  <Characters>9413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Balkarov</dc:creator>
  <cp:keywords/>
  <dc:description/>
  <cp:lastModifiedBy>Vladiislav Balkarov</cp:lastModifiedBy>
  <cp:revision>5</cp:revision>
  <dcterms:created xsi:type="dcterms:W3CDTF">2019-03-29T08:23:00Z</dcterms:created>
  <dcterms:modified xsi:type="dcterms:W3CDTF">2019-04-27T17:39:00Z</dcterms:modified>
</cp:coreProperties>
</file>