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9349DB" w:rsidRPr="009E20A3" w:rsidRDefault="00AE43AC" w:rsidP="009349DB">
      <w:pPr>
        <w:ind w:firstLine="709"/>
        <w:rPr>
          <w:rFonts w:cstheme="minorHAnsi"/>
          <w:sz w:val="28"/>
          <w:szCs w:val="28"/>
          <w:lang w:val="en-US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 xml:space="preserve">вут </w:t>
      </w:r>
      <w:proofErr w:type="spellStart"/>
      <w:r w:rsidR="0007578B">
        <w:rPr>
          <w:rFonts w:cstheme="minorHAnsi"/>
          <w:sz w:val="28"/>
          <w:szCs w:val="28"/>
        </w:rPr>
        <w:t>Балкаров</w:t>
      </w:r>
      <w:proofErr w:type="spellEnd"/>
      <w:r w:rsidR="0007578B">
        <w:rPr>
          <w:rFonts w:cstheme="minorHAnsi"/>
          <w:sz w:val="28"/>
          <w:szCs w:val="28"/>
        </w:rPr>
        <w:t xml:space="preserve">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  <w:r w:rsidR="009349DB">
        <w:rPr>
          <w:rFonts w:cstheme="minorHAnsi"/>
          <w:sz w:val="28"/>
          <w:szCs w:val="28"/>
        </w:rPr>
        <w:t xml:space="preserve">Руководитель работы: </w:t>
      </w:r>
      <w:r w:rsidR="009349DB" w:rsidRPr="009349DB">
        <w:rPr>
          <w:rFonts w:cstheme="minorHAnsi"/>
          <w:sz w:val="28"/>
          <w:szCs w:val="28"/>
        </w:rPr>
        <w:t>Профессор, к.э.н., доцент</w:t>
      </w:r>
    </w:p>
    <w:p w:rsidR="00CC1C44" w:rsidRPr="009349DB" w:rsidRDefault="009349DB" w:rsidP="009349DB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9349DB">
        <w:rPr>
          <w:rFonts w:cstheme="minorHAnsi"/>
          <w:sz w:val="28"/>
          <w:szCs w:val="28"/>
        </w:rPr>
        <w:t xml:space="preserve">Сушко </w:t>
      </w:r>
      <w:proofErr w:type="spellStart"/>
      <w:r w:rsidRPr="009349DB">
        <w:rPr>
          <w:rFonts w:cstheme="minorHAnsi"/>
          <w:sz w:val="28"/>
          <w:szCs w:val="28"/>
        </w:rPr>
        <w:t>Таиса</w:t>
      </w:r>
      <w:proofErr w:type="spellEnd"/>
      <w:r w:rsidRPr="009349DB">
        <w:rPr>
          <w:rFonts w:cstheme="minorHAnsi"/>
          <w:sz w:val="28"/>
          <w:szCs w:val="28"/>
        </w:rPr>
        <w:t xml:space="preserve"> Ивановна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Объект исследования </w:t>
      </w:r>
      <w:r w:rsidRPr="00CC1C44">
        <w:rPr>
          <w:rFonts w:cstheme="minorHAnsi"/>
          <w:sz w:val="28"/>
          <w:szCs w:val="28"/>
        </w:rPr>
        <w:sym w:font="Symbol" w:char="F02D"/>
      </w:r>
      <w:r w:rsidRPr="00CC1C44">
        <w:rPr>
          <w:rFonts w:cstheme="minorHAnsi"/>
          <w:sz w:val="28"/>
          <w:szCs w:val="28"/>
        </w:rPr>
        <w:t xml:space="preserve"> финансово-хозяйственная деятельность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Предмет исследования – финансовые результаты деятельности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CC1C44" w:rsidRDefault="00271BF9" w:rsidP="001554B4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271BF9" w:rsidRPr="00CC1C44" w:rsidRDefault="00271BF9" w:rsidP="00271BF9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рассмотрена методика анализа показателей прибыли и рентабельности; изучена нормативно-правовая база, регулирующая порядок учета финансовых результатов. </w:t>
      </w:r>
    </w:p>
    <w:p w:rsidR="00271BF9" w:rsidRPr="00E324AF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CC1C44">
        <w:rPr>
          <w:rFonts w:asciiTheme="minorHAnsi" w:hAnsiTheme="minorHAnsi" w:cstheme="minorHAnsi"/>
          <w:i w:val="0"/>
          <w:sz w:val="28"/>
          <w:szCs w:val="28"/>
        </w:rPr>
        <w:t>На основании данных регистров бухгалтерского учета ПУП «</w:t>
      </w:r>
      <w:proofErr w:type="spellStart"/>
      <w:r w:rsidRPr="00CC1C44">
        <w:rPr>
          <w:rFonts w:asciiTheme="minorHAnsi" w:hAnsiTheme="minorHAnsi" w:cstheme="minorHAnsi"/>
          <w:i w:val="0"/>
          <w:sz w:val="28"/>
          <w:szCs w:val="28"/>
        </w:rPr>
        <w:t>Артезио</w:t>
      </w:r>
      <w:proofErr w:type="spellEnd"/>
      <w:r w:rsidRPr="00CC1C44">
        <w:rPr>
          <w:rFonts w:asciiTheme="minorHAnsi" w:hAnsiTheme="minorHAnsi" w:cstheme="minorHAnsi"/>
          <w:i w:val="0"/>
          <w:sz w:val="28"/>
          <w:szCs w:val="28"/>
        </w:rPr>
        <w:t>» рассмотрен порядок учета прибыли (убытка)</w:t>
      </w:r>
      <w:r w:rsidRPr="00D558A2">
        <w:rPr>
          <w:i w:val="0"/>
          <w:sz w:val="28"/>
          <w:szCs w:val="28"/>
        </w:rPr>
        <w:t xml:space="preserve"> от текущей деятельности </w:t>
      </w:r>
      <w:r>
        <w:rPr>
          <w:i w:val="0"/>
          <w:sz w:val="28"/>
          <w:szCs w:val="28"/>
        </w:rPr>
        <w:t xml:space="preserve">предприятия, </w:t>
      </w:r>
      <w:r w:rsidRPr="009C7722">
        <w:rPr>
          <w:i w:val="0"/>
          <w:sz w:val="28"/>
          <w:szCs w:val="28"/>
        </w:rPr>
        <w:t>прибыли (убытка) от инвестиционной и финансовой                           деятельности</w:t>
      </w:r>
      <w:r>
        <w:rPr>
          <w:i w:val="0"/>
          <w:sz w:val="28"/>
          <w:szCs w:val="28"/>
        </w:rPr>
        <w:t xml:space="preserve">, а также учета </w:t>
      </w:r>
      <w:r w:rsidRPr="009C7722">
        <w:rPr>
          <w:i w:val="0"/>
          <w:sz w:val="28"/>
          <w:szCs w:val="28"/>
        </w:rPr>
        <w:t>формирования, распределения и и</w:t>
      </w:r>
      <w:r>
        <w:rPr>
          <w:i w:val="0"/>
          <w:sz w:val="28"/>
          <w:szCs w:val="28"/>
        </w:rPr>
        <w:t xml:space="preserve">спользования прибыли. По результатам исследования организации </w:t>
      </w:r>
      <w:r w:rsidRPr="00E324AF">
        <w:rPr>
          <w:i w:val="0"/>
          <w:sz w:val="28"/>
          <w:szCs w:val="28"/>
        </w:rPr>
        <w:t xml:space="preserve">бухгалтерского учета </w:t>
      </w:r>
      <w:r>
        <w:rPr>
          <w:i w:val="0"/>
          <w:sz w:val="28"/>
          <w:szCs w:val="28"/>
        </w:rPr>
        <w:t>на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предложены мероприятия</w:t>
      </w:r>
      <w:r>
        <w:rPr>
          <w:i w:val="0"/>
          <w:sz w:val="28"/>
          <w:szCs w:val="28"/>
        </w:rPr>
        <w:t xml:space="preserve">, способствующие ее </w:t>
      </w:r>
      <w:r w:rsidRPr="00E324AF">
        <w:rPr>
          <w:i w:val="0"/>
          <w:sz w:val="28"/>
          <w:szCs w:val="28"/>
        </w:rPr>
        <w:t>совершенствованию.</w:t>
      </w:r>
    </w:p>
    <w:p w:rsidR="00271BF9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E324AF">
        <w:rPr>
          <w:i w:val="0"/>
          <w:sz w:val="28"/>
          <w:szCs w:val="28"/>
        </w:rPr>
        <w:t>На основании данных бухгалтерско</w:t>
      </w:r>
      <w:r>
        <w:rPr>
          <w:i w:val="0"/>
          <w:sz w:val="28"/>
          <w:szCs w:val="28"/>
        </w:rPr>
        <w:t>й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отчетности</w:t>
      </w:r>
      <w:r w:rsidRPr="00E324AF">
        <w:rPr>
          <w:i w:val="0"/>
          <w:sz w:val="28"/>
          <w:szCs w:val="28"/>
        </w:rPr>
        <w:t xml:space="preserve"> </w:t>
      </w:r>
      <w:r w:rsidRPr="009C7722">
        <w:rPr>
          <w:i w:val="0"/>
          <w:sz w:val="28"/>
          <w:szCs w:val="28"/>
        </w:rPr>
        <w:t>ПУП 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проведен</w:t>
      </w:r>
      <w:r>
        <w:rPr>
          <w:i w:val="0"/>
          <w:sz w:val="28"/>
          <w:szCs w:val="28"/>
        </w:rPr>
        <w:t>:</w:t>
      </w:r>
      <w:r w:rsidRPr="00E324AF">
        <w:rPr>
          <w:i w:val="0"/>
          <w:sz w:val="28"/>
          <w:szCs w:val="28"/>
        </w:rPr>
        <w:t xml:space="preserve"> анализ </w:t>
      </w:r>
      <w:r w:rsidRPr="009C7722">
        <w:rPr>
          <w:i w:val="0"/>
          <w:sz w:val="28"/>
          <w:szCs w:val="28"/>
        </w:rPr>
        <w:t>состава, структуры и динамики прибыли до налогообложения</w:t>
      </w:r>
      <w:r>
        <w:rPr>
          <w:i w:val="0"/>
          <w:sz w:val="28"/>
          <w:szCs w:val="28"/>
        </w:rPr>
        <w:t>; ф</w:t>
      </w:r>
      <w:r w:rsidRPr="009C7722">
        <w:rPr>
          <w:i w:val="0"/>
          <w:sz w:val="28"/>
          <w:szCs w:val="28"/>
        </w:rPr>
        <w:t>акторный анализ прибыли от реализации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анализ состава</w:t>
      </w:r>
      <w:r w:rsidRPr="009C7722">
        <w:rPr>
          <w:i w:val="0"/>
          <w:sz w:val="28"/>
          <w:szCs w:val="28"/>
        </w:rPr>
        <w:t xml:space="preserve"> и динамики прибыли (убытка) от текущей, инвестиционной и финансовой деятельности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</w:t>
      </w:r>
      <w:r w:rsidRPr="002A2541">
        <w:rPr>
          <w:i w:val="0"/>
          <w:sz w:val="28"/>
          <w:szCs w:val="28"/>
        </w:rPr>
        <w:t>нализ формирования чистой прибыли</w:t>
      </w:r>
      <w:r>
        <w:rPr>
          <w:i w:val="0"/>
          <w:sz w:val="28"/>
          <w:szCs w:val="28"/>
        </w:rPr>
        <w:t>; а</w:t>
      </w:r>
      <w:r w:rsidRPr="002A2541">
        <w:rPr>
          <w:i w:val="0"/>
          <w:sz w:val="28"/>
          <w:szCs w:val="28"/>
        </w:rPr>
        <w:t>нализ показателей рентабельности</w:t>
      </w:r>
      <w:r>
        <w:rPr>
          <w:i w:val="0"/>
          <w:sz w:val="28"/>
          <w:szCs w:val="28"/>
        </w:rPr>
        <w:t xml:space="preserve">. </w:t>
      </w:r>
      <w:r w:rsidRPr="00E324AF">
        <w:rPr>
          <w:i w:val="0"/>
          <w:sz w:val="28"/>
          <w:szCs w:val="28"/>
        </w:rPr>
        <w:t xml:space="preserve">По результатам анализа предложены резервы </w:t>
      </w:r>
      <w:r w:rsidRPr="009C7722">
        <w:rPr>
          <w:i w:val="0"/>
          <w:sz w:val="28"/>
          <w:szCs w:val="28"/>
        </w:rPr>
        <w:t xml:space="preserve">увеличения прибыли и роста рентабельности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>.</w:t>
      </w:r>
    </w:p>
    <w:p w:rsidR="00AE43AC" w:rsidRDefault="00AE43AC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</w:p>
    <w:p w:rsidR="005F7CA2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proofErr w:type="spellStart"/>
      <w:r w:rsidRPr="00D065DF">
        <w:rPr>
          <w:rFonts w:eastAsia="Verdana"/>
          <w:sz w:val="28"/>
          <w:szCs w:val="28"/>
          <w:highlight w:val="yellow"/>
        </w:rPr>
        <w:lastRenderedPageBreak/>
        <w:t>Сл</w:t>
      </w:r>
      <w:proofErr w:type="spellEnd"/>
      <w:r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</w:t>
      </w:r>
      <w:proofErr w:type="spellStart"/>
      <w:r w:rsidRPr="00271BF9">
        <w:t>Артезио</w:t>
      </w:r>
      <w:proofErr w:type="spellEnd"/>
      <w:r w:rsidRPr="00271BF9">
        <w:t>» за 2017-2018 гг.</w:t>
      </w:r>
      <w:r>
        <w:t xml:space="preserve"> показал: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>Рост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>6 человека, что на фоне роста выручки от реализации  позволило увеличить среднегодовую выработку одного работника на 9,5 %.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0827C1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 xml:space="preserve">выручка от реализации продукции, товаров, работ, услуг, налоги и сборы, исчисляемые из выручки от реализации </w:t>
      </w:r>
      <w:r w:rsidRPr="009C7722">
        <w:rPr>
          <w:rFonts w:eastAsia="Verdana"/>
          <w:sz w:val="28"/>
          <w:szCs w:val="28"/>
        </w:rPr>
        <w:lastRenderedPageBreak/>
        <w:t>продукции, товаров, работ, услуг, себестоимость реализованной продукции, товаров, работ, услуг, управленческие расходы, расходы на реализацию, прочие доходы и расходы по текущей деятельности.</w:t>
      </w:r>
    </w:p>
    <w:p w:rsidR="00F23424" w:rsidRDefault="00F23424" w:rsidP="00F23424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C9278B">
        <w:rPr>
          <w:rFonts w:eastAsia="Verdana"/>
          <w:sz w:val="28"/>
          <w:szCs w:val="28"/>
          <w:lang w:eastAsia="ru-RU"/>
        </w:rPr>
        <w:t xml:space="preserve">По окончании отчетного периода все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деятельности».</w:t>
      </w:r>
    </w:p>
    <w:p w:rsidR="00F23424" w:rsidRDefault="00F23424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</w:p>
    <w:p w:rsidR="00B502F6" w:rsidRPr="008E51AF" w:rsidRDefault="00B502F6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proofErr w:type="spellStart"/>
      <w:r w:rsidRPr="008E51AF">
        <w:rPr>
          <w:rFonts w:eastAsia="Verdana"/>
          <w:sz w:val="28"/>
          <w:szCs w:val="28"/>
          <w:highlight w:val="yellow"/>
        </w:rPr>
        <w:t>Сл</w:t>
      </w:r>
      <w:proofErr w:type="spellEnd"/>
      <w:r w:rsidRPr="008E51AF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8E51AF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</w:t>
      </w:r>
      <w:proofErr w:type="spellStart"/>
      <w:r w:rsidRPr="008E51AF">
        <w:rPr>
          <w:rFonts w:eastAsia="Verdana"/>
          <w:sz w:val="28"/>
          <w:szCs w:val="28"/>
        </w:rPr>
        <w:t>Артезио</w:t>
      </w:r>
      <w:proofErr w:type="spellEnd"/>
      <w:r w:rsidRPr="008E51AF">
        <w:rPr>
          <w:rFonts w:eastAsia="Verdana"/>
          <w:sz w:val="28"/>
          <w:szCs w:val="28"/>
        </w:rPr>
        <w:t xml:space="preserve">» за 2018 г. </w:t>
      </w:r>
    </w:p>
    <w:p w:rsidR="008E51AF" w:rsidRDefault="008E51AF" w:rsidP="008E51AF">
      <w:pPr>
        <w:pStyle w:val="NormalWeb"/>
        <w:widowControl w:val="0"/>
        <w:tabs>
          <w:tab w:val="left" w:pos="993"/>
        </w:tabs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1)</w:t>
      </w:r>
      <w:r w:rsidRPr="008E51AF">
        <w:rPr>
          <w:rFonts w:eastAsia="Verdana"/>
          <w:sz w:val="28"/>
          <w:szCs w:val="28"/>
        </w:rPr>
        <w:t>Выручка от</w:t>
      </w:r>
      <w:r>
        <w:rPr>
          <w:rFonts w:eastAsia="Verdana"/>
          <w:sz w:val="28"/>
          <w:szCs w:val="28"/>
        </w:rPr>
        <w:t xml:space="preserve"> реализации услуг ПУП «</w:t>
      </w:r>
      <w:proofErr w:type="spellStart"/>
      <w:r>
        <w:rPr>
          <w:rFonts w:eastAsia="Verdana"/>
          <w:sz w:val="28"/>
          <w:szCs w:val="28"/>
        </w:rPr>
        <w:t>Артезио</w:t>
      </w:r>
      <w:proofErr w:type="spellEnd"/>
      <w:r>
        <w:rPr>
          <w:rFonts w:eastAsia="Verdana"/>
          <w:sz w:val="28"/>
          <w:szCs w:val="28"/>
        </w:rPr>
        <w:t>»</w:t>
      </w:r>
    </w:p>
    <w:p w:rsidR="008E51AF" w:rsidRPr="00ED3E16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8E51AF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2)</w:t>
      </w:r>
      <w:r>
        <w:rPr>
          <w:rFonts w:eastAsia="Verdana"/>
          <w:sz w:val="28"/>
          <w:szCs w:val="28"/>
        </w:rPr>
        <w:t xml:space="preserve">По дебету </w:t>
      </w:r>
      <w:proofErr w:type="spellStart"/>
      <w:r>
        <w:rPr>
          <w:rFonts w:eastAsia="Verdana"/>
          <w:sz w:val="28"/>
          <w:szCs w:val="28"/>
        </w:rPr>
        <w:t>субсчета</w:t>
      </w:r>
      <w:proofErr w:type="spellEnd"/>
      <w:r w:rsidRPr="00ED3E16">
        <w:rPr>
          <w:rFonts w:eastAsia="Verdana"/>
          <w:sz w:val="28"/>
          <w:szCs w:val="28"/>
        </w:rPr>
        <w:t xml:space="preserve"> 90-4 «Себестоимость реализованной продукции, товаров, работ, услуг» учитывается себестоимость реализованной продукции, товаров, работ, услуг, по которым на </w:t>
      </w:r>
      <w:proofErr w:type="spellStart"/>
      <w:r w:rsidRPr="00ED3E16">
        <w:rPr>
          <w:rFonts w:eastAsia="Verdana"/>
          <w:sz w:val="28"/>
          <w:szCs w:val="28"/>
        </w:rPr>
        <w:t>субсчете</w:t>
      </w:r>
      <w:proofErr w:type="spellEnd"/>
      <w:r w:rsidRPr="00ED3E16">
        <w:rPr>
          <w:rFonts w:eastAsia="Verdana"/>
          <w:sz w:val="28"/>
          <w:szCs w:val="28"/>
        </w:rPr>
        <w:t xml:space="preserve"> 90-1 «Выручка от реализации продукции, товаров, работ, услуг» отражена выручка.</w:t>
      </w:r>
      <w:r w:rsidRPr="006A737A">
        <w:rPr>
          <w:rFonts w:eastAsia="Verdana"/>
          <w:sz w:val="28"/>
          <w:szCs w:val="28"/>
        </w:rPr>
        <w:t xml:space="preserve"> </w:t>
      </w:r>
      <w:r>
        <w:rPr>
          <w:rFonts w:eastAsia="Verdana"/>
          <w:sz w:val="28"/>
          <w:szCs w:val="28"/>
        </w:rPr>
        <w:t xml:space="preserve">В кредит </w:t>
      </w:r>
      <w:r w:rsidRPr="00ED3E16">
        <w:rPr>
          <w:rFonts w:eastAsia="Verdana"/>
          <w:sz w:val="28"/>
          <w:szCs w:val="28"/>
        </w:rPr>
        <w:t>20 «Основное производство»</w:t>
      </w:r>
    </w:p>
    <w:p w:rsidR="006A737A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3)</w:t>
      </w:r>
      <w:r w:rsidRPr="009C7722">
        <w:rPr>
          <w:rFonts w:eastAsia="Verdana"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4)</w:t>
      </w:r>
      <w:r w:rsidRPr="006A737A">
        <w:rPr>
          <w:rFonts w:eastAsia="Verdana"/>
          <w:sz w:val="28"/>
          <w:szCs w:val="28"/>
          <w:lang w:eastAsia="ru-RU"/>
        </w:rPr>
        <w:t xml:space="preserve"> </w:t>
      </w:r>
      <w:r w:rsidRPr="009C7722">
        <w:rPr>
          <w:rFonts w:eastAsia="Verdana"/>
          <w:sz w:val="28"/>
          <w:szCs w:val="28"/>
          <w:lang w:eastAsia="ru-RU"/>
        </w:rPr>
        <w:t>конверсия валюты (стоимость проданной валюты по курсу Национального банка Республики Беларусь)</w:t>
      </w:r>
    </w:p>
    <w:p w:rsidR="006A737A" w:rsidRPr="009C7722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90-10 «Прочие расходы по текущей деятельности»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52 «Валютные счета» – 958 418,44 р.;</w:t>
      </w:r>
    </w:p>
    <w:p w:rsidR="006A737A" w:rsidRPr="00E43E1C" w:rsidRDefault="006A737A" w:rsidP="006A737A">
      <w:pPr>
        <w:widowControl w:val="0"/>
        <w:spacing w:after="0" w:line="240" w:lineRule="auto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5)И </w:t>
      </w:r>
      <w:r w:rsidRPr="00E43E1C">
        <w:rPr>
          <w:rFonts w:eastAsia="Verdana"/>
          <w:sz w:val="28"/>
          <w:szCs w:val="28"/>
          <w:lang w:eastAsia="ru-RU"/>
        </w:rPr>
        <w:t xml:space="preserve">Закрытие </w:t>
      </w:r>
      <w:proofErr w:type="spellStart"/>
      <w:r w:rsidRPr="00E43E1C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E43E1C">
        <w:rPr>
          <w:rFonts w:eastAsia="Verdana"/>
          <w:sz w:val="28"/>
          <w:szCs w:val="28"/>
          <w:lang w:eastAsia="ru-RU"/>
        </w:rPr>
        <w:t xml:space="preserve"> 90-1 Записью – </w:t>
      </w:r>
    </w:p>
    <w:p w:rsidR="006A737A" w:rsidRPr="00E43E1C" w:rsidRDefault="00E43E1C" w:rsidP="00E43E1C">
      <w:pPr>
        <w:widowControl w:val="0"/>
        <w:spacing w:line="240" w:lineRule="auto"/>
        <w:jc w:val="both"/>
        <w:rPr>
          <w:rFonts w:eastAsia="Verdana"/>
          <w:sz w:val="28"/>
          <w:szCs w:val="28"/>
        </w:rPr>
      </w:pPr>
      <w:r w:rsidRPr="00E43E1C">
        <w:rPr>
          <w:rFonts w:eastAsia="Verdana"/>
          <w:sz w:val="28"/>
          <w:szCs w:val="28"/>
          <w:lang w:eastAsia="ru-RU"/>
        </w:rPr>
        <w:t xml:space="preserve">Дебет </w:t>
      </w:r>
      <w:r w:rsidRPr="00E43E1C">
        <w:rPr>
          <w:rFonts w:eastAsia="Verdana"/>
          <w:sz w:val="28"/>
          <w:szCs w:val="28"/>
        </w:rPr>
        <w:t>90-</w:t>
      </w:r>
      <w:proofErr w:type="gramStart"/>
      <w:r w:rsidRPr="00E43E1C">
        <w:rPr>
          <w:rFonts w:eastAsia="Verdana"/>
          <w:sz w:val="28"/>
          <w:szCs w:val="28"/>
        </w:rPr>
        <w:t>1  -</w:t>
      </w:r>
      <w:proofErr w:type="gramEnd"/>
      <w:r w:rsidRPr="00E43E1C">
        <w:rPr>
          <w:rFonts w:eastAsia="Verdana"/>
          <w:sz w:val="28"/>
          <w:szCs w:val="28"/>
        </w:rPr>
        <w:t>кредит 90-11</w:t>
      </w:r>
    </w:p>
    <w:p w:rsidR="006A737A" w:rsidRP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7</w:t>
      </w:r>
    </w:p>
    <w:p w:rsidR="00760AC0" w:rsidRPr="009C7722" w:rsidRDefault="00760AC0" w:rsidP="00760AC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инвестиционной и финансовой деятельности. </w:t>
      </w:r>
    </w:p>
    <w:p w:rsidR="00760AC0" w:rsidRPr="009E20A3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91 «Прочие доходы и расходы» предусмотрены следующие </w:t>
      </w:r>
      <w:proofErr w:type="spellStart"/>
      <w:proofErr w:type="gram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r w:rsidR="009E20A3" w:rsidRPr="009E20A3">
        <w:rPr>
          <w:rFonts w:eastAsia="Verdana"/>
          <w:i/>
          <w:sz w:val="28"/>
          <w:szCs w:val="28"/>
          <w:lang w:eastAsia="ru-RU"/>
        </w:rPr>
        <w:t>:</w:t>
      </w:r>
      <w:proofErr w:type="gramEnd"/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lastRenderedPageBreak/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760AC0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Для примера можно выдели</w:t>
      </w:r>
      <w:r w:rsidR="009E20A3">
        <w:rPr>
          <w:rFonts w:eastAsia="Verdana"/>
          <w:i/>
          <w:sz w:val="28"/>
          <w:szCs w:val="28"/>
          <w:lang w:eastAsia="ru-RU"/>
        </w:rPr>
        <w:t>ть</w:t>
      </w:r>
      <w:r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1)</w:t>
      </w:r>
      <w:r w:rsidRPr="009C7722">
        <w:rPr>
          <w:rFonts w:eastAsia="Verdana"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9C7722" w:rsidRDefault="00760AC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2)</w:t>
      </w:r>
      <w:r w:rsidRPr="00760AC0">
        <w:rPr>
          <w:rFonts w:eastAsia="Verdana"/>
          <w:i/>
          <w:sz w:val="28"/>
          <w:szCs w:val="28"/>
          <w:lang w:eastAsia="ru-RU"/>
        </w:rPr>
        <w:t xml:space="preserve"> </w:t>
      </w:r>
      <w:r w:rsidRPr="009C7722">
        <w:rPr>
          <w:rFonts w:eastAsia="Verdana"/>
          <w:i/>
          <w:sz w:val="28"/>
          <w:szCs w:val="28"/>
          <w:lang w:eastAsia="ru-RU"/>
        </w:rPr>
        <w:t>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</w:p>
    <w:p w:rsidR="002E77BD" w:rsidRDefault="002E77BD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  <w:highlight w:val="yellow"/>
        </w:rPr>
        <w:t>3)</w:t>
      </w:r>
    </w:p>
    <w:tbl>
      <w:tblPr>
        <w:tblW w:w="98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9"/>
        <w:gridCol w:w="1184"/>
        <w:gridCol w:w="92"/>
        <w:gridCol w:w="1417"/>
        <w:gridCol w:w="50"/>
        <w:gridCol w:w="1732"/>
      </w:tblGrid>
      <w:tr w:rsidR="002E77BD" w:rsidRPr="009C7722" w:rsidTr="002E77BD">
        <w:trPr>
          <w:trHeight w:val="283"/>
          <w:jc w:val="center"/>
        </w:trPr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Закрытие </w:t>
            </w:r>
            <w:proofErr w:type="spellStart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>субсчета</w:t>
            </w:r>
            <w:proofErr w:type="spellEnd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 91-1 «Прочие доходы» (реформация баланса)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Прибыль от прочих доходов и расходов, сформированная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Убыток от прочих доходов и расходов, сформированный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</w:tr>
    </w:tbl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8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Информация о формировании конечного финансового результата деятельности органи</w:t>
      </w:r>
      <w:bookmarkStart w:id="0" w:name="_GoBack"/>
      <w:bookmarkEnd w:id="0"/>
      <w:r w:rsidRPr="009C7722">
        <w:rPr>
          <w:rFonts w:eastAsia="Verdana"/>
          <w:i/>
          <w:sz w:val="28"/>
          <w:szCs w:val="28"/>
          <w:lang w:eastAsia="ru-RU"/>
        </w:rPr>
        <w:t xml:space="preserve">зации в отчетном году обобщается на активно-пассивном счете 99 «Прибыли и убытки». По дебету этого счета отражаются убытки (потери, расходы), а по кредиту – прибыли (доходы)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99 «Прибыли и убытки»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2E77BD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«Начисление налога на недвижимость».</w:t>
      </w:r>
    </w:p>
    <w:p w:rsidR="00D64912" w:rsidRPr="00D64912" w:rsidRDefault="00D64912" w:rsidP="00D64912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</w:t>
      </w:r>
      <w:proofErr w:type="spellStart"/>
      <w:r w:rsidRPr="00D64912">
        <w:rPr>
          <w:rFonts w:eastAsia="Verdana"/>
          <w:b/>
          <w:bCs/>
          <w:i/>
          <w:sz w:val="28"/>
          <w:szCs w:val="28"/>
          <w:lang w:eastAsia="ru-RU"/>
        </w:rPr>
        <w:t>Артезио</w:t>
      </w:r>
      <w:proofErr w:type="spellEnd"/>
      <w:r w:rsidRPr="00D64912">
        <w:rPr>
          <w:rFonts w:eastAsia="Verdana"/>
          <w:b/>
          <w:bCs/>
          <w:i/>
          <w:sz w:val="28"/>
          <w:szCs w:val="28"/>
          <w:lang w:eastAsia="ru-RU"/>
        </w:rPr>
        <w:t>» за 2018 г.</w:t>
      </w:r>
    </w:p>
    <w:p w:rsidR="002E77BD" w:rsidRPr="009C7722" w:rsidRDefault="002E77BD" w:rsidP="002E77BD">
      <w:pPr>
        <w:pStyle w:val="point"/>
        <w:shd w:val="clear" w:color="auto" w:fill="FFFFFF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ПУП «</w:t>
      </w:r>
      <w:proofErr w:type="spellStart"/>
      <w:r w:rsidRPr="009C7722">
        <w:rPr>
          <w:rFonts w:eastAsia="Verdana"/>
          <w:sz w:val="28"/>
          <w:szCs w:val="28"/>
        </w:rPr>
        <w:t>Артезио</w:t>
      </w:r>
      <w:proofErr w:type="spellEnd"/>
      <w:r w:rsidRPr="009C7722">
        <w:rPr>
          <w:rFonts w:eastAsia="Verdana"/>
          <w:sz w:val="28"/>
          <w:szCs w:val="28"/>
        </w:rPr>
        <w:t xml:space="preserve">» имеет льготу по налогу на прибыль в соответствии с пунктом 27 Декрета Президента Республики Беларусь от 22 сентября 2005 г. № 12 «О парке высоких технологий» (в редакции Декрета Президента Республики Беларусь 21.12.2017 № 8), согласно которого резиденты Парка высоких технологий освобождаются от </w:t>
      </w:r>
      <w:r w:rsidRPr="009C7722">
        <w:rPr>
          <w:sz w:val="30"/>
          <w:szCs w:val="30"/>
        </w:rPr>
        <w:t>налога на прибыль [33].</w:t>
      </w:r>
    </w:p>
    <w:p w:rsidR="002E77BD" w:rsidRPr="009C7722" w:rsidRDefault="002E77BD" w:rsidP="002E77BD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i/>
          <w:sz w:val="30"/>
          <w:szCs w:val="30"/>
          <w:lang w:eastAsia="ru-RU"/>
        </w:rPr>
      </w:pPr>
      <w:r w:rsidRPr="009C7722">
        <w:rPr>
          <w:rFonts w:eastAsia="Times New Roman"/>
          <w:i/>
          <w:sz w:val="30"/>
          <w:szCs w:val="30"/>
          <w:lang w:eastAsia="ru-RU"/>
        </w:rPr>
        <w:lastRenderedPageBreak/>
        <w:t>Независимо от налоговой льготы, у резидентов Парка высоких технологий облагаются налогом на прибыль по ставке 9 процентов: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 от отчуждения участником доли (части доли) в уставном фонде, пая (части пая) организации;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 от реализации предприятия как имущественного комплекса;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прибыль, полученная от реализации (погашения) ценных бумаг;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доходы в виде процентов за предоставление в пользование денежных средств.</w:t>
      </w:r>
    </w:p>
    <w:p w:rsidR="002E77BD" w:rsidRPr="009C7722" w:rsidRDefault="002E77BD" w:rsidP="002E77BD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9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о наличии и движении сумм нераспределенной прибыли (непокрытого убытка) организации предназначен счет </w:t>
      </w:r>
      <w:r w:rsidRPr="009C7722">
        <w:rPr>
          <w:rFonts w:ascii="Times New Roman" w:hAnsi="Times New Roman" w:cs="Times New Roman"/>
          <w:spacing w:val="0"/>
          <w:sz w:val="28"/>
          <w:szCs w:val="28"/>
        </w:rPr>
        <w:br/>
        <w:t>84 «Нераспределенная прибыль (непокрытый убыток)».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Аналитический учет по счету 84 «Нераспределенная прибыль (непокрытый убыток)» ведется таким образом, чтобы обеспечить получение информации по направлениям использования средств. 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84 «Нераспределенная прибыль»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Pr="00D64912" w:rsidRDefault="00D64912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 xml:space="preserve">На слайде </w:t>
      </w:r>
      <w:proofErr w:type="spellStart"/>
      <w:r w:rsidRPr="00D64912">
        <w:rPr>
          <w:rFonts w:eastAsia="Verdana"/>
          <w:sz w:val="28"/>
          <w:szCs w:val="28"/>
        </w:rPr>
        <w:t>показанны</w:t>
      </w:r>
      <w:proofErr w:type="spellEnd"/>
      <w:r w:rsidRPr="00D64912">
        <w:rPr>
          <w:rFonts w:eastAsia="Verdana"/>
          <w:sz w:val="28"/>
          <w:szCs w:val="28"/>
        </w:rPr>
        <w:t xml:space="preserve"> Хозяйственные операции по формированию нераспределенной прибыли ПУП «</w:t>
      </w:r>
      <w:proofErr w:type="spellStart"/>
      <w:r w:rsidRPr="00D64912">
        <w:rPr>
          <w:rFonts w:eastAsia="Verdana"/>
          <w:sz w:val="28"/>
          <w:szCs w:val="28"/>
        </w:rPr>
        <w:t>Артезио</w:t>
      </w:r>
      <w:proofErr w:type="spellEnd"/>
      <w:r w:rsidRPr="00D64912">
        <w:rPr>
          <w:rFonts w:eastAsia="Verdana"/>
          <w:sz w:val="28"/>
          <w:szCs w:val="28"/>
        </w:rPr>
        <w:t>» за 2018 г.</w:t>
      </w: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</w:t>
      </w:r>
      <w:proofErr w:type="spellStart"/>
      <w:r>
        <w:rPr>
          <w:rFonts w:eastAsia="Courier New"/>
          <w:i/>
          <w:sz w:val="28"/>
          <w:szCs w:val="28"/>
        </w:rPr>
        <w:t>Артезио</w:t>
      </w:r>
      <w:proofErr w:type="spellEnd"/>
      <w:r>
        <w:rPr>
          <w:rFonts w:eastAsia="Courier New"/>
          <w:i/>
          <w:sz w:val="28"/>
          <w:szCs w:val="28"/>
        </w:rPr>
        <w:t>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2017-2018 гг. представлена на рисунке </w:t>
      </w:r>
      <w:r>
        <w:rPr>
          <w:rFonts w:eastAsia="Courier New"/>
          <w:bCs/>
          <w:i/>
          <w:sz w:val="28"/>
          <w:szCs w:val="28"/>
        </w:rPr>
        <w:t>3.1.</w:t>
      </w:r>
    </w:p>
    <w:p w:rsidR="00581E99" w:rsidRDefault="00581E99" w:rsidP="00581E99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581E99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  <w:lang w:val="be-BY"/>
        </w:rPr>
      </w:pPr>
    </w:p>
    <w:p w:rsidR="00B502F6" w:rsidRP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</w:t>
      </w:r>
      <w:proofErr w:type="spellStart"/>
      <w:r w:rsidRPr="000A57B9">
        <w:rPr>
          <w:i/>
          <w:sz w:val="28"/>
          <w:szCs w:val="28"/>
        </w:rPr>
        <w:t>Артезио</w:t>
      </w:r>
      <w:proofErr w:type="spellEnd"/>
      <w:r w:rsidRPr="000A57B9">
        <w:rPr>
          <w:i/>
          <w:sz w:val="28"/>
          <w:szCs w:val="28"/>
        </w:rPr>
        <w:t>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 xml:space="preserve">что в динамике снижается прибыль от текущей и инвестиционной деятельности, в свою очередь прирост прибыли от </w:t>
      </w:r>
      <w:r>
        <w:rPr>
          <w:rFonts w:eastAsia="Courier New"/>
          <w:i/>
          <w:sz w:val="28"/>
          <w:szCs w:val="28"/>
          <w:lang w:eastAsia="ru-RU"/>
        </w:rPr>
        <w:lastRenderedPageBreak/>
        <w:t>финансовой деятельности составил 8,7 п. п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>и сокращению прибыли от 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9278B">
        <w:rPr>
          <w:rFonts w:eastAsia="Times New Roman"/>
          <w:sz w:val="28"/>
          <w:szCs w:val="28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proofErr w:type="spellStart"/>
      <w:r w:rsidRPr="00581E99">
        <w:rPr>
          <w:rFonts w:eastAsia="Times New Roman"/>
          <w:sz w:val="28"/>
          <w:szCs w:val="28"/>
          <w:highlight w:val="yellow"/>
          <w:lang w:eastAsia="ru-RU"/>
        </w:rPr>
        <w:t>Сл</w:t>
      </w:r>
      <w:proofErr w:type="spellEnd"/>
      <w:r w:rsidRPr="00581E99">
        <w:rPr>
          <w:rFonts w:eastAsia="Times New Roman"/>
          <w:sz w:val="28"/>
          <w:szCs w:val="28"/>
          <w:highlight w:val="yellow"/>
          <w:lang w:eastAsia="ru-RU"/>
        </w:rPr>
        <w:t xml:space="preserve"> 13</w:t>
      </w:r>
      <w:r>
        <w:rPr>
          <w:rFonts w:eastAsia="Times New Roman"/>
          <w:sz w:val="28"/>
          <w:szCs w:val="28"/>
          <w:lang w:eastAsia="ru-RU"/>
        </w:rPr>
        <w:t xml:space="preserve"> 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Анализ чистой прибыли ПУП «</w:t>
      </w:r>
      <w:proofErr w:type="spellStart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Артезио</w:t>
      </w:r>
      <w:proofErr w:type="spellEnd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C9278B">
        <w:rPr>
          <w:rFonts w:eastAsia="Times New Roman"/>
          <w:b/>
          <w:sz w:val="28"/>
          <w:szCs w:val="28"/>
          <w:lang w:eastAsia="ru-RU"/>
        </w:rPr>
        <w:t>затратного подхода</w:t>
      </w:r>
      <w:r w:rsidRPr="00780A28">
        <w:rPr>
          <w:rFonts w:eastAsia="Times New Roman"/>
          <w:sz w:val="28"/>
          <w:szCs w:val="28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Рентабельность услуг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 xml:space="preserve">» </w:t>
      </w:r>
      <w:r>
        <w:rPr>
          <w:rFonts w:eastAsia="Times New Roman"/>
          <w:i/>
          <w:sz w:val="28"/>
          <w:szCs w:val="28"/>
          <w:lang w:eastAsia="ru-RU"/>
        </w:rPr>
        <w:t xml:space="preserve">в 2018 г.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11,8 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себестоимости реализованн</w:t>
      </w:r>
      <w:r>
        <w:rPr>
          <w:rFonts w:eastAsia="Times New Roman"/>
          <w:i/>
          <w:iCs/>
          <w:sz w:val="28"/>
          <w:szCs w:val="28"/>
          <w:lang w:eastAsia="ru-RU"/>
        </w:rPr>
        <w:t>ых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услуг приходится 0,118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продукции, работ, услуг. 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п.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за анализируемый период снизилась на 3,3 п. п. и составила в отчетном периоде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Следует отметить положительную динамику рентабельности финансовой деятельности, которая за 2017-2018 гг. увеличилась с 22,1 до 35,8 %.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Отрицательная динамика показателей рентабельности,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базирующихся на затратном подходе,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обусловлена </w:t>
      </w:r>
      <w:r>
        <w:rPr>
          <w:rFonts w:eastAsia="Times New Roman"/>
          <w:i/>
          <w:sz w:val="28"/>
          <w:szCs w:val="28"/>
          <w:lang w:eastAsia="ru-RU"/>
        </w:rPr>
        <w:t xml:space="preserve">ростом затрат </w:t>
      </w:r>
      <w:r>
        <w:rPr>
          <w:rFonts w:eastAsia="Times New Roman"/>
          <w:i/>
          <w:iCs/>
          <w:sz w:val="28"/>
          <w:szCs w:val="28"/>
          <w:lang w:eastAsia="ru-RU"/>
        </w:rPr>
        <w:t>по каждому виду деятельности на фоне снижения показателей прибыли по ним.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В </w:t>
      </w:r>
      <w:r w:rsidRPr="00C9278B">
        <w:rPr>
          <w:rFonts w:eastAsia="Times New Roman"/>
          <w:b/>
          <w:sz w:val="28"/>
          <w:szCs w:val="28"/>
        </w:rPr>
        <w:t>ресурсном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выражает величину прибыли, которую зарабатывает бизнес на рубль </w:t>
      </w:r>
      <w:proofErr w:type="gramStart"/>
      <w:r w:rsidRPr="00780A28">
        <w:rPr>
          <w:rFonts w:eastAsia="Times New Roman"/>
          <w:sz w:val="28"/>
          <w:szCs w:val="28"/>
        </w:rPr>
        <w:t>капитала</w:t>
      </w:r>
      <w:proofErr w:type="gramEnd"/>
      <w:r w:rsidRPr="00780A28">
        <w:rPr>
          <w:rFonts w:eastAsia="Times New Roman"/>
          <w:sz w:val="28"/>
          <w:szCs w:val="28"/>
        </w:rPr>
        <w:t xml:space="preserve"> вложенного в активы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За </w:t>
      </w:r>
      <w:r>
        <w:rPr>
          <w:rFonts w:eastAsia="Times New Roman"/>
          <w:i/>
          <w:sz w:val="28"/>
          <w:szCs w:val="28"/>
          <w:lang w:eastAsia="ru-RU"/>
        </w:rPr>
        <w:t xml:space="preserve">2017-2018 гг. 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капитала сократилась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почти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два раза с </w:t>
      </w:r>
      <w:r>
        <w:rPr>
          <w:rFonts w:eastAsia="Times New Roman"/>
          <w:i/>
          <w:iCs/>
          <w:sz w:val="28"/>
          <w:szCs w:val="28"/>
          <w:lang w:eastAsia="ru-RU"/>
        </w:rPr>
        <w:br/>
      </w:r>
      <w:r>
        <w:rPr>
          <w:rFonts w:eastAsia="Times New Roman"/>
          <w:i/>
          <w:iCs/>
          <w:sz w:val="28"/>
          <w:szCs w:val="28"/>
          <w:lang w:eastAsia="ru-RU"/>
        </w:rPr>
        <w:lastRenderedPageBreak/>
        <w:t>36,5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до </w:t>
      </w:r>
      <w:r>
        <w:rPr>
          <w:rFonts w:eastAsia="Times New Roman"/>
          <w:i/>
          <w:iCs/>
          <w:sz w:val="28"/>
          <w:szCs w:val="28"/>
          <w:lang w:eastAsia="ru-RU"/>
        </w:rPr>
        <w:t>19,2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%.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Также наблюдается снижение показателей рентабельности долгосрочных и краткосрочных активов на 146,0 и 19,2 п. п. соответственно.</w:t>
      </w:r>
      <w:r w:rsidRPr="00FC3892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Данный факт обусловлен </w:t>
      </w:r>
      <w:r>
        <w:rPr>
          <w:rFonts w:eastAsia="Times New Roman"/>
          <w:i/>
          <w:sz w:val="28"/>
          <w:szCs w:val="28"/>
          <w:lang w:eastAsia="ru-RU"/>
        </w:rPr>
        <w:t>снижением 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до налогообложения </w:t>
      </w:r>
      <w:r>
        <w:rPr>
          <w:rFonts w:eastAsia="Times New Roman"/>
          <w:i/>
          <w:sz w:val="28"/>
          <w:szCs w:val="28"/>
          <w:lang w:eastAsia="ru-RU"/>
        </w:rPr>
        <w:t xml:space="preserve">на фоне роста стоимости капитала и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свидетельствует о </w:t>
      </w:r>
      <w:r>
        <w:rPr>
          <w:rFonts w:eastAsia="Times New Roman"/>
          <w:i/>
          <w:sz w:val="28"/>
          <w:szCs w:val="28"/>
          <w:lang w:eastAsia="ru-RU"/>
        </w:rPr>
        <w:t>снижении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имущества организации в целом.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Прослеживается отрицательная динамика показателей рентабельности основных средств, оборотных средств организации, совокупных ресурсов, рентабельности расходов на оплату труда и экономической рентабельности. Основной причиной указанной динамики является ухудшение финансового результата от реализации оказываемых организацией услуг.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>Рентабельность собственного капитала</w:t>
      </w:r>
      <w:r>
        <w:rPr>
          <w:rFonts w:eastAsia="Times New Roman"/>
          <w:i/>
          <w:sz w:val="28"/>
          <w:szCs w:val="28"/>
          <w:lang w:eastAsia="ru-RU"/>
        </w:rPr>
        <w:t xml:space="preserve"> в 2018 г. составила 26,2 %, что на 21,3 п. п. ниже аналогичного показателя за 2017 г.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Рентабельность заемного капитала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свидетельствует о том, что </w:t>
      </w:r>
      <w:r>
        <w:rPr>
          <w:rFonts w:eastAsia="Times New Roman"/>
          <w:i/>
          <w:sz w:val="28"/>
          <w:szCs w:val="28"/>
          <w:lang w:eastAsia="ru-RU"/>
        </w:rPr>
        <w:t>в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2018 г. на каждые 100 руб. заемного капитала приходится </w:t>
      </w:r>
      <w:r>
        <w:rPr>
          <w:rFonts w:eastAsia="Times New Roman"/>
          <w:i/>
          <w:sz w:val="28"/>
          <w:szCs w:val="28"/>
          <w:lang w:eastAsia="ru-RU"/>
        </w:rPr>
        <w:t>72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</w:t>
      </w:r>
      <w:r>
        <w:rPr>
          <w:rFonts w:eastAsia="Times New Roman"/>
          <w:i/>
          <w:sz w:val="28"/>
          <w:szCs w:val="28"/>
          <w:lang w:eastAsia="ru-RU"/>
        </w:rPr>
        <w:t>. чистой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C9278B">
        <w:rPr>
          <w:rFonts w:eastAsia="Times New Roman"/>
          <w:b/>
          <w:sz w:val="28"/>
          <w:szCs w:val="28"/>
        </w:rPr>
        <w:t xml:space="preserve">доходном подходе </w:t>
      </w:r>
      <w:r w:rsidRPr="00780A28">
        <w:rPr>
          <w:rFonts w:eastAsia="Times New Roman"/>
          <w:sz w:val="28"/>
          <w:szCs w:val="28"/>
        </w:rPr>
        <w:t>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proofErr w:type="gramStart"/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продаж</w:t>
      </w:r>
      <w:proofErr w:type="gramEnd"/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 за 2018 г</w:t>
      </w:r>
      <w:r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8,9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 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выручки приходится 0,</w:t>
      </w:r>
      <w:r>
        <w:rPr>
          <w:rFonts w:eastAsia="Times New Roman"/>
          <w:i/>
          <w:iCs/>
          <w:sz w:val="28"/>
          <w:szCs w:val="28"/>
          <w:lang w:eastAsia="ru-RU"/>
        </w:rPr>
        <w:t>089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услуг. В динамике данный показатель сократился </w:t>
      </w:r>
      <w:r>
        <w:rPr>
          <w:rFonts w:eastAsia="Times New Roman"/>
          <w:i/>
          <w:iCs/>
          <w:sz w:val="28"/>
          <w:szCs w:val="28"/>
          <w:lang w:eastAsia="ru-RU"/>
        </w:rPr>
        <w:t>на 5,1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рентабельность, базирующаяся на доходном подходе, имеет отрицательное значение, в свою очередь по финансовой деятельности наблюдается рост данного показателя на 8,3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386008" w:rsidRDefault="00DA4D24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Pr="00261E1A">
        <w:rPr>
          <w:rFonts w:eastAsia="Courier New"/>
          <w:i/>
          <w:sz w:val="28"/>
          <w:szCs w:val="28"/>
          <w:lang w:eastAsia="ru-RU"/>
        </w:rPr>
        <w:t>сновны</w:t>
      </w:r>
      <w:r>
        <w:rPr>
          <w:rFonts w:eastAsia="Courier New"/>
          <w:i/>
          <w:sz w:val="28"/>
          <w:szCs w:val="28"/>
          <w:lang w:eastAsia="ru-RU"/>
        </w:rPr>
        <w:t>е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Pr="00261E1A">
        <w:rPr>
          <w:rFonts w:eastAsia="Courier New"/>
          <w:i/>
          <w:sz w:val="28"/>
          <w:szCs w:val="28"/>
          <w:lang w:eastAsia="ru-RU"/>
        </w:rPr>
        <w:t>рост</w:t>
      </w:r>
      <w:r>
        <w:rPr>
          <w:rFonts w:eastAsia="Courier New"/>
          <w:i/>
          <w:sz w:val="28"/>
          <w:szCs w:val="28"/>
          <w:lang w:eastAsia="ru-RU"/>
        </w:rPr>
        <w:t>у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Pr="00261E1A">
        <w:rPr>
          <w:rFonts w:eastAsia="Courier New"/>
          <w:i/>
          <w:sz w:val="28"/>
          <w:szCs w:val="28"/>
          <w:lang w:eastAsia="ru-RU"/>
        </w:rPr>
        <w:t>представ</w:t>
      </w:r>
      <w:r>
        <w:rPr>
          <w:rFonts w:eastAsia="Courier New"/>
          <w:i/>
          <w:sz w:val="28"/>
          <w:szCs w:val="28"/>
          <w:lang w:eastAsia="ru-RU"/>
        </w:rPr>
        <w:t>им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>
        <w:rPr>
          <w:rFonts w:eastAsia="Courier New"/>
          <w:i/>
          <w:sz w:val="28"/>
          <w:szCs w:val="28"/>
          <w:lang w:eastAsia="ru-RU"/>
        </w:rPr>
        <w:br/>
      </w:r>
      <w:r w:rsidRPr="00261E1A">
        <w:rPr>
          <w:rFonts w:eastAsia="Courier New"/>
          <w:i/>
          <w:sz w:val="28"/>
          <w:szCs w:val="28"/>
          <w:lang w:eastAsia="ru-RU"/>
        </w:rPr>
        <w:lastRenderedPageBreak/>
        <w:t>рисунке</w:t>
      </w:r>
    </w:p>
    <w:p w:rsidR="00386008" w:rsidRPr="00D065DF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386008" w:rsidRP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540BFFB0" wp14:editId="6B5CE012">
            <wp:extent cx="5711825" cy="2887345"/>
            <wp:effectExtent l="0" t="19050" r="3175" b="8255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9278B" w:rsidRDefault="00C9278B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proofErr w:type="spellStart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>Сл</w:t>
      </w:r>
      <w:proofErr w:type="spellEnd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 xml:space="preserve"> 17</w:t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 xml:space="preserve">сширение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предотвращения .</w:t>
      </w:r>
      <w:proofErr w:type="gramEnd"/>
    </w:p>
    <w:p w:rsidR="00A259DC" w:rsidRPr="008032F6" w:rsidRDefault="00A259DC" w:rsidP="008032F6">
      <w:pPr>
        <w:pStyle w:val="NormalWeb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7578B"/>
    <w:rsid w:val="000827C1"/>
    <w:rsid w:val="000D5E01"/>
    <w:rsid w:val="001554B4"/>
    <w:rsid w:val="00271BF9"/>
    <w:rsid w:val="002E77BD"/>
    <w:rsid w:val="00386008"/>
    <w:rsid w:val="004D4C86"/>
    <w:rsid w:val="005441C1"/>
    <w:rsid w:val="00581E99"/>
    <w:rsid w:val="005F7CA2"/>
    <w:rsid w:val="006A737A"/>
    <w:rsid w:val="00760AC0"/>
    <w:rsid w:val="007E2428"/>
    <w:rsid w:val="008032F6"/>
    <w:rsid w:val="008B5AB8"/>
    <w:rsid w:val="008E51AF"/>
    <w:rsid w:val="009349DB"/>
    <w:rsid w:val="009E20A3"/>
    <w:rsid w:val="00A259DC"/>
    <w:rsid w:val="00AE43AC"/>
    <w:rsid w:val="00B23EA3"/>
    <w:rsid w:val="00B502F6"/>
    <w:rsid w:val="00B66FB0"/>
    <w:rsid w:val="00BE3934"/>
    <w:rsid w:val="00C669C8"/>
    <w:rsid w:val="00C9278B"/>
    <w:rsid w:val="00CC1C44"/>
    <w:rsid w:val="00D065DF"/>
    <w:rsid w:val="00D64912"/>
    <w:rsid w:val="00DA4D24"/>
    <w:rsid w:val="00E43E1C"/>
    <w:rsid w:val="00EA5F50"/>
    <w:rsid w:val="00F23424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62E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  <w:style w:type="paragraph" w:styleId="ListParagraph">
    <w:name w:val="List Paragraph"/>
    <w:aliases w:val="С отступом"/>
    <w:basedOn w:val="Normal"/>
    <w:link w:val="ListParagraphChar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ListParagraphChar">
    <w:name w:val="List Paragraph Char"/>
    <w:aliases w:val="С отступом Char"/>
    <w:link w:val="ListParagraph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Normal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DefaultParagraphFont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235DCD17-EF1D-4A34-B398-374F1795F2A4}" type="presOf" srcId="{F096ED28-CF43-4B50-B57B-47A086FE5A61}" destId="{D0EB9272-3B57-4917-8F44-A1C58E37752C}" srcOrd="0" destOrd="0" presId="urn:microsoft.com/office/officeart/2005/8/layout/hierarchy6"/>
    <dgm:cxn modelId="{D9124DA9-E6A0-4EF0-BB95-6036CD4FAE04}" type="presOf" srcId="{002DC15E-27ED-4F16-A8F0-8653024639FB}" destId="{E8FDEEF9-9493-48BB-8ADC-58965875854A}" srcOrd="0" destOrd="0" presId="urn:microsoft.com/office/officeart/2005/8/layout/hierarchy6"/>
    <dgm:cxn modelId="{EAF7CBB7-DFDD-4CA2-AB47-D836CBD05608}" type="presOf" srcId="{BCC787CE-18B9-4E8B-B704-35F0717EBE21}" destId="{C4946E27-AECE-44A4-9B64-1FBCE0EE19E7}" srcOrd="0" destOrd="0" presId="urn:microsoft.com/office/officeart/2005/8/layout/hierarchy6"/>
    <dgm:cxn modelId="{219EE72D-9F38-4CF9-9CA9-85B4A538EA4E}" type="presOf" srcId="{7B5C37E5-DDD9-40DF-AC0A-A4CD0F629DAF}" destId="{3599C19E-DCDD-413B-872D-885C33573216}" srcOrd="0" destOrd="0" presId="urn:microsoft.com/office/officeart/2005/8/layout/hierarchy6"/>
    <dgm:cxn modelId="{4379227D-CD8D-46E7-865D-FDF1842A2546}" type="presOf" srcId="{1FA42C98-C60C-4A77-87BA-9CBB2F51D8CC}" destId="{4BFD5C56-55E9-44D8-AD0D-6F3D7B5DF4E0}" srcOrd="0" destOrd="0" presId="urn:microsoft.com/office/officeart/2005/8/layout/hierarchy6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45EA7B6A-0DD7-44B5-A695-8FC698E4BDD8}" type="presOf" srcId="{21E4D5D5-6094-4A41-A096-9C0478299741}" destId="{6D26BF69-9272-4B5D-88AA-0B1FD7FC0272}" srcOrd="0" destOrd="0" presId="urn:microsoft.com/office/officeart/2005/8/layout/hierarchy6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09172072-81BA-405D-854F-411DD6A07067}" type="presOf" srcId="{867535D3-FC05-4848-AFA8-0BCC8E459093}" destId="{4FAB6D98-7FA6-463C-85F8-10169F9BE7B5}" srcOrd="0" destOrd="0" presId="urn:microsoft.com/office/officeart/2005/8/layout/hierarchy6"/>
    <dgm:cxn modelId="{CCCF39F2-56C0-4B03-94BB-AEF482DF7C8D}" type="presOf" srcId="{BC9D68E3-B6F1-4D42-907D-A5419658115C}" destId="{56D3C7F8-735E-4A9E-B1B7-7133BB0A55D7}" srcOrd="0" destOrd="0" presId="urn:microsoft.com/office/officeart/2005/8/layout/hierarchy6"/>
    <dgm:cxn modelId="{A49EE6AD-8A42-4D6C-B68A-2131F943E9FB}" type="presOf" srcId="{71B107A1-1260-4BD4-826D-062D9C47D3FD}" destId="{39BD240D-EA07-4B50-9130-46C671643D32}" srcOrd="0" destOrd="0" presId="urn:microsoft.com/office/officeart/2005/8/layout/hierarchy6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8DA27498-E8D7-48D6-840D-B340E294BD31}" type="presOf" srcId="{4C24687C-89B3-43A9-B76F-43DDA4FA5526}" destId="{A9E27F75-17D0-4A52-AEE0-CAC718D23745}" srcOrd="0" destOrd="0" presId="urn:microsoft.com/office/officeart/2005/8/layout/hierarchy6"/>
    <dgm:cxn modelId="{B990AB32-8DC0-4BBC-B4C5-119DC2A985F1}" type="presOf" srcId="{2132E0BC-981F-464D-9E2C-66145FB4A7BE}" destId="{A6AEF95B-58D1-4EF4-A102-16EA0B70F9F9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B5624C68-376E-4562-AEBD-53F3BB79587D}" type="presOf" srcId="{6D04C906-158D-47C7-93B4-C510B44479CB}" destId="{BFD5DA99-28E9-4C2A-A341-0A4DD06F3F69}" srcOrd="0" destOrd="0" presId="urn:microsoft.com/office/officeart/2005/8/layout/hierarchy6"/>
    <dgm:cxn modelId="{1CB5EF12-BC0C-4F92-818C-9E4710FEBE9A}" type="presOf" srcId="{92817282-DB33-40F6-8CDC-B1DF494D2524}" destId="{76E3EE0F-2B6D-4A68-8726-F021094A1BB5}" srcOrd="0" destOrd="0" presId="urn:microsoft.com/office/officeart/2005/8/layout/hierarchy6"/>
    <dgm:cxn modelId="{B6BF5018-F817-49F3-80AA-BC002AA00E56}" type="presOf" srcId="{961E464B-364A-41F0-91CA-AF456580F389}" destId="{E3A0C177-F831-4600-A754-8CBE755646B2}" srcOrd="0" destOrd="0" presId="urn:microsoft.com/office/officeart/2005/8/layout/hierarchy6"/>
    <dgm:cxn modelId="{09F0D8A1-75C2-4C1C-A4FA-BA53BC4D1807}" type="presOf" srcId="{A67E2137-D344-4963-9598-08DE30A49431}" destId="{AD65771F-2EAD-4CF8-8F6D-7FF99A60BBFC}" srcOrd="0" destOrd="0" presId="urn:microsoft.com/office/officeart/2005/8/layout/hierarchy6"/>
    <dgm:cxn modelId="{B1250403-80AF-4220-AD6E-63242FADAF9B}" type="presOf" srcId="{46839F55-37FC-47F8-B627-A43306B1D497}" destId="{D8B96E37-B085-4224-AA70-7797F52D300E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EB96E41D-79B3-47E6-BEBF-B5202379FFDF}" type="presOf" srcId="{1F1FF736-1B7A-4715-B4C5-0730A93604DE}" destId="{CA7A6DD1-410F-4870-899C-83D72929E9C7}" srcOrd="0" destOrd="0" presId="urn:microsoft.com/office/officeart/2005/8/layout/hierarchy6"/>
    <dgm:cxn modelId="{36D3CF20-A5E7-4DAD-AAA5-4B4384B6A8F7}" type="presOf" srcId="{6B849377-4F91-44A0-B5C2-76EDCB59846C}" destId="{B2CCAFC3-B5DE-42C1-A5F7-2D55E4A5F4BC}" srcOrd="0" destOrd="0" presId="urn:microsoft.com/office/officeart/2005/8/layout/hierarchy6"/>
    <dgm:cxn modelId="{877730F7-1CE4-4D8A-8D3B-58CE5D87C2CD}" type="presOf" srcId="{0C75D584-BB6F-40C2-9AF5-566389566454}" destId="{14E343B4-077B-46E1-8E7F-67895A89CA81}" srcOrd="0" destOrd="0" presId="urn:microsoft.com/office/officeart/2005/8/layout/hierarchy6"/>
    <dgm:cxn modelId="{EB4F3C14-0D9C-4C62-AE24-4F8A7B4DD259}" type="presOf" srcId="{1B076D55-BC67-4D94-A999-778B78B8E345}" destId="{E9FB2919-5972-43C0-B8D4-91339B7F4B66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D9C4F664-7DFE-47B8-939C-63E451F2333A}" type="presParOf" srcId="{CA7A6DD1-410F-4870-899C-83D72929E9C7}" destId="{73D471D2-550D-4EFB-9A31-856882E6C55E}" srcOrd="0" destOrd="0" presId="urn:microsoft.com/office/officeart/2005/8/layout/hierarchy6"/>
    <dgm:cxn modelId="{7E78CC8F-6852-402C-BE75-88842AFD0EBC}" type="presParOf" srcId="{73D471D2-550D-4EFB-9A31-856882E6C55E}" destId="{D476899E-2403-4732-B2F4-EF37671802E9}" srcOrd="0" destOrd="0" presId="urn:microsoft.com/office/officeart/2005/8/layout/hierarchy6"/>
    <dgm:cxn modelId="{799DE672-57EF-4B54-A094-CFEC9E004E09}" type="presParOf" srcId="{D476899E-2403-4732-B2F4-EF37671802E9}" destId="{7177C9DF-1BBC-44D5-A8FF-D13308B5BC51}" srcOrd="0" destOrd="0" presId="urn:microsoft.com/office/officeart/2005/8/layout/hierarchy6"/>
    <dgm:cxn modelId="{A2D74AAB-069F-40C9-8AE1-103FCAB41996}" type="presParOf" srcId="{7177C9DF-1BBC-44D5-A8FF-D13308B5BC51}" destId="{D8B96E37-B085-4224-AA70-7797F52D300E}" srcOrd="0" destOrd="0" presId="urn:microsoft.com/office/officeart/2005/8/layout/hierarchy6"/>
    <dgm:cxn modelId="{84CC11BD-9145-4AA8-8A35-6C944F715ECE}" type="presParOf" srcId="{7177C9DF-1BBC-44D5-A8FF-D13308B5BC51}" destId="{AC5826C0-208B-4A14-A981-27A1E2C976F3}" srcOrd="1" destOrd="0" presId="urn:microsoft.com/office/officeart/2005/8/layout/hierarchy6"/>
    <dgm:cxn modelId="{F074A307-36E6-488F-957D-7899BEE654E8}" type="presParOf" srcId="{AC5826C0-208B-4A14-A981-27A1E2C976F3}" destId="{14E343B4-077B-46E1-8E7F-67895A89CA81}" srcOrd="0" destOrd="0" presId="urn:microsoft.com/office/officeart/2005/8/layout/hierarchy6"/>
    <dgm:cxn modelId="{EBB7D150-8733-4D14-A51B-52999EE99E1B}" type="presParOf" srcId="{AC5826C0-208B-4A14-A981-27A1E2C976F3}" destId="{C38409C8-8291-4777-A740-5E4559D471F0}" srcOrd="1" destOrd="0" presId="urn:microsoft.com/office/officeart/2005/8/layout/hierarchy6"/>
    <dgm:cxn modelId="{B7386887-A36B-4C2A-9984-49AD46B388D9}" type="presParOf" srcId="{C38409C8-8291-4777-A740-5E4559D471F0}" destId="{4BFD5C56-55E9-44D8-AD0D-6F3D7B5DF4E0}" srcOrd="0" destOrd="0" presId="urn:microsoft.com/office/officeart/2005/8/layout/hierarchy6"/>
    <dgm:cxn modelId="{6A048399-B623-4E7E-B3AA-45C6AAED648A}" type="presParOf" srcId="{C38409C8-8291-4777-A740-5E4559D471F0}" destId="{78F20324-B4D0-4C2E-BFD6-6F31ABB8B853}" srcOrd="1" destOrd="0" presId="urn:microsoft.com/office/officeart/2005/8/layout/hierarchy6"/>
    <dgm:cxn modelId="{9E004B16-541C-4721-AA4B-757840B20E0C}" type="presParOf" srcId="{78F20324-B4D0-4C2E-BFD6-6F31ABB8B853}" destId="{A9E27F75-17D0-4A52-AEE0-CAC718D23745}" srcOrd="0" destOrd="0" presId="urn:microsoft.com/office/officeart/2005/8/layout/hierarchy6"/>
    <dgm:cxn modelId="{2B34CB13-87F3-4EB0-ADCC-EA88953E53FA}" type="presParOf" srcId="{78F20324-B4D0-4C2E-BFD6-6F31ABB8B853}" destId="{5E2E6523-0C13-41DD-855F-34296AF33BE1}" srcOrd="1" destOrd="0" presId="urn:microsoft.com/office/officeart/2005/8/layout/hierarchy6"/>
    <dgm:cxn modelId="{2EA1881F-E0EC-4F6B-AF7D-A87AE843B5A3}" type="presParOf" srcId="{5E2E6523-0C13-41DD-855F-34296AF33BE1}" destId="{76E3EE0F-2B6D-4A68-8726-F021094A1BB5}" srcOrd="0" destOrd="0" presId="urn:microsoft.com/office/officeart/2005/8/layout/hierarchy6"/>
    <dgm:cxn modelId="{B030A394-5F55-4137-B6DB-9C40608F7F5B}" type="presParOf" srcId="{5E2E6523-0C13-41DD-855F-34296AF33BE1}" destId="{B590C140-ADB3-4775-AB62-77F876AE0966}" srcOrd="1" destOrd="0" presId="urn:microsoft.com/office/officeart/2005/8/layout/hierarchy6"/>
    <dgm:cxn modelId="{6DBA87D3-BEE3-486E-A853-FFDF505ED4EA}" type="presParOf" srcId="{B590C140-ADB3-4775-AB62-77F876AE0966}" destId="{C4946E27-AECE-44A4-9B64-1FBCE0EE19E7}" srcOrd="0" destOrd="0" presId="urn:microsoft.com/office/officeart/2005/8/layout/hierarchy6"/>
    <dgm:cxn modelId="{C616654E-F8E9-4B9B-8F10-755C3D9C5839}" type="presParOf" srcId="{B590C140-ADB3-4775-AB62-77F876AE0966}" destId="{F23E36AB-FB0D-40EA-BE56-875F439F4753}" srcOrd="1" destOrd="0" presId="urn:microsoft.com/office/officeart/2005/8/layout/hierarchy6"/>
    <dgm:cxn modelId="{FE01A1C9-7485-4842-B8F6-1D7628F0CF2F}" type="presParOf" srcId="{F23E36AB-FB0D-40EA-BE56-875F439F4753}" destId="{6D26BF69-9272-4B5D-88AA-0B1FD7FC0272}" srcOrd="0" destOrd="0" presId="urn:microsoft.com/office/officeart/2005/8/layout/hierarchy6"/>
    <dgm:cxn modelId="{F965ED89-687B-4EE4-B154-57CD12C67149}" type="presParOf" srcId="{F23E36AB-FB0D-40EA-BE56-875F439F4753}" destId="{DA7A7708-13B1-42B9-8346-2960183018A6}" srcOrd="1" destOrd="0" presId="urn:microsoft.com/office/officeart/2005/8/layout/hierarchy6"/>
    <dgm:cxn modelId="{CA99A2B7-9E5C-4393-8893-6B8357CEC09F}" type="presParOf" srcId="{AC5826C0-208B-4A14-A981-27A1E2C976F3}" destId="{39BD240D-EA07-4B50-9130-46C671643D32}" srcOrd="2" destOrd="0" presId="urn:microsoft.com/office/officeart/2005/8/layout/hierarchy6"/>
    <dgm:cxn modelId="{0ACC13C0-BF1C-4A1F-B25B-F0F56B6FD8CF}" type="presParOf" srcId="{AC5826C0-208B-4A14-A981-27A1E2C976F3}" destId="{FAF060C5-E093-4BC8-B2A3-D31FD6390EF4}" srcOrd="3" destOrd="0" presId="urn:microsoft.com/office/officeart/2005/8/layout/hierarchy6"/>
    <dgm:cxn modelId="{4A556850-89AA-4997-830C-2FA7A48F82EE}" type="presParOf" srcId="{FAF060C5-E093-4BC8-B2A3-D31FD6390EF4}" destId="{D0EB9272-3B57-4917-8F44-A1C58E37752C}" srcOrd="0" destOrd="0" presId="urn:microsoft.com/office/officeart/2005/8/layout/hierarchy6"/>
    <dgm:cxn modelId="{CACA22D6-530B-4F75-944B-1DFC921D9292}" type="presParOf" srcId="{FAF060C5-E093-4BC8-B2A3-D31FD6390EF4}" destId="{160303FB-8643-482C-A70A-B571353096E1}" srcOrd="1" destOrd="0" presId="urn:microsoft.com/office/officeart/2005/8/layout/hierarchy6"/>
    <dgm:cxn modelId="{5763C0AE-30C6-4D1B-AA36-931ADF47B952}" type="presParOf" srcId="{160303FB-8643-482C-A70A-B571353096E1}" destId="{4FAB6D98-7FA6-463C-85F8-10169F9BE7B5}" srcOrd="0" destOrd="0" presId="urn:microsoft.com/office/officeart/2005/8/layout/hierarchy6"/>
    <dgm:cxn modelId="{DAB43FFF-8832-4556-AF94-94AE9BA5F5D9}" type="presParOf" srcId="{160303FB-8643-482C-A70A-B571353096E1}" destId="{3D95F0A3-BD17-40E8-8901-B063E49A339C}" srcOrd="1" destOrd="0" presId="urn:microsoft.com/office/officeart/2005/8/layout/hierarchy6"/>
    <dgm:cxn modelId="{CAE5C830-7853-42C4-ADDF-61D613D20893}" type="presParOf" srcId="{3D95F0A3-BD17-40E8-8901-B063E49A339C}" destId="{E8FDEEF9-9493-48BB-8ADC-58965875854A}" srcOrd="0" destOrd="0" presId="urn:microsoft.com/office/officeart/2005/8/layout/hierarchy6"/>
    <dgm:cxn modelId="{51B4D943-B922-46F0-997A-C8F5BAE63853}" type="presParOf" srcId="{3D95F0A3-BD17-40E8-8901-B063E49A339C}" destId="{73EF50E7-B261-4A41-AE9D-62DDE4A6BE97}" srcOrd="1" destOrd="0" presId="urn:microsoft.com/office/officeart/2005/8/layout/hierarchy6"/>
    <dgm:cxn modelId="{997761E3-837A-4581-87DB-69515DEF8C6D}" type="presParOf" srcId="{73EF50E7-B261-4A41-AE9D-62DDE4A6BE97}" destId="{B2CCAFC3-B5DE-42C1-A5F7-2D55E4A5F4BC}" srcOrd="0" destOrd="0" presId="urn:microsoft.com/office/officeart/2005/8/layout/hierarchy6"/>
    <dgm:cxn modelId="{1262ABE8-5ADF-4D66-A1A3-E04AF25795DF}" type="presParOf" srcId="{73EF50E7-B261-4A41-AE9D-62DDE4A6BE97}" destId="{C0F51F16-FEDA-48FB-9B3A-4440C27CFB00}" srcOrd="1" destOrd="0" presId="urn:microsoft.com/office/officeart/2005/8/layout/hierarchy6"/>
    <dgm:cxn modelId="{70E70951-F6BA-43F2-8DBE-F00F27A4A664}" type="presParOf" srcId="{C0F51F16-FEDA-48FB-9B3A-4440C27CFB00}" destId="{E9FB2919-5972-43C0-B8D4-91339B7F4B66}" srcOrd="0" destOrd="0" presId="urn:microsoft.com/office/officeart/2005/8/layout/hierarchy6"/>
    <dgm:cxn modelId="{7D0E93A2-B56A-4917-89E1-73F90B42A173}" type="presParOf" srcId="{C0F51F16-FEDA-48FB-9B3A-4440C27CFB00}" destId="{823C26FD-D1B8-4828-A3AA-E769A52858F4}" srcOrd="1" destOrd="0" presId="urn:microsoft.com/office/officeart/2005/8/layout/hierarchy6"/>
    <dgm:cxn modelId="{4DC70EAB-B976-4B74-8A54-62F7531809C6}" type="presParOf" srcId="{AC5826C0-208B-4A14-A981-27A1E2C976F3}" destId="{BFD5DA99-28E9-4C2A-A341-0A4DD06F3F69}" srcOrd="4" destOrd="0" presId="urn:microsoft.com/office/officeart/2005/8/layout/hierarchy6"/>
    <dgm:cxn modelId="{6D6C55F0-7B22-4E92-96AD-ADA3840DDB94}" type="presParOf" srcId="{AC5826C0-208B-4A14-A981-27A1E2C976F3}" destId="{B606BC54-52B4-4E11-BF8C-04D33132C518}" srcOrd="5" destOrd="0" presId="urn:microsoft.com/office/officeart/2005/8/layout/hierarchy6"/>
    <dgm:cxn modelId="{2B900C38-E018-4062-94F4-9289B0E292CF}" type="presParOf" srcId="{B606BC54-52B4-4E11-BF8C-04D33132C518}" destId="{AD65771F-2EAD-4CF8-8F6D-7FF99A60BBFC}" srcOrd="0" destOrd="0" presId="urn:microsoft.com/office/officeart/2005/8/layout/hierarchy6"/>
    <dgm:cxn modelId="{346ADC6B-50BA-423C-A6B4-F745AED2DBCE}" type="presParOf" srcId="{B606BC54-52B4-4E11-BF8C-04D33132C518}" destId="{8A76D305-A274-4D24-9EC1-8D4731580752}" srcOrd="1" destOrd="0" presId="urn:microsoft.com/office/officeart/2005/8/layout/hierarchy6"/>
    <dgm:cxn modelId="{DC574478-BA74-4495-BAFF-B91CA8865D7B}" type="presParOf" srcId="{8A76D305-A274-4D24-9EC1-8D4731580752}" destId="{A6AEF95B-58D1-4EF4-A102-16EA0B70F9F9}" srcOrd="0" destOrd="0" presId="urn:microsoft.com/office/officeart/2005/8/layout/hierarchy6"/>
    <dgm:cxn modelId="{37AD30BF-04DA-49EB-818D-1D19CFA1E2FE}" type="presParOf" srcId="{8A76D305-A274-4D24-9EC1-8D4731580752}" destId="{F8AA2C32-4076-434F-8A1B-6AD09A0F1EF6}" srcOrd="1" destOrd="0" presId="urn:microsoft.com/office/officeart/2005/8/layout/hierarchy6"/>
    <dgm:cxn modelId="{70C918C8-42AC-435B-B9DA-95FADECD10D2}" type="presParOf" srcId="{F8AA2C32-4076-434F-8A1B-6AD09A0F1EF6}" destId="{56D3C7F8-735E-4A9E-B1B7-7133BB0A55D7}" srcOrd="0" destOrd="0" presId="urn:microsoft.com/office/officeart/2005/8/layout/hierarchy6"/>
    <dgm:cxn modelId="{B235D1F2-A759-4EB8-94E6-A3A77FC66CB4}" type="presParOf" srcId="{F8AA2C32-4076-434F-8A1B-6AD09A0F1EF6}" destId="{22AF6526-A8FF-472C-BEB8-C1E6FB4AD532}" srcOrd="1" destOrd="0" presId="urn:microsoft.com/office/officeart/2005/8/layout/hierarchy6"/>
    <dgm:cxn modelId="{367B5B59-C0B2-45FF-B403-54B791D1F503}" type="presParOf" srcId="{22AF6526-A8FF-472C-BEB8-C1E6FB4AD532}" destId="{3599C19E-DCDD-413B-872D-885C33573216}" srcOrd="0" destOrd="0" presId="urn:microsoft.com/office/officeart/2005/8/layout/hierarchy6"/>
    <dgm:cxn modelId="{0892A9D1-9C71-46B3-ABFE-B6ECF78DF62A}" type="presParOf" srcId="{22AF6526-A8FF-472C-BEB8-C1E6FB4AD532}" destId="{9B5D6230-2457-4C2F-BB8D-C689F34EB556}" srcOrd="1" destOrd="0" presId="urn:microsoft.com/office/officeart/2005/8/layout/hierarchy6"/>
    <dgm:cxn modelId="{BF5B96AF-5970-45B3-830D-0CAE04759513}" type="presParOf" srcId="{9B5D6230-2457-4C2F-BB8D-C689F34EB556}" destId="{E3A0C177-F831-4600-A754-8CBE755646B2}" srcOrd="0" destOrd="0" presId="urn:microsoft.com/office/officeart/2005/8/layout/hierarchy6"/>
    <dgm:cxn modelId="{7C89B945-501B-4ADB-BCEC-6A969638D88E}" type="presParOf" srcId="{9B5D6230-2457-4C2F-BB8D-C689F34EB556}" destId="{7632AC9A-86F3-4C9D-8BCF-C409DC9BD80F}" srcOrd="1" destOrd="0" presId="urn:microsoft.com/office/officeart/2005/8/layout/hierarchy6"/>
    <dgm:cxn modelId="{C817449B-A173-41AA-BFD9-25D682AFE4E4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64DD36A2-D324-448C-A9FC-474F877C4F0B}" type="presOf" srcId="{F3D762B0-9616-4D34-B2DE-52583C2ED498}" destId="{D2FFD10A-D92B-403F-B927-5A94CA626061}" srcOrd="0" destOrd="0" presId="urn:microsoft.com/office/officeart/2008/layout/HorizontalMultiLevelHierarchy"/>
    <dgm:cxn modelId="{F1723482-B773-4A6E-94AA-F9127AC25B50}" type="presOf" srcId="{C0C89D7D-96EB-4BF3-8517-08366410375D}" destId="{64ABAF48-F821-4777-9A60-F09DBAF1D643}" srcOrd="0" destOrd="0" presId="urn:microsoft.com/office/officeart/2008/layout/HorizontalMultiLevelHierarchy"/>
    <dgm:cxn modelId="{7E24CECA-09ED-4E2C-B049-986A9CBBC19D}" type="presOf" srcId="{F5737074-E3CD-4347-B364-EBD42A7C5D0F}" destId="{539EEFC6-1C49-4349-822B-899462479637}" srcOrd="1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0E6EC109-1956-4274-99E3-22D10F137C03}" type="presOf" srcId="{B2717EC9-7823-48B8-A130-D52DD2527F27}" destId="{08960B85-87ED-48B6-88F5-B5C817057C30}" srcOrd="0" destOrd="0" presId="urn:microsoft.com/office/officeart/2008/layout/HorizontalMultiLevelHierarchy"/>
    <dgm:cxn modelId="{03FE7D12-5237-4263-A8C2-42BB4F1FE247}" type="presOf" srcId="{F3D762B0-9616-4D34-B2DE-52583C2ED498}" destId="{05CFF33A-0051-41B6-83A7-AF8FF95D4A87}" srcOrd="1" destOrd="0" presId="urn:microsoft.com/office/officeart/2008/layout/HorizontalMultiLevelHierarchy"/>
    <dgm:cxn modelId="{B23104A2-1668-47DD-9C02-60C617447FA6}" type="presOf" srcId="{3C70F188-2264-46B3-8302-CAA4BDF4753F}" destId="{6EA6D940-23E1-48C0-8261-2A8DEBB58DCA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D2E00C42-BA59-4923-BE54-94FBAE05BEF5}" type="presOf" srcId="{FD1F08BF-713A-48D8-A4F9-C1F30ED1AA20}" destId="{1EC23980-C375-4C0B-9E67-35FCF6803BEB}" srcOrd="0" destOrd="0" presId="urn:microsoft.com/office/officeart/2008/layout/HorizontalMultiLevelHierarchy"/>
    <dgm:cxn modelId="{990EE1F0-DB2C-4E95-9CD0-F086B0A44206}" type="presOf" srcId="{59807051-5366-4A3D-8FC6-BAFC9339CCC2}" destId="{C9542E49-8AA5-43C0-8653-69E9B281785E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36303CDC-DEF0-42BD-B13B-D20E22BD0654}" type="presOf" srcId="{172F1BB0-7C1D-4156-84FB-BF54600AB6F4}" destId="{A7D8FE9D-12E5-43D5-B53D-21CA6743484D}" srcOrd="0" destOrd="0" presId="urn:microsoft.com/office/officeart/2008/layout/HorizontalMultiLevelHierarchy"/>
    <dgm:cxn modelId="{4CADED77-38C2-422C-BDD6-FEA98046317C}" type="presOf" srcId="{172F1BB0-7C1D-4156-84FB-BF54600AB6F4}" destId="{E877708C-D880-42F4-98FA-B308F0D72F61}" srcOrd="1" destOrd="0" presId="urn:microsoft.com/office/officeart/2008/layout/HorizontalMultiLevelHierarchy"/>
    <dgm:cxn modelId="{80143E75-DF51-465B-B3C0-4B57571479E3}" type="presOf" srcId="{419F95E7-BC8F-4765-8F6A-8A6C0F3DDE8A}" destId="{09634E8B-A990-455B-878C-90DAB1E97FAA}" srcOrd="0" destOrd="0" presId="urn:microsoft.com/office/officeart/2008/layout/HorizontalMultiLevelHierarchy"/>
    <dgm:cxn modelId="{A9B2D477-D0A7-4CD0-9F4D-1338FD8C072A}" type="presOf" srcId="{6FE09698-E3CF-4BEA-A196-F7471E9177F1}" destId="{33393049-140C-4DE7-9FDC-48D3187C005F}" srcOrd="0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E52CF947-98F2-425A-9518-3B8DFB93FC1D}" type="presOf" srcId="{F5737074-E3CD-4347-B364-EBD42A7C5D0F}" destId="{8FC6EA7C-3FA9-45BD-8E22-4BDA776FD22B}" srcOrd="0" destOrd="0" presId="urn:microsoft.com/office/officeart/2008/layout/HorizontalMultiLevelHierarchy"/>
    <dgm:cxn modelId="{24616AD9-32B2-4D4C-9FED-D62CD263DC9C}" type="presOf" srcId="{3C70F188-2264-46B3-8302-CAA4BDF4753F}" destId="{24B88061-83BA-412C-9CC3-904F54D7415B}" srcOrd="0" destOrd="0" presId="urn:microsoft.com/office/officeart/2008/layout/HorizontalMultiLevelHierarchy"/>
    <dgm:cxn modelId="{635759EC-FC15-4BA5-B016-4ED938473C13}" type="presOf" srcId="{419F95E7-BC8F-4765-8F6A-8A6C0F3DDE8A}" destId="{5BB1B9C5-647B-4F43-B956-A8EF89DD9017}" srcOrd="1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7B151894-B7DF-4759-9EAF-2CC2E9E90E04}" type="presOf" srcId="{FD8EC714-B89C-4BFB-A29A-7743B58AA181}" destId="{00C925E6-E36B-4453-BF7A-95244A8015D5}" srcOrd="0" destOrd="0" presId="urn:microsoft.com/office/officeart/2008/layout/HorizontalMultiLevelHierarchy"/>
    <dgm:cxn modelId="{80470DB5-C8B4-47F5-886B-EC3A93798AA8}" type="presOf" srcId="{BB75FC8A-714C-41FB-BBB5-EA84A1132513}" destId="{38A4E1A9-44E7-490D-8F08-D839D064A59A}" srcOrd="0" destOrd="0" presId="urn:microsoft.com/office/officeart/2008/layout/HorizontalMultiLevelHierarchy"/>
    <dgm:cxn modelId="{DB85BAE8-9D75-4B9B-A717-E6844839493E}" type="presParOf" srcId="{33393049-140C-4DE7-9FDC-48D3187C005F}" destId="{2082F161-0726-4358-B70B-FB9C00645E59}" srcOrd="0" destOrd="0" presId="urn:microsoft.com/office/officeart/2008/layout/HorizontalMultiLevelHierarchy"/>
    <dgm:cxn modelId="{6396090B-2B24-41B9-8C85-ED4BE69AD602}" type="presParOf" srcId="{2082F161-0726-4358-B70B-FB9C00645E59}" destId="{1EC23980-C375-4C0B-9E67-35FCF6803BEB}" srcOrd="0" destOrd="0" presId="urn:microsoft.com/office/officeart/2008/layout/HorizontalMultiLevelHierarchy"/>
    <dgm:cxn modelId="{6A60FE2A-A97C-4B39-9C45-4B1AE012AF4F}" type="presParOf" srcId="{2082F161-0726-4358-B70B-FB9C00645E59}" destId="{4AF2BC9F-1C02-48BA-9EDD-8134ACBE39BA}" srcOrd="1" destOrd="0" presId="urn:microsoft.com/office/officeart/2008/layout/HorizontalMultiLevelHierarchy"/>
    <dgm:cxn modelId="{B99CBFD2-F936-430C-B9E8-4CDFB15958E8}" type="presParOf" srcId="{4AF2BC9F-1C02-48BA-9EDD-8134ACBE39BA}" destId="{A7D8FE9D-12E5-43D5-B53D-21CA6743484D}" srcOrd="0" destOrd="0" presId="urn:microsoft.com/office/officeart/2008/layout/HorizontalMultiLevelHierarchy"/>
    <dgm:cxn modelId="{87B9EBDD-C52D-45A3-AA8A-B718B50A28A8}" type="presParOf" srcId="{A7D8FE9D-12E5-43D5-B53D-21CA6743484D}" destId="{E877708C-D880-42F4-98FA-B308F0D72F61}" srcOrd="0" destOrd="0" presId="urn:microsoft.com/office/officeart/2008/layout/HorizontalMultiLevelHierarchy"/>
    <dgm:cxn modelId="{56348BE1-1698-4A29-8F5E-0527BEA80288}" type="presParOf" srcId="{4AF2BC9F-1C02-48BA-9EDD-8134ACBE39BA}" destId="{7862D74A-B45D-4A02-A590-A300908EA22B}" srcOrd="1" destOrd="0" presId="urn:microsoft.com/office/officeart/2008/layout/HorizontalMultiLevelHierarchy"/>
    <dgm:cxn modelId="{948EE48A-5DBF-4BD4-9E3A-9A8C611BA067}" type="presParOf" srcId="{7862D74A-B45D-4A02-A590-A300908EA22B}" destId="{08960B85-87ED-48B6-88F5-B5C817057C30}" srcOrd="0" destOrd="0" presId="urn:microsoft.com/office/officeart/2008/layout/HorizontalMultiLevelHierarchy"/>
    <dgm:cxn modelId="{5E7D5668-39DF-495D-A150-643803FED0F0}" type="presParOf" srcId="{7862D74A-B45D-4A02-A590-A300908EA22B}" destId="{E9390571-0635-4C39-976C-1DBFA5D46068}" srcOrd="1" destOrd="0" presId="urn:microsoft.com/office/officeart/2008/layout/HorizontalMultiLevelHierarchy"/>
    <dgm:cxn modelId="{EE5E28D5-5648-4F6F-B610-CFE05766C46D}" type="presParOf" srcId="{E9390571-0635-4C39-976C-1DBFA5D46068}" destId="{8FC6EA7C-3FA9-45BD-8E22-4BDA776FD22B}" srcOrd="0" destOrd="0" presId="urn:microsoft.com/office/officeart/2008/layout/HorizontalMultiLevelHierarchy"/>
    <dgm:cxn modelId="{05D231C7-95E2-475E-AECA-D21F8C143836}" type="presParOf" srcId="{8FC6EA7C-3FA9-45BD-8E22-4BDA776FD22B}" destId="{539EEFC6-1C49-4349-822B-899462479637}" srcOrd="0" destOrd="0" presId="urn:microsoft.com/office/officeart/2008/layout/HorizontalMultiLevelHierarchy"/>
    <dgm:cxn modelId="{03E95BDF-9A10-4127-8977-68F0323574B2}" type="presParOf" srcId="{E9390571-0635-4C39-976C-1DBFA5D46068}" destId="{0E6B8071-94D8-421F-8344-011388414B55}" srcOrd="1" destOrd="0" presId="urn:microsoft.com/office/officeart/2008/layout/HorizontalMultiLevelHierarchy"/>
    <dgm:cxn modelId="{748044F2-9758-45DC-9005-86A54FD01D94}" type="presParOf" srcId="{0E6B8071-94D8-421F-8344-011388414B55}" destId="{00C925E6-E36B-4453-BF7A-95244A8015D5}" srcOrd="0" destOrd="0" presId="urn:microsoft.com/office/officeart/2008/layout/HorizontalMultiLevelHierarchy"/>
    <dgm:cxn modelId="{9D3AA971-679C-47BB-A0B9-C9CD0F5EFD7E}" type="presParOf" srcId="{0E6B8071-94D8-421F-8344-011388414B55}" destId="{D4C6C706-A379-40DF-9314-1178F0F65075}" srcOrd="1" destOrd="0" presId="urn:microsoft.com/office/officeart/2008/layout/HorizontalMultiLevelHierarchy"/>
    <dgm:cxn modelId="{5F357A2B-A54C-413F-8DBA-E17CBF0AAD52}" type="presParOf" srcId="{E9390571-0635-4C39-976C-1DBFA5D46068}" destId="{24B88061-83BA-412C-9CC3-904F54D7415B}" srcOrd="2" destOrd="0" presId="urn:microsoft.com/office/officeart/2008/layout/HorizontalMultiLevelHierarchy"/>
    <dgm:cxn modelId="{601A3313-C33C-4179-82AE-FA4E3104E41D}" type="presParOf" srcId="{24B88061-83BA-412C-9CC3-904F54D7415B}" destId="{6EA6D940-23E1-48C0-8261-2A8DEBB58DCA}" srcOrd="0" destOrd="0" presId="urn:microsoft.com/office/officeart/2008/layout/HorizontalMultiLevelHierarchy"/>
    <dgm:cxn modelId="{0E473353-1427-45D4-87B4-CF67C2DA7466}" type="presParOf" srcId="{E9390571-0635-4C39-976C-1DBFA5D46068}" destId="{AC7D3CB4-6324-439E-AA3F-76AF67B24070}" srcOrd="3" destOrd="0" presId="urn:microsoft.com/office/officeart/2008/layout/HorizontalMultiLevelHierarchy"/>
    <dgm:cxn modelId="{4D3DB685-30F4-4323-86CA-862FA89479F8}" type="presParOf" srcId="{AC7D3CB4-6324-439E-AA3F-76AF67B24070}" destId="{C9542E49-8AA5-43C0-8653-69E9B281785E}" srcOrd="0" destOrd="0" presId="urn:microsoft.com/office/officeart/2008/layout/HorizontalMultiLevelHierarchy"/>
    <dgm:cxn modelId="{714F862C-B492-4D5F-8B9D-33E2BF6247E8}" type="presParOf" srcId="{AC7D3CB4-6324-439E-AA3F-76AF67B24070}" destId="{5BF4FE95-5F2F-45F9-A147-AFCEEE85971D}" srcOrd="1" destOrd="0" presId="urn:microsoft.com/office/officeart/2008/layout/HorizontalMultiLevelHierarchy"/>
    <dgm:cxn modelId="{06D6A7FF-42B5-40B8-A448-4F74EE31998D}" type="presParOf" srcId="{4AF2BC9F-1C02-48BA-9EDD-8134ACBE39BA}" destId="{09634E8B-A990-455B-878C-90DAB1E97FAA}" srcOrd="2" destOrd="0" presId="urn:microsoft.com/office/officeart/2008/layout/HorizontalMultiLevelHierarchy"/>
    <dgm:cxn modelId="{B5BFDF21-5A6C-4832-BA47-0CC9E22DDEA8}" type="presParOf" srcId="{09634E8B-A990-455B-878C-90DAB1E97FAA}" destId="{5BB1B9C5-647B-4F43-B956-A8EF89DD9017}" srcOrd="0" destOrd="0" presId="urn:microsoft.com/office/officeart/2008/layout/HorizontalMultiLevelHierarchy"/>
    <dgm:cxn modelId="{789ED7E1-8A72-40C8-AAB5-676FDA95FCE6}" type="presParOf" srcId="{4AF2BC9F-1C02-48BA-9EDD-8134ACBE39BA}" destId="{B1D89E5D-C9C7-4DD7-916F-42C4E146CE42}" srcOrd="3" destOrd="0" presId="urn:microsoft.com/office/officeart/2008/layout/HorizontalMultiLevelHierarchy"/>
    <dgm:cxn modelId="{B6A4E8C6-0EDA-4B19-BC9D-891F14A10BFC}" type="presParOf" srcId="{B1D89E5D-C9C7-4DD7-916F-42C4E146CE42}" destId="{64ABAF48-F821-4777-9A60-F09DBAF1D643}" srcOrd="0" destOrd="0" presId="urn:microsoft.com/office/officeart/2008/layout/HorizontalMultiLevelHierarchy"/>
    <dgm:cxn modelId="{DEDF09A3-63B6-41F5-AB15-91EDAE1B8762}" type="presParOf" srcId="{B1D89E5D-C9C7-4DD7-916F-42C4E146CE42}" destId="{4D38FE38-68E8-4715-9417-8BA49222E53A}" srcOrd="1" destOrd="0" presId="urn:microsoft.com/office/officeart/2008/layout/HorizontalMultiLevelHierarchy"/>
    <dgm:cxn modelId="{7A68C073-1293-4B3D-96C7-C51141EACF18}" type="presParOf" srcId="{4D38FE38-68E8-4715-9417-8BA49222E53A}" destId="{D2FFD10A-D92B-403F-B927-5A94CA626061}" srcOrd="0" destOrd="0" presId="urn:microsoft.com/office/officeart/2008/layout/HorizontalMultiLevelHierarchy"/>
    <dgm:cxn modelId="{044E74BC-6C0D-4D22-85A1-49800A72D125}" type="presParOf" srcId="{D2FFD10A-D92B-403F-B927-5A94CA626061}" destId="{05CFF33A-0051-41B6-83A7-AF8FF95D4A87}" srcOrd="0" destOrd="0" presId="urn:microsoft.com/office/officeart/2008/layout/HorizontalMultiLevelHierarchy"/>
    <dgm:cxn modelId="{9F087505-8092-4EBF-840E-6FE029927C0C}" type="presParOf" srcId="{4D38FE38-68E8-4715-9417-8BA49222E53A}" destId="{FD39EE37-C069-4CA9-A181-FBE434EC387C}" srcOrd="1" destOrd="0" presId="urn:microsoft.com/office/officeart/2008/layout/HorizontalMultiLevelHierarchy"/>
    <dgm:cxn modelId="{DFA2D2A3-124E-4D08-B105-B153E4CFC909}" type="presParOf" srcId="{FD39EE37-C069-4CA9-A181-FBE434EC387C}" destId="{38A4E1A9-44E7-490D-8F08-D839D064A59A}" srcOrd="0" destOrd="0" presId="urn:microsoft.com/office/officeart/2008/layout/HorizontalMultiLevelHierarchy"/>
    <dgm:cxn modelId="{C31DEA3F-3F94-4BCD-A0AF-7AE865B0F4FE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088477" y="25798"/>
          <a:ext cx="3589361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04841" y="42162"/>
        <a:ext cx="3556633" cy="525997"/>
      </dsp:txXfrm>
    </dsp:sp>
    <dsp:sp modelId="{14E343B4-077B-46E1-8E7F-67895A89CA81}">
      <dsp:nvSpPr>
        <dsp:cNvPr id="0" name=""/>
        <dsp:cNvSpPr/>
      </dsp:nvSpPr>
      <dsp:spPr>
        <a:xfrm>
          <a:off x="939683" y="584523"/>
          <a:ext cx="1943474" cy="223490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1605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1749" y="818157"/>
        <a:ext cx="1715869" cy="326048"/>
      </dsp:txXfrm>
    </dsp:sp>
    <dsp:sp modelId="{A9E27F75-17D0-4A52-AEE0-CAC718D23745}">
      <dsp:nvSpPr>
        <dsp:cNvPr id="0" name=""/>
        <dsp:cNvSpPr/>
      </dsp:nvSpPr>
      <dsp:spPr>
        <a:xfrm>
          <a:off x="878970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6611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77157" y="1425630"/>
        <a:ext cx="1695065" cy="660398"/>
      </dsp:txXfrm>
    </dsp:sp>
    <dsp:sp modelId="{C4946E27-AECE-44A4-9B64-1FBCE0EE19E7}">
      <dsp:nvSpPr>
        <dsp:cNvPr id="0" name=""/>
        <dsp:cNvSpPr/>
      </dsp:nvSpPr>
      <dsp:spPr>
        <a:xfrm>
          <a:off x="822609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50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6614" y="2319185"/>
        <a:ext cx="1703429" cy="525997"/>
      </dsp:txXfrm>
    </dsp:sp>
    <dsp:sp modelId="{39BD240D-EA07-4B50-9130-46C671643D32}">
      <dsp:nvSpPr>
        <dsp:cNvPr id="0" name=""/>
        <dsp:cNvSpPr/>
      </dsp:nvSpPr>
      <dsp:spPr>
        <a:xfrm>
          <a:off x="2837438" y="584523"/>
          <a:ext cx="91440" cy="223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041027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051171" y="818157"/>
        <a:ext cx="1715869" cy="326048"/>
      </dsp:txXfrm>
    </dsp:sp>
    <dsp:sp modelId="{4FAB6D98-7FA6-463C-85F8-10169F9BE7B5}">
      <dsp:nvSpPr>
        <dsp:cNvPr id="0" name=""/>
        <dsp:cNvSpPr/>
      </dsp:nvSpPr>
      <dsp:spPr>
        <a:xfrm>
          <a:off x="2863385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041278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061824" y="1425630"/>
        <a:ext cx="1695065" cy="660398"/>
      </dsp:txXfrm>
    </dsp:sp>
    <dsp:sp modelId="{B2CCAFC3-B5DE-42C1-A5F7-2D55E4A5F4BC}">
      <dsp:nvSpPr>
        <dsp:cNvPr id="0" name=""/>
        <dsp:cNvSpPr/>
      </dsp:nvSpPr>
      <dsp:spPr>
        <a:xfrm>
          <a:off x="2857326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034967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051331" y="2319185"/>
        <a:ext cx="1703429" cy="525997"/>
      </dsp:txXfrm>
    </dsp:sp>
    <dsp:sp modelId="{BFD5DA99-28E9-4C2A-A341-0A4DD06F3F69}">
      <dsp:nvSpPr>
        <dsp:cNvPr id="0" name=""/>
        <dsp:cNvSpPr/>
      </dsp:nvSpPr>
      <dsp:spPr>
        <a:xfrm>
          <a:off x="2883158" y="584523"/>
          <a:ext cx="1887943" cy="223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3903023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3913167" y="818157"/>
        <a:ext cx="1715869" cy="326048"/>
      </dsp:txXfrm>
    </dsp:sp>
    <dsp:sp modelId="{A6AEF95B-58D1-4EF4-A102-16EA0B70F9F9}">
      <dsp:nvSpPr>
        <dsp:cNvPr id="0" name=""/>
        <dsp:cNvSpPr/>
      </dsp:nvSpPr>
      <dsp:spPr>
        <a:xfrm>
          <a:off x="4725381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3903023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3923569" y="1425630"/>
        <a:ext cx="1695065" cy="660398"/>
      </dsp:txXfrm>
    </dsp:sp>
    <dsp:sp modelId="{3599C19E-DCDD-413B-872D-885C33573216}">
      <dsp:nvSpPr>
        <dsp:cNvPr id="0" name=""/>
        <dsp:cNvSpPr/>
      </dsp:nvSpPr>
      <dsp:spPr>
        <a:xfrm>
          <a:off x="4717780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3895421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3911785" y="2319185"/>
        <a:ext cx="1703429" cy="525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2219</Words>
  <Characters>12654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12</cp:revision>
  <dcterms:created xsi:type="dcterms:W3CDTF">2019-06-12T14:45:00Z</dcterms:created>
  <dcterms:modified xsi:type="dcterms:W3CDTF">2019-06-14T09:46:00Z</dcterms:modified>
</cp:coreProperties>
</file>