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Design and Optimization of Vector and TF-IDF Indices for the Aryabhata Educational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Ecosystem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Aryabhata educational application represents a highly sophisticated digital ecosystem designed to optimize the preparation of Class 11 and 12 CBSE students for the Joint Entrance Examination (JEE).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integration of the "JEE Ascent" feature necessitates an advanced data architecture capable of supporting complex Retrieval-Augmented Generation (RAG) workflows, dynamic question generation, and nuanced student progress tracking.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modules of this feature—specifically Module 2 (NCERT Concept Index), Module 3 (Question Tagger), and Module 4 (Solution Generator)—rely entirely on the foundational database schema established in Module 1d (DB Tables).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large language models (LLMs) such as Gemini 3.1 Pro consume excessive tokens when processing full chapter PDFs, leading to unacceptable latency and exorbitant computational costs.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injecting entire chapters into a context window frequently induces model hallucinations, wherein the LLM generates incorrect page numbers or nonexistent references due to information overload.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architectural mandate is to construct a targeted, chunked hierarchical index of the NCERT syllabus that combines traditional keyword retrieval (TF-IDF) with dense semantic retrieval (Vector embeddings).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hybrid retrieval system will serve as the cognitive foundation for the platform, mapping JEE Main and Advanced questions directly to the underlying theoretical concepts, formulas, and pedagogical examples found in the NCERT curriculum.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raw document storage to a highly structured, vector-enabled relational database is not merely an infrastructure upgrade; it is a fundamental shift in how pedagogical data is represented, queried, and delivered to generative AI models.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underlying PostgreSQL infrastructure must be meticulously tuned to handle high-dimensional vector math, hierarchical tree traversals, and complex ranking algorithms without succumbing to memory exhaustion or transactional bottlenecks.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Epistemological Modeling of the NCERT Curriculum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construct a retrieval system for scientific and mathematical text, the underlying conceptual hierarchy must be strictly defined. Educational materials exhibit a highly structured taxonomy, progressing from broad chapters down to granular theorems, formulas, and worked examples.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rigorous analysis of the provided NCERT source materials across Chemistry, Mathematics, and Physics reveals specific structural patterns that the database schema must capture.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disparity between the presentation layer and the semantic retrieval layer dictates a dual-modality approach. LLM embedding models struggle to derive accurate semantic meaning from raw LaTeX strings or complex tabular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Therefore, the hierarchy must separate the visual representation (e.g., key_formulas rendered in LaTeX, figure_url for mechanistic diagrams) from the search representation (embedding_text translated into natural language).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illustrates the idealized concept hierarchy, extracting specific formulas and examples from the source texts to demonstrate how the data must be chunked and categorized within the relational database.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1: Chapter / Unit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2: Primary Concept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3: Sub-Concept / Entity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Extracted Formula / Example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Chemistry: Unit 6 (Haloalkanes)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 Chemical Reactions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Nucleophilic Substitution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 description of SN1 and SN2 substitution mechanisms.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Chemistry: Unit 6 (Haloalkanes)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 Chemical Reactions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Stereochemical Aspects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Definitions of optical activity, chirality, enantiomers, and racemisation.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Chemistry: Unit 6 (Haloalkanes)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 Chemical Reactions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SN2 Mechanism Diagram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Blob URL pointing to the resonance/inversion diagram.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Chemistry: Unit 7 (Redox)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Classical Idea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Oxidation (Addition of Oxygen)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 / Example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342702" cy="228556"/>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342702" cy="22855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Chemistry: Unit 7 (Redox)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Electron Transfer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Oxidation Half-Reaction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 / Example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94014" cy="228438"/>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094014" cy="228438"/>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Chemistry: Unit 7 (Redox)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Oxidation Number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7.1 (Application)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Worked Example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species undergoing oxidation: </w:t>
            </w:r>
            <w:r w:rsidDel="00000000" w:rsidR="00000000" w:rsidRPr="00000000">
              <w:rPr>
                <w:rFonts w:ascii="Google Sans" w:cs="Google Sans" w:eastAsia="Google Sans" w:hAnsi="Google Sans"/>
                <w:color w:val="1f1f1f"/>
              </w:rPr>
              <w:drawing>
                <wp:inline distB="19050" distT="19050" distL="19050" distR="19050">
                  <wp:extent cx="2881017" cy="228955"/>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881017" cy="22895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 Chapter 4 (Complex Numbers)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Complex Numbers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Definition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number in the form </w:t>
            </w:r>
            <w:r w:rsidDel="00000000" w:rsidR="00000000" w:rsidRPr="00000000">
              <w:rPr>
                <w:rFonts w:ascii="Google Sans" w:cs="Google Sans" w:eastAsia="Google Sans" w:hAnsi="Google Sans"/>
                <w:color w:val="1f1f1f"/>
              </w:rPr>
              <w:drawing>
                <wp:inline distB="19050" distT="19050" distL="19050" distR="19050">
                  <wp:extent cx="805606" cy="22746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805606" cy="2274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258812" cy="230055"/>
                  <wp:effectExtent b="0" l="0" r="0" t="0"/>
                  <wp:docPr id="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58812"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real numbers and </w:t>
            </w:r>
            <w:r w:rsidDel="00000000" w:rsidR="00000000" w:rsidRPr="00000000">
              <w:rPr>
                <w:rFonts w:ascii="Google Sans" w:cs="Google Sans" w:eastAsia="Google Sans" w:hAnsi="Google Sans"/>
                <w:color w:val="1f1f1f"/>
              </w:rPr>
              <w:drawing>
                <wp:inline distB="19050" distT="19050" distL="19050" distR="19050">
                  <wp:extent cx="618976" cy="228545"/>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8976" cy="2285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 Chapter 4 (Complex Numbers)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Algebra of Complex Numbers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Multiplication Formula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297011" cy="228748"/>
                  <wp:effectExtent b="0" l="0" r="0" t="0"/>
                  <wp:docPr id="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2297011" cy="228748"/>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 Chapter 4 (Complex Numbers)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Algebra of Complex Numbers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3 (Application)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Worked Example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Expressing </w:t>
            </w:r>
            <w:r w:rsidDel="00000000" w:rsidR="00000000" w:rsidRPr="00000000">
              <w:rPr>
                <w:rFonts w:ascii="Google Sans" w:cs="Google Sans" w:eastAsia="Google Sans" w:hAnsi="Google Sans"/>
                <w:color w:val="1f1f1f"/>
              </w:rPr>
              <w:drawing>
                <wp:inline distB="19050" distT="19050" distL="19050" distR="19050">
                  <wp:extent cx="690711" cy="227083"/>
                  <wp:effectExtent b="0" l="0" r="0" t="0"/>
                  <wp:docPr id="1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90711" cy="227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form </w:t>
            </w:r>
            <w:r w:rsidDel="00000000" w:rsidR="00000000" w:rsidRPr="00000000">
              <w:rPr>
                <w:rFonts w:ascii="Google Sans" w:cs="Google Sans" w:eastAsia="Google Sans" w:hAnsi="Google Sans"/>
                <w:color w:val="1f1f1f"/>
              </w:rPr>
              <w:drawing>
                <wp:inline distB="19050" distT="19050" distL="19050" distR="19050">
                  <wp:extent cx="465832" cy="228162"/>
                  <wp:effectExtent b="0" l="0" r="0" t="0"/>
                  <wp:docPr id="10"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65832" cy="228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resulting in </w:t>
            </w:r>
            <w:r w:rsidDel="00000000" w:rsidR="00000000" w:rsidRPr="00000000">
              <w:rPr>
                <w:rFonts w:ascii="Google Sans" w:cs="Google Sans" w:eastAsia="Google Sans" w:hAnsi="Google Sans"/>
                <w:color w:val="1f1f1f"/>
              </w:rPr>
              <w:drawing>
                <wp:inline distB="19050" distT="19050" distL="19050" distR="19050">
                  <wp:extent cx="893713" cy="228182"/>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893713" cy="2281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Physics: Chapter 4 (Moving Charges)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Magnetic Force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Lorentz Force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78928" cy="229886"/>
                  <wp:effectExtent b="0" l="0" r="0" t="0"/>
                  <wp:docPr id="1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78928" cy="22988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Physics: Chapter 4 (Moving Charges)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Motion in a Magnetic Field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Circular Path Radius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15888" cy="228972"/>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915888" cy="228972"/>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Physics: Chapter 4 (Moving Charges)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Biot-Savart Law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Magnetic Field Magnitude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276627" cy="228615"/>
                  <wp:effectExtent b="0" l="0" r="0" t="0"/>
                  <wp:docPr id="1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276627" cy="2286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structured breakdown proves that the database must be capable of accommodating diverse pedagogical artifacts.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concept like the "Lorentz Force" contains a prose description (the theoretical concept), a mathematical representation (the formula), and practical applications (worked examples).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hierarchy allows the RAG pipeline to retrieve a parent concept and seamlessly traverse down to its child formulas and examples, providing the LLM with a complete, focused educational context without injecting the entire chapter.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the Proposed Database Migration and Schema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existing DB_Master.sql schema provides a robust baseline, utilizing ChapterData, ExerciseData, and QuestionData to manage the static curriculum, alongside a highly sophisticated solution_evaluations table for orchestrating asynchronous AI grading pipelines.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JEEAscent_DB_Migration.sql script significantly expands this footprint to support the M1d specifications.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of the Core Tables and Enhancements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migration script successfully implements the jee_question_bank table, which acts as a centralized repository for Tier 2 (Step-up), Tier 3 (JEE Main), and Tier 4 (JEE Advanced) questions.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Storing question_content and solution as JSONB is an optimal architectural choice, as it permits the frontend to render multi-step solutions, dynamic hints, and interleaved LaTeX/image structures without requiring rigid, fragile columnar schemas.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User progression tracking relies heavily on two specific tables: user_accent_progress and user_accent_attempts.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user_accent_progress table calculates a sophisticated confidence heuristic utilizing the following continuous equation: 0.5 × (questions_attempted / available) + 0.3 × (1 − skip_rate) + 0.2 × avg_time_factor.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schema design effectively shifts the burden of computing complex performance metrics away from real-time API calls and into materialized state tracking, which is essential for safely triggering the "tier-advance nudge" at an established threshold of 0.70.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of Proposed Schema Interventions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review of the modifications proposed by the secondary analysis confirms their absolute architectural necessity for the platform's success.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migration script proposed adding jee_similar_question_id and jee_similarity_score directly as columns within the questiondata table.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enforces a strict one-to-one relationship between an NCERT foundational question and a JEE Main question. However, educational content exhibits dense, many-to-many relationships; a single NCERT foundational question may serve as the theoretical basis for multiple JEE questions across different examination years, and conversely, a complex JEE Advanced question may synthesize multiple NCERT concepts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Removing these columns from questiondata and introducing the ncert_jee_similarity junction table—containing ncert_question_id, jee_question_id, and similarity_score—is mathematically and relationally correct.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junction table enables the frontend "lateral jump" feature to query and display an array of similar JEE questions ranked by cosine similarity, rather than being artificially constrained to a single, arbitrary match.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addition of a figure_url column (type TEXT) to the ncert_concept_hierarchy table is mandatory.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analysis of the Chemistry Unit 6 (Haloalkanes) syllabus reveals that concepts such as the SN1 and SN2 nucleophilic substitution mechanisms rely entirely on visual resonance structures and spatial inversion diagrams.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Textual representations alone are inherently insufficient for pedagogical comprehension. By mirroring the design of the jee_question_bank.question_content structure—which natively handles image blobs—the figure_url column ensures that visual artifacts are inextricably linked to their parent semantic concepts, allowing multimodal LLMs (like Gemini 3.1 Pro Image Preview) to process the diagrams during solution generation.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the Hierarchical Data Model in PostgreSQL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proposed JEEAscent_DB_Migration.sql script lays a functional groundwork for hybrid retrieval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implementation of the hierarchy requires significant architectural refinement to operate efficiently at scale. The current ncert_concept_hierarchy table utilizes an Adjacency List model, implemented via a parent_id column that references the id of the same table.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simple to construct, the Adjacency List model performs catastrophically when queried for deep or unbounded hierarchical structures in a read-heavy RAG environment.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retrieve an entire chapter's conceptual tree—for instance, fetching a core concept, its nested sub-concepts, their associated formulas, and their worked examples—PostgreSQL must execute Recursive Common Table Expressions (CTEs) utilizing the WITH RECURSIVE syntax.</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Internally, recursive CTEs are not executed as true recursion; instead, PostgreSQL converts the query into an iterative process utilizing a Working Table and an Intermediate Table.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engine executes the anchor query, populates the working table, executes the recursive term, appends results to the intermediate table, and repeats this cycle until the working table is empty.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deep hierarchies with significant fan-out, this iterative looping introduces heavy computational overhead, requires repeated joins of the same integer identifiers, and degrades read performance exponentially as the dataset scales.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retrieval for the RAG pipeline, the schema must abandon the parent_id architecture in favor of a Materialized Path model using the PostgreSQL ltree extension.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ltree data type stores the lineage of a node as a sequence of alphanumeric labels separated by dots (e.g., Class12.Chemistry.Unit6.ChemicalReactions.SN2).</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advantage of the ltree extension is its native support for Generalized Search Tree (GiST) indexing.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GiST index on an ltree column enables O(1) or O(log N) retrieval of all descendants of a node using specialized operators, such as the &lt;@ (is descendant of) operator.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When the Solution Generator (Module 4) requests context, the system can instantaneously fetch a concept and all its child theorems and formulas without executing complex recursive joins or generating massive intermediate working tables.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maintaining an ltree path requires slightly more application-level logic during insertions or node movements, the read-performance gains for hierarchical content retrieval in an AI application are absolutely paramount.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Lexical Retrieval: Moving Beyond Native TF-IDF</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migration utilizes native PostgreSQL Full-Text Search (FTS), relying on the tsvector data type and the ts_rank function to handle the keyword component of the hybrid search.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ts_rank provides a baseline capability, it suffers from severe algorithmic limitations that critically degrade retrieval accuracy when used as the lexical foundation for a RAG system.</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ts_rank function operates on a simplified Term Frequency (TF) model that calculates rank based almost entirely on the number of times a query token appears within a document.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introduces a catastrophic "keyword stuffing" bias. If a poorly structured document repeats a keyword fifty times, its score inflates linearly, allowing it to easily outrank a concise, highly relevant definition that uses the term only twice.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native PostgreSQL FTS lacks robust Document Length Normalization and global Inverse Document Frequency (IDF) awareness.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short sentence containing the exact query terms should mathematically outrank a massive fifty-page chapter that mentions the terms in passing, but standard ts_rank fails to account for the average corpus length, leading to highly skewed retrieval results.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enterprise-grade keyword retrieval, the architecture must abandon ts_rank in favor of the Okapi BM25 algorithm.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BM25 is the industry standard for lexical search because it introduces controlled term saturation (via the </w:t>
      </w:r>
      <w:r w:rsidDel="00000000" w:rsidR="00000000" w:rsidRPr="00000000">
        <w:rPr>
          <w:rFonts w:ascii="Google Sans" w:cs="Google Sans" w:eastAsia="Google Sans" w:hAnsi="Google Sans"/>
          <w:color w:val="1f1f1f"/>
        </w:rPr>
        <w:drawing>
          <wp:inline distB="19050" distT="19050" distL="19050" distR="19050">
            <wp:extent cx="169813" cy="226417"/>
            <wp:effectExtent b="0" l="0" r="0" t="0"/>
            <wp:docPr id="1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69813" cy="226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 and document length normalization (via the </w:t>
      </w:r>
      <w:r w:rsidDel="00000000" w:rsidR="00000000" w:rsidRPr="00000000">
        <w:rPr>
          <w:rFonts w:ascii="Google Sans" w:cs="Google Sans" w:eastAsia="Google Sans" w:hAnsi="Google Sans"/>
          <w:color w:val="1f1f1f"/>
        </w:rPr>
        <w:drawing>
          <wp:inline distB="19050" distT="19050" distL="19050" distR="19050">
            <wp:extent cx="79177" cy="237530"/>
            <wp:effectExtent b="0" l="0" r="0" t="0"/>
            <wp:docPr id="17"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79177" cy="237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BM25, the value of each additional keyword match diminishes logarithmically, preventing term frequency from gaming the scoring system.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Additionally, BM25 factors in the rarity of a word across the entire corpus; finding a rare chemical term carries significantly more mathematical weight than finding a common conjunction.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exporting the educational data to external search engines like Elasticsearch—which introduces synchronization lag, fragile infrastructure overhead, and transactional inconsistency—the platform should integrate a native PostgreSQL extension such as ParadeDB (pg_search).</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ParadeDB embeds Tantivy, a highly optimized Rust-based Lucene alternative, directly into the PostgreSQL execution engine, enabling native BM25 indexing and querying via standard SQL.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Benchmarks indicate that on datasets of one million rows, pg_search ranks results up to 20 times faster than native tsvector operations, while providing superior relevance.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organizational policies prohibit the installation of third-party extensions like ParadeDB, the schema must at least optimize the native tsvector implementation. The tsv_content column should be strictly defined as a GENERATED ALWAYS AS (to_tsvector('english', chunk_text)) STORED column.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Calculating to_tsvector on-the-fly within a WHERE clause forces the database to parse, stem, and tokenize text repeatedly during query execution, bypassing index efficiency and destroying latency.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Storing the parsed vector and backing it with a GIN (Generalized Inverted Index) guarantees that the database can perform rapid bitmap logical operations during the lexical retrieval phase.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Vector Search and pgvector Implementation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selection of PostgreSQL, augmented with the pgvector extension, as the primary vector database for the JEE Ascent feature is a highly strategic architectural decision.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aligns structured relational data (such as user attempts, paper metadata, and hierarchical relationships) with unstructured semantic embeddings within a single ACID-compliant system, eliminating the operational complexity of distributed data synchronization.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 performance implications of storing and querying high-dimensional vectors must be rigorously managed to prevent catastrophic performance degradation.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Indexing Algorithms: HNSW versus IVFFlat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schema dictates the use of Hierarchical Navigable Small World (HNSW) indexes for both the ncert_concept_embeddings and jee_question_embeddings tables.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Vector databases generally offer a choice between HNSW and Inverted File with Flat quantization (IVFFlat) indexing strategies, and the decision between them is dictated by the scale and volatility of the dataset.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IVFFlat partitions vector space into Voronoi clusters, requiring the algorithm to identify the closest cluster centroids before searching within those specific lists.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While IVFFlat builds exceptionally fast and consumes minimal memory, it suffers from severe recall degradation.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More critically, as new vectors are incrementally inserted into an IVFFlat index, the newly added vectors are forced into existing cluster boundaries.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Over time, this causes the cluster distribution to become highly suboptimal, necessitating periodic and expensive full-index rebuilds to maintain accuracy.</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HNSW constructs a multi-layered graph structure.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During a search, the algorithm navigates through sparsely populated upper layers to find local minimums before descending into the denser, highly populated base layers.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provides superior query performance, sub-millisecond latency, and exceptionally high recall rates.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unlike IVFFlat, HNSW handles incremental inserts gracefully; new vectors are simply added to the graph structure with updated edges, preserving retrieval accuracy without requiring full rebuilds.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Aryabhata platform, where the total number of vectors across the NCERT hierarchy and JEE question bank is relatively small (estimated in the tens to hundreds of thousands, rather than hundreds of millions), HNSW is unequivocally the correct choice.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At this scale, the bottleneck is not index build time, but rather the retrieval precision required to feed the Gemini LLM.</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Consumption and Scalar Quantization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demerit of the HNSW algorithm is its substantial memory footprint.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memory required to store an HNSW index in RAM is governed by the formula: (d * 4 + M * 2 * 4) bytes per vector for the base layer alone, where d is the dimensionality of the vector and M is the number of bidirectional links (edges) per node.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Because pgvector stores the vector data and graph adjacencies within standard 8KB PostgreSQL pages, high-dimensional embeddings (e.g., 768 dimensions from text-embedding-005) rapidly consume maintenance_work_mem and shared_buffers.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the index exceeds the available RAM, the operating system is forced to swap to disk, which destroys search latency.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memory pressure and accelerate index traversal, the architecture must employ scalar quantization utilizing the halfvec data type.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Converting standard 32-bit floating-point embeddings (float32) to 16-bit floats (float16) cuts the storage requirements and memory footprint of the 768-dimensional vectors by exactly 50%.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Empirical evidence indicates that halfvec quantization results in less than a 1% degradation in recall accuracy for cosine similarity searches on normalized embeddings, making it the optimal default for production RAG environments.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Advancements in pgvector 0.8.0 and PostgreSQL 17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infrastructure should mandate the use of pgvector version 0.8.0 (or higher) combined with PostgreSQL 17 to leverage critical performance optimizations that directly impact AI workloads.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to pgvector 0.8.0, combining a vector similarity search with strict relational WHERE clauses (e.g., filtering JEE questions strictly to tier = 4 and subject = 'physics') could result in a phenomenon known as "over-filtering".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index might return nearest neighbors that fail the relational WHERE condition, yielding incomplete or entirely empty result sets.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Version 0.8.0 introduces iterative index scans, allowing the execution engine to incrementally traverse the HNSW graph until the desired number of valid, filtered matches (Top-K) is successfully found.</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Concurrently, PostgreSQL 17 introduces radical enhancements to the write-ahead log (WAL) and the VACUUM process, reducing the memory footprint of dead-tuple cleanup by up to 20 times.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Because HNSW graph updates and incremental vector inserts generate significant dead tuples, this upgrade ensures the database does not experience catastrophic performance degradation during batch inserts of newly generated questions from Module 5.</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Search Synthesis via Reciprocal Rank Fusion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hybrid search implementation proposed in the migration script utilizes a fixed weighted formula: 0.7 * (1 - (embedding &lt;=&gt; query_vec)) + 0.3 * ts_rank.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conceptually simple, this naive scalar addition is statistically flawed.</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Cosine distance scores (ranging from 0.0 to 1.0) and TF-IDF rank scores (which can be unbounded depending on document length and term frequency) possess entirely different mathematical distributions, variances, and magnitudes.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Adding them directly often results in one metric entirely overpowering the other, effectively rendering the hybrid search useless.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mathematically rigorous approach to combining distinct retrieval models is Reciprocal Rank Fusion (RRF).</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RRF combines the results by evaluating the ordinal rank of the documents rather than their raw, unnormalized scores.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algorithm calculates a unified score based on rank position using the formula: </w:t>
      </w:r>
      <w:r w:rsidDel="00000000" w:rsidR="00000000" w:rsidRPr="00000000">
        <w:rPr>
          <w:rFonts w:ascii="Google Sans" w:cs="Google Sans" w:eastAsia="Google Sans" w:hAnsi="Google Sans"/>
          <w:color w:val="1f1f1f"/>
        </w:rPr>
        <w:drawing>
          <wp:inline distB="19050" distT="19050" distL="19050" distR="19050">
            <wp:extent cx="2669381" cy="228804"/>
            <wp:effectExtent b="0" l="0" r="0" t="0"/>
            <wp:docPr id="1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669381" cy="228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smoothing constant.</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smoothing factor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critical; setting </w:t>
      </w:r>
      <w:r w:rsidDel="00000000" w:rsidR="00000000" w:rsidRPr="00000000">
        <w:rPr>
          <w:rFonts w:ascii="Google Sans" w:cs="Google Sans" w:eastAsia="Google Sans" w:hAnsi="Google Sans"/>
          <w:color w:val="1f1f1f"/>
        </w:rPr>
        <w:drawing>
          <wp:inline distB="19050" distT="19050" distL="19050" distR="19050">
            <wp:extent cx="532358" cy="228153"/>
            <wp:effectExtent b="0" l="0" r="0" t="0"/>
            <wp:docPr id="2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32358" cy="228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industry standard because it prevents disproportionate weighting.</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Without smoothing, a document ranked #1 would receive a weight of 1.0, while a document ranked #2 would receive 0.5—a massive 50% penalty for a single rank drop.</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color w:val="1f1f1f"/>
        </w:rPr>
        <w:drawing>
          <wp:inline distB="19050" distT="19050" distL="19050" distR="19050">
            <wp:extent cx="532358" cy="228153"/>
            <wp:effectExtent b="0" l="0" r="0" t="0"/>
            <wp:docPr id="2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32358" cy="228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rank #1 receives a weight of approximately 0.0164 (</w:t>
      </w:r>
      <w:r w:rsidDel="00000000" w:rsidR="00000000" w:rsidRPr="00000000">
        <w:rPr>
          <w:rFonts w:ascii="Google Sans" w:cs="Google Sans" w:eastAsia="Google Sans" w:hAnsi="Google Sans"/>
          <w:color w:val="1f1f1f"/>
        </w:rPr>
        <w:drawing>
          <wp:inline distB="19050" distT="19050" distL="19050" distR="19050">
            <wp:extent cx="368945" cy="217583"/>
            <wp:effectExtent b="0" l="0" r="0" t="0"/>
            <wp:docPr id="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68945" cy="217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rank #2 receives approximately 0.0161 (</w:t>
      </w:r>
      <w:r w:rsidDel="00000000" w:rsidR="00000000" w:rsidRPr="00000000">
        <w:rPr>
          <w:rFonts w:ascii="Google Sans" w:cs="Google Sans" w:eastAsia="Google Sans" w:hAnsi="Google Sans"/>
          <w:color w:val="1f1f1f"/>
        </w:rPr>
        <w:drawing>
          <wp:inline distB="19050" distT="19050" distL="19050" distR="19050">
            <wp:extent cx="368945" cy="217583"/>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68945" cy="217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creating a smooth, gradual decline in weights that honors the integrity of both search methodologies.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RRF ensures that a document ranking highly in both the semantic vector search and the exact-match keyword search is mathematically elevated to the top of the context window, maximizing the precision of the prompt fed to the Gemini model.</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Evaluation of PostgreSQL as a Vector Store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Integrating vector search directly into PostgreSQL carries distinct advantages and notable challenges that the architecture team must acknowledge.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Merits:</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Single System of Truth:</w:t>
      </w:r>
      <w:r w:rsidDel="00000000" w:rsidR="00000000" w:rsidRPr="00000000">
        <w:rPr>
          <w:rFonts w:ascii="Google Sans" w:cs="Google Sans" w:eastAsia="Google Sans" w:hAnsi="Google Sans"/>
          <w:color w:val="1f1f1f"/>
          <w:rtl w:val="0"/>
        </w:rPr>
        <w:t xml:space="preserve"> Utilizing pgvector eliminates the need to deploy, secure, and monitor a disparate specialized vector database (such as Pinecone or Weaviate).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drastically reduces operational overhead, simplifies disaster recovery, and ensures that semantic data is backed up concurrently with user profiles and progression states.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ACID Compliance and Transactional Integrity:</w:t>
      </w:r>
      <w:r w:rsidDel="00000000" w:rsidR="00000000" w:rsidRPr="00000000">
        <w:rPr>
          <w:rFonts w:ascii="Google Sans" w:cs="Google Sans" w:eastAsia="Google Sans" w:hAnsi="Google Sans"/>
          <w:color w:val="1f1f1f"/>
          <w:rtl w:val="0"/>
        </w:rPr>
        <w:t xml:space="preserve"> PostgreSQL provides full ACID (Atomicity, Consistency, Isolation, Durability) guarantees.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When a new JEE question is generated and inserted, the text, metadata, and vector embeddings are committed within a single transaction, eliminating the risk of orphaned vectors or out-of-sync indices.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Relational Filtering (JOINs):</w:t>
      </w:r>
      <w:r w:rsidDel="00000000" w:rsidR="00000000" w:rsidRPr="00000000">
        <w:rPr>
          <w:rFonts w:ascii="Google Sans" w:cs="Google Sans" w:eastAsia="Google Sans" w:hAnsi="Google Sans"/>
          <w:color w:val="1f1f1f"/>
          <w:rtl w:val="0"/>
        </w:rPr>
        <w:t xml:space="preserve"> The ability to execute a vector similarity search while simultaneously joining against the user_accent_progress table to filter out questions a student has already attempted is an exceptionally powerful paradigm that isolated vector databases struggle to replicate efficiently.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Demerits:</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Resource Contention:</w:t>
      </w:r>
      <w:r w:rsidDel="00000000" w:rsidR="00000000" w:rsidRPr="00000000">
        <w:rPr>
          <w:rFonts w:ascii="Google Sans" w:cs="Google Sans" w:eastAsia="Google Sans" w:hAnsi="Google Sans"/>
          <w:color w:val="1f1f1f"/>
          <w:rtl w:val="0"/>
        </w:rPr>
        <w:t xml:space="preserve"> PostgreSQL is fundamentally designed for transactional (OLTP) workloads. High-dimensional vector searches are highly analytical and computationally intensive.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Heavy vector query traffic can saturate CPU cores and evict standard relational data from shared_buffers, degrading the performance of core application functions like user authentication or progress logging.</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Indexing Overhead:</w:t>
      </w:r>
      <w:r w:rsidDel="00000000" w:rsidR="00000000" w:rsidRPr="00000000">
        <w:rPr>
          <w:rFonts w:ascii="Google Sans" w:cs="Google Sans" w:eastAsia="Google Sans" w:hAnsi="Google Sans"/>
          <w:color w:val="1f1f1f"/>
          <w:rtl w:val="0"/>
        </w:rPr>
        <w:t xml:space="preserve"> The construction and maintenance of HNSW graphs within PostgreSQL's page structure creates significant write amplification and WAL generation.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Frequent updates to embeddings will necessitate aggressive vacuuming strategies to prevent index bloat.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Lack of Native Advanced BM25:</w:t>
      </w:r>
      <w:r w:rsidDel="00000000" w:rsidR="00000000" w:rsidRPr="00000000">
        <w:rPr>
          <w:rFonts w:ascii="Google Sans" w:cs="Google Sans" w:eastAsia="Google Sans" w:hAnsi="Google Sans"/>
          <w:color w:val="1f1f1f"/>
          <w:rtl w:val="0"/>
        </w:rPr>
        <w:t xml:space="preserve"> As discussed, PostgreSQL lacks native BM25 support, forcing architects to rely on subpar ts_rank implementations or install external extensions like ParadeDB to achieve modern lexical relevance.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Ideal Target Schema Definition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preceding analysis, the database design for the JEE Ascent feature must be modified to incorporate the ltree hierarchy, halfvec scalar quantization, and the ncert_jee_similarity junction table. The following SQL definitions represent the optimized, production-ready schema.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Enabling Required Extensions: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SQL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EXTENSION IF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EXISTS</w:t>
      </w:r>
      <w:r w:rsidDel="00000000" w:rsidR="00000000" w:rsidRPr="00000000">
        <w:rPr>
          <w:rFonts w:ascii="Google Sans" w:cs="Google Sans" w:eastAsia="Google Sans" w:hAnsi="Google Sans"/>
          <w:color w:val="1f1f1f"/>
          <w:shd w:fill="f0f4f9" w:val="clear"/>
          <w:rtl w:val="0"/>
        </w:rPr>
        <w:t xml:space="preserve"> vector;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EXTENSION IF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EXISTS</w:t>
      </w:r>
      <w:r w:rsidDel="00000000" w:rsidR="00000000" w:rsidRPr="00000000">
        <w:rPr>
          <w:rFonts w:ascii="Google Sans" w:cs="Google Sans" w:eastAsia="Google Sans" w:hAnsi="Google Sans"/>
          <w:color w:val="1f1f1f"/>
          <w:shd w:fill="f0f4f9" w:val="clear"/>
          <w:rtl w:val="0"/>
        </w:rPr>
        <w:t xml:space="preserve"> ltree;</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CREATE EXTENSION IF NOT EXISTS paradedb; -- Recommended for native BM25</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The Enhanced Hierarchy Table: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SQL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IF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EXISTS</w:t>
      </w:r>
      <w:r w:rsidDel="00000000" w:rsidR="00000000" w:rsidRPr="00000000">
        <w:rPr>
          <w:rFonts w:ascii="Google Sans" w:cs="Google Sans" w:eastAsia="Google Sans" w:hAnsi="Google Sans"/>
          <w:color w:val="1f1f1f"/>
          <w:shd w:fill="f0f4f9" w:val="clear"/>
          <w:rtl w:val="0"/>
        </w:rPr>
        <w:t xml:space="preserve"> ncert_concept_hierarchy (</w:t>
        <w:br w:type="textWrapping"/>
        <w:t xml:space="preserve">    id SERIAL </w:t>
      </w:r>
      <w:r w:rsidDel="00000000" w:rsidR="00000000" w:rsidRPr="00000000">
        <w:rPr>
          <w:rFonts w:ascii="Google Sans" w:cs="Google Sans" w:eastAsia="Google Sans" w:hAnsi="Google Sans"/>
          <w:i w:val="0"/>
          <w:iCs w:val="0"/>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chapter_id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chapterdata(chapterid)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DELETE</w:t>
      </w:r>
      <w:r w:rsidDel="00000000" w:rsidR="00000000" w:rsidRPr="00000000">
        <w:rPr>
          <w:rFonts w:ascii="Google Sans" w:cs="Google Sans" w:eastAsia="Google Sans" w:hAnsi="Google Sans"/>
          <w:color w:val="1f1f1f"/>
          <w:shd w:fill="f0f4f9" w:val="clear"/>
          <w:rtl w:val="0"/>
        </w:rPr>
        <w:t xml:space="preserve"> CASCADE,</w:t>
        <w:br w:type="textWrapping"/>
        <w:t xml:space="preserve">    path LTREE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Replaces parent_id for O(1) descendant retrieval</w:t>
      </w:r>
      <w:r w:rsidDel="00000000" w:rsidR="00000000" w:rsidRPr="00000000">
        <w:rPr>
          <w:rFonts w:ascii="Google Sans" w:cs="Google Sans" w:eastAsia="Google Sans" w:hAnsi="Google Sans"/>
          <w:color w:val="1f1f1f"/>
          <w:shd w:fill="f0f4f9" w:val="clear"/>
          <w:rtl w:val="0"/>
        </w:rPr>
        <w:br w:type="textWrapping"/>
        <w:t xml:space="preserve">    concept_title TEXT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description TEXT,</w:t>
        <w:br w:type="textWrapping"/>
        <w:t xml:space="preserve">    key_formulas TEXT, </w:t>
      </w:r>
      <w:r w:rsidDel="00000000" w:rsidR="00000000" w:rsidRPr="00000000">
        <w:rPr>
          <w:rFonts w:ascii="Google Sans" w:cs="Google Sans" w:eastAsia="Google Sans" w:hAnsi="Google Sans"/>
          <w:i w:val="0"/>
          <w:iCs w:val="0"/>
          <w:color w:val="5f6368"/>
          <w:sz w:val="20"/>
          <w:szCs w:val="20"/>
          <w:shd w:fill="f0f4f9" w:val="clear"/>
          <w:rtl w:val="0"/>
        </w:rPr>
        <w:t xml:space="preserve">-- LaTeX preserved strictly for UI rendering</w:t>
      </w:r>
      <w:r w:rsidDel="00000000" w:rsidR="00000000" w:rsidRPr="00000000">
        <w:rPr>
          <w:rFonts w:ascii="Google Sans" w:cs="Google Sans" w:eastAsia="Google Sans" w:hAnsi="Google Sans"/>
          <w:color w:val="1f1f1f"/>
          <w:shd w:fill="f0f4f9" w:val="clear"/>
          <w:rtl w:val="0"/>
        </w:rPr>
        <w:br w:type="textWrapping"/>
        <w:t xml:space="preserve">    embedding_text TEXT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Prose translation of formulas for dense embedding</w:t>
      </w:r>
      <w:r w:rsidDel="00000000" w:rsidR="00000000" w:rsidRPr="00000000">
        <w:rPr>
          <w:rFonts w:ascii="Google Sans" w:cs="Google Sans" w:eastAsia="Google Sans" w:hAnsi="Google Sans"/>
          <w:color w:val="1f1f1f"/>
          <w:shd w:fill="f0f4f9" w:val="clear"/>
          <w:rtl w:val="0"/>
        </w:rPr>
        <w:br w:type="textWrapping"/>
        <w:t xml:space="preserve">    ncert_solved_example TEXT,</w:t>
        <w:br w:type="textWrapping"/>
        <w:t xml:space="preserve">    figure_url TEXT, </w:t>
      </w:r>
      <w:r w:rsidDel="00000000" w:rsidR="00000000" w:rsidRPr="00000000">
        <w:rPr>
          <w:rFonts w:ascii="Google Sans" w:cs="Google Sans" w:eastAsia="Google Sans" w:hAnsi="Google Sans"/>
          <w:i w:val="0"/>
          <w:iCs w:val="0"/>
          <w:color w:val="5f6368"/>
          <w:sz w:val="20"/>
          <w:szCs w:val="20"/>
          <w:shd w:fill="f0f4f9" w:val="clear"/>
          <w:rtl w:val="0"/>
        </w:rPr>
        <w:t xml:space="preserve">-- Multimodal support for mechanistic diagrams</w:t>
      </w:r>
      <w:r w:rsidDel="00000000" w:rsidR="00000000" w:rsidRPr="00000000">
        <w:rPr>
          <w:rFonts w:ascii="Google Sans" w:cs="Google Sans" w:eastAsia="Google Sans" w:hAnsi="Google Sans"/>
          <w:color w:val="1f1f1f"/>
          <w:shd w:fill="f0f4f9" w:val="clear"/>
          <w:rtl w:val="0"/>
        </w:rPr>
        <w:br w:type="textWrapping"/>
        <w:t xml:space="preserve">    content_type TEXT </w:t>
      </w:r>
      <w:r w:rsidDel="00000000" w:rsidR="00000000" w:rsidRPr="00000000">
        <w:rPr>
          <w:rFonts w:ascii="Google Sans" w:cs="Google Sans" w:eastAsia="Google Sans" w:hAnsi="Google Sans"/>
          <w:i w:val="0"/>
          <w:iCs w:val="0"/>
          <w:color w:val="8430ce"/>
          <w:sz w:val="20"/>
          <w:szCs w:val="20"/>
          <w:shd w:fill="f0f4f9" w:val="clear"/>
          <w:rtl w:val="0"/>
        </w:rPr>
        <w:t xml:space="preserve">CHECK</w:t>
      </w:r>
      <w:r w:rsidDel="00000000" w:rsidR="00000000" w:rsidRPr="00000000">
        <w:rPr>
          <w:rFonts w:ascii="Google Sans" w:cs="Google Sans" w:eastAsia="Google Sans" w:hAnsi="Google Sans"/>
          <w:color w:val="1f1f1f"/>
          <w:shd w:fill="f0f4f9" w:val="clear"/>
          <w:rtl w:val="0"/>
        </w:rPr>
        <w:t xml:space="preserve"> (content_type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'definition'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'theorem'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'formula'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'worked_example'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'concept'</w:t>
      </w:r>
      <w:r w:rsidDel="00000000" w:rsidR="00000000" w:rsidRPr="00000000">
        <w:rPr>
          <w:rFonts w:ascii="Google Sans" w:cs="Google Sans" w:eastAsia="Google Sans" w:hAnsi="Google Sans"/>
          <w:color w:val="1f1f1f"/>
          <w:shd w:fill="f0f4f9" w:val="clear"/>
          <w:rtl w:val="0"/>
        </w:rPr>
        <w:t xml:space="preserve">)),</w:t>
        <w:br w:type="textWrapping"/>
        <w:t xml:space="preserve">    chunk_index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w:t>
        <w:br w:type="textWrapping"/>
        <w:t xml:space="preserve">    class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CHECK</w:t>
      </w:r>
      <w:r w:rsidDel="00000000" w:rsidR="00000000" w:rsidRPr="00000000">
        <w:rPr>
          <w:rFonts w:ascii="Google Sans" w:cs="Google Sans" w:eastAsia="Google Sans" w:hAnsi="Google Sans"/>
          <w:color w:val="1f1f1f"/>
          <w:shd w:fill="f0f4f9" w:val="clear"/>
          <w:rtl w:val="0"/>
        </w:rPr>
        <w:t xml:space="preserve"> (class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w:t>
        <w:br w:type="textWrapping"/>
        <w:t xml:space="preserve">    subject TEXT </w:t>
      </w:r>
      <w:r w:rsidDel="00000000" w:rsidR="00000000" w:rsidRPr="00000000">
        <w:rPr>
          <w:rFonts w:ascii="Google Sans" w:cs="Google Sans" w:eastAsia="Google Sans" w:hAnsi="Google Sans"/>
          <w:i w:val="0"/>
          <w:iCs w:val="0"/>
          <w:color w:val="8430ce"/>
          <w:sz w:val="20"/>
          <w:szCs w:val="20"/>
          <w:shd w:fill="f0f4f9" w:val="clear"/>
          <w:rtl w:val="0"/>
        </w:rPr>
        <w:t xml:space="preserve">CHECK</w:t>
      </w:r>
      <w:r w:rsidDel="00000000" w:rsidR="00000000" w:rsidRPr="00000000">
        <w:rPr>
          <w:rFonts w:ascii="Google Sans" w:cs="Google Sans" w:eastAsia="Google Sans" w:hAnsi="Google Sans"/>
          <w:color w:val="1f1f1f"/>
          <w:shd w:fill="f0f4f9" w:val="clear"/>
          <w:rtl w:val="0"/>
        </w:rPr>
        <w:t xml:space="preserve"> (subject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'physics'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'chemistry'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'maths'</w:t>
      </w:r>
      <w:r w:rsidDel="00000000" w:rsidR="00000000" w:rsidRPr="00000000">
        <w:rPr>
          <w:rFonts w:ascii="Google Sans" w:cs="Google Sans" w:eastAsia="Google Sans" w:hAnsi="Google Sans"/>
          <w:color w:val="1f1f1f"/>
          <w:shd w:fill="f0f4f9" w:val="clear"/>
          <w:rtl w:val="0"/>
        </w:rPr>
        <w:t xml:space="preserve">)),</w:t>
        <w:br w:type="textWrapping"/>
        <w:t xml:space="preserve">    chunk_text TEXT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Fallback to tsvector if ParadeDB BM25 is not authorized</w:t>
      </w:r>
      <w:r w:rsidDel="00000000" w:rsidR="00000000" w:rsidRPr="00000000">
        <w:rPr>
          <w:rFonts w:ascii="Google Sans" w:cs="Google Sans" w:eastAsia="Google Sans" w:hAnsi="Google Sans"/>
          <w:color w:val="1f1f1f"/>
          <w:shd w:fill="f0f4f9" w:val="clear"/>
          <w:rtl w:val="0"/>
        </w:rPr>
        <w:br w:type="textWrapping"/>
        <w:t xml:space="preserve">    tsv_content TSVECTOR GENERATED ALWAYS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(to_tsvector(</w:t>
      </w:r>
      <w:r w:rsidDel="00000000" w:rsidR="00000000" w:rsidRPr="00000000">
        <w:rPr>
          <w:rFonts w:ascii="Google Sans" w:cs="Google Sans" w:eastAsia="Google Sans" w:hAnsi="Google Sans"/>
          <w:i w:val="0"/>
          <w:iCs w:val="0"/>
          <w:color w:val="188038"/>
          <w:sz w:val="20"/>
          <w:szCs w:val="20"/>
          <w:shd w:fill="f0f4f9" w:val="clear"/>
          <w:rtl w:val="0"/>
        </w:rPr>
        <w:t xml:space="preserve">'english'</w:t>
      </w:r>
      <w:r w:rsidDel="00000000" w:rsidR="00000000" w:rsidRPr="00000000">
        <w:rPr>
          <w:rFonts w:ascii="Google Sans" w:cs="Google Sans" w:eastAsia="Google Sans" w:hAnsi="Google Sans"/>
          <w:color w:val="1f1f1f"/>
          <w:shd w:fill="f0f4f9" w:val="clear"/>
          <w:rtl w:val="0"/>
        </w:rPr>
        <w:t xml:space="preserve">, chunk_text)) STORED,</w:t>
        <w:br w:type="textWrapping"/>
        <w:t xml:space="preserve">    created_at TIMESTAMPTZ </w:t>
      </w:r>
      <w:r w:rsidDel="00000000" w:rsidR="00000000" w:rsidRPr="00000000">
        <w:rPr>
          <w:rFonts w:ascii="Google Sans" w:cs="Google Sans" w:eastAsia="Google Sans" w:hAnsi="Google Sans"/>
          <w:i w:val="0"/>
          <w:iCs w:val="0"/>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Indexing the materialized path and keyword vectors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INDEX idx_ncert_concept_path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ncert_concept_hierarchy </w:t>
      </w: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GIST (path);</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INDEX idx_ncert_concept_tsv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ncert_concept_hierarchy </w:t>
      </w: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GIN (tsv_content);</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The Quantized Embedding Table: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SQL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IF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EXISTS</w:t>
      </w:r>
      <w:r w:rsidDel="00000000" w:rsidR="00000000" w:rsidRPr="00000000">
        <w:rPr>
          <w:rFonts w:ascii="Google Sans" w:cs="Google Sans" w:eastAsia="Google Sans" w:hAnsi="Google Sans"/>
          <w:color w:val="1f1f1f"/>
          <w:shd w:fill="f0f4f9" w:val="clear"/>
          <w:rtl w:val="0"/>
        </w:rPr>
        <w:t xml:space="preserve"> ncert_concept_embeddings (</w:t>
        <w:br w:type="textWrapping"/>
        <w:t xml:space="preserve">    id SERIAL </w:t>
      </w:r>
      <w:r w:rsidDel="00000000" w:rsidR="00000000" w:rsidRPr="00000000">
        <w:rPr>
          <w:rFonts w:ascii="Google Sans" w:cs="Google Sans" w:eastAsia="Google Sans" w:hAnsi="Google Sans"/>
          <w:i w:val="0"/>
          <w:iCs w:val="0"/>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concept_id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UNIQUE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ncert_concept_hierarchy(id)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DELETE</w:t>
      </w:r>
      <w:r w:rsidDel="00000000" w:rsidR="00000000" w:rsidRPr="00000000">
        <w:rPr>
          <w:rFonts w:ascii="Google Sans" w:cs="Google Sans" w:eastAsia="Google Sans" w:hAnsi="Google Sans"/>
          <w:color w:val="1f1f1f"/>
          <w:shd w:fill="f0f4f9" w:val="clear"/>
          <w:rtl w:val="0"/>
        </w:rPr>
        <w:t xml:space="preserve"> CASCADE,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Quantized from standard float32 vector for a 50% memory reduction</w:t>
      </w:r>
      <w:r w:rsidDel="00000000" w:rsidR="00000000" w:rsidRPr="00000000">
        <w:rPr>
          <w:rFonts w:ascii="Google Sans" w:cs="Google Sans" w:eastAsia="Google Sans" w:hAnsi="Google Sans"/>
          <w:color w:val="1f1f1f"/>
          <w:shd w:fill="f0f4f9" w:val="clear"/>
          <w:rtl w:val="0"/>
        </w:rPr>
        <w:br w:type="textWrapping"/>
        <w:t xml:space="preserve">    embedding halfvec(</w:t>
      </w:r>
      <w:r w:rsidDel="00000000" w:rsidR="00000000" w:rsidRPr="00000000">
        <w:rPr>
          <w:rFonts w:ascii="Google Sans" w:cs="Google Sans" w:eastAsia="Google Sans" w:hAnsi="Google Sans"/>
          <w:i w:val="0"/>
          <w:iCs w:val="0"/>
          <w:color w:val="b55908"/>
          <w:sz w:val="20"/>
          <w:szCs w:val="20"/>
          <w:shd w:fill="f0f4f9" w:val="clear"/>
          <w:rtl w:val="0"/>
        </w:rPr>
        <w:t xml:space="preserve">768</w:t>
      </w:r>
      <w:r w:rsidDel="00000000" w:rsidR="00000000" w:rsidRPr="00000000">
        <w:rPr>
          <w:rFonts w:ascii="Google Sans" w:cs="Google Sans" w:eastAsia="Google Sans" w:hAnsi="Google Sans"/>
          <w:color w:val="1f1f1f"/>
          <w:shd w:fill="f0f4f9" w:val="clear"/>
          <w:rtl w:val="0"/>
        </w:rPr>
        <w:t xml:space="preserve">), </w:t>
        <w:br w:type="textWrapping"/>
        <w:t xml:space="preserve">    created_at TIMESTAMPTZ </w:t>
      </w:r>
      <w:r w:rsidDel="00000000" w:rsidR="00000000" w:rsidRPr="00000000">
        <w:rPr>
          <w:rFonts w:ascii="Google Sans" w:cs="Google Sans" w:eastAsia="Google Sans" w:hAnsi="Google Sans"/>
          <w:i w:val="0"/>
          <w:iCs w:val="0"/>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HNSW Index utilizing halfvec cosine operations for optimized traversal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INDEX idx_ncert_concept_emb_hnsw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ncert_concept_embeddings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hnsw (embedding halfvec_cosine_ops)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(m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ef_construction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64</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The Proximity Junction Table: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SQL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IF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EXISTS</w:t>
      </w:r>
      <w:r w:rsidDel="00000000" w:rsidR="00000000" w:rsidRPr="00000000">
        <w:rPr>
          <w:rFonts w:ascii="Google Sans" w:cs="Google Sans" w:eastAsia="Google Sans" w:hAnsi="Google Sans"/>
          <w:color w:val="1f1f1f"/>
          <w:shd w:fill="f0f4f9" w:val="clear"/>
          <w:rtl w:val="0"/>
        </w:rPr>
        <w:t xml:space="preserve"> ncert_jee_similarity (</w:t>
        <w:br w:type="textWrapping"/>
        <w:t xml:space="preserve">    id SERIAL </w:t>
      </w:r>
      <w:r w:rsidDel="00000000" w:rsidR="00000000" w:rsidRPr="00000000">
        <w:rPr>
          <w:rFonts w:ascii="Google Sans" w:cs="Google Sans" w:eastAsia="Google Sans" w:hAnsi="Google Sans"/>
          <w:i w:val="0"/>
          <w:iCs w:val="0"/>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ncert_question_id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questiondata(QuestionId)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DELETE</w:t>
      </w:r>
      <w:r w:rsidDel="00000000" w:rsidR="00000000" w:rsidRPr="00000000">
        <w:rPr>
          <w:rFonts w:ascii="Google Sans" w:cs="Google Sans" w:eastAsia="Google Sans" w:hAnsi="Google Sans"/>
          <w:color w:val="1f1f1f"/>
          <w:shd w:fill="f0f4f9" w:val="clear"/>
          <w:rtl w:val="0"/>
        </w:rPr>
        <w:t xml:space="preserve"> CASCADE,</w:t>
        <w:br w:type="textWrapping"/>
        <w:t xml:space="preserve">    jee_question_id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jee_question_bank(id)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DELETE</w:t>
      </w:r>
      <w:r w:rsidDel="00000000" w:rsidR="00000000" w:rsidRPr="00000000">
        <w:rPr>
          <w:rFonts w:ascii="Google Sans" w:cs="Google Sans" w:eastAsia="Google Sans" w:hAnsi="Google Sans"/>
          <w:color w:val="1f1f1f"/>
          <w:shd w:fill="f0f4f9" w:val="clear"/>
          <w:rtl w:val="0"/>
        </w:rPr>
        <w:t xml:space="preserve"> CASCADE,</w:t>
        <w:br w:type="textWrapping"/>
        <w:t xml:space="preserve">    similarity_score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CHECK</w:t>
      </w:r>
      <w:r w:rsidDel="00000000" w:rsidR="00000000" w:rsidRPr="00000000">
        <w:rPr>
          <w:rFonts w:ascii="Google Sans" w:cs="Google Sans" w:eastAsia="Google Sans" w:hAnsi="Google Sans"/>
          <w:color w:val="1f1f1f"/>
          <w:shd w:fill="f0f4f9" w:val="clear"/>
          <w:rtl w:val="0"/>
        </w:rPr>
        <w:t xml:space="preserve"> (similarity_score </w:t>
      </w:r>
      <w:r w:rsidDel="00000000" w:rsidR="00000000" w:rsidRPr="00000000">
        <w:rPr>
          <w:rFonts w:ascii="Google Sans" w:cs="Google Sans" w:eastAsia="Google Sans" w:hAnsi="Google Sans"/>
          <w:i w:val="0"/>
          <w:iCs w:val="0"/>
          <w:color w:val="1f1f1f"/>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similarity_score </w:t>
      </w:r>
      <w:r w:rsidDel="00000000" w:rsidR="00000000" w:rsidRPr="00000000">
        <w:rPr>
          <w:rFonts w:ascii="Google Sans" w:cs="Google Sans" w:eastAsia="Google Sans" w:hAnsi="Google Sans"/>
          <w:i w:val="0"/>
          <w:iCs w:val="0"/>
          <w:color w:val="1f1f1f"/>
          <w:sz w:val="20"/>
          <w:szCs w:val="20"/>
          <w:shd w:fill="f0f4f9" w:val="clear"/>
          <w:rtl w:val="0"/>
        </w:rPr>
        <w:t xml:space="preserve">&lt;=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t xml:space="preserve">    created_at TIMESTAMPTZ </w:t>
      </w:r>
      <w:r w:rsidDel="00000000" w:rsidR="00000000" w:rsidRPr="00000000">
        <w:rPr>
          <w:rFonts w:ascii="Google Sans" w:cs="Google Sans" w:eastAsia="Google Sans" w:hAnsi="Google Sans"/>
          <w:i w:val="0"/>
          <w:iCs w:val="0"/>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NOW(),</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UNIQUE</w:t>
      </w:r>
      <w:r w:rsidDel="00000000" w:rsidR="00000000" w:rsidRPr="00000000">
        <w:rPr>
          <w:rFonts w:ascii="Google Sans" w:cs="Google Sans" w:eastAsia="Google Sans" w:hAnsi="Google Sans"/>
          <w:color w:val="1f1f1f"/>
          <w:shd w:fill="f0f4f9" w:val="clear"/>
          <w:rtl w:val="0"/>
        </w:rPr>
        <w:t xml:space="preserve"> (ncert_question_id, jee_question_id)</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INDEX idx_ncert_jee_sim_ncert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ncert_jee_similarity(ncert_question_id);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INDEX idx_ncert_jee_sim_jee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ncert_jee_similarity(jee_question_id);</w:t>
        <w:br w:type="textWrapping"/>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 and Architectural Recommendations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blueprint for the Aryabhata "JEE Ascent" database is highly viable, provided structural adjustments are made to accommodate the extreme computational complexities of educational data retrieval. The proposed schema successfully centralizes disparate JEE question tiers and establishes a sophisticated, heuristic-driven state-tracking mechanism for user progression.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mapping complex pedagogical materials—ranging from the intricacies of nucleophilic substitution mechanisms to the algebraic properties of complex numbers—demands strict separation between UI presentation data (LaTeX and images) and semantic retrieval data (natural language prose). By replacing the rudimentary adjacency list hierarchy with PostgreSQL's ltree materialized paths, the system will achieve logarithmic read speeds when aggregating complex chapter contexts, eliminating the exponential decay caused by recursive CTEs.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by substituting naive linear score addition with Reciprocal Rank Fusion, implementing halfvec quantization on HNSW indices, and adopting BM25 lexical scoring, the platform guarantees sub-millisecond, highly accurate hybrid search execution without risking catastrophic memory bloat. Operating on PostgreSQL 17 with pgvector 0.8.0 ensures that the RAG pipelines fueling the Gemini 3.1 Pro models will remain performant, cost-efficient, and instructionally accurate as the database scales to encompass the entirety of the CBSE and JEE curriculum.</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JEEAscent_DB_Migration.sql</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RAG and GraphRAG for Page-Level Retrieval Question Answering on Math Textbook - arXiv.org, accessed March 22, 2026, </w:t>
      </w:r>
      <w:hyperlink r:id="rId26">
        <w:r w:rsidDel="00000000" w:rsidR="00000000" w:rsidRPr="00000000">
          <w:rPr>
            <w:rFonts w:ascii="Google Sans" w:cs="Google Sans" w:eastAsia="Google Sans" w:hAnsi="Google Sans"/>
            <w:color w:val="0000ee"/>
            <w:sz w:val="24"/>
            <w:szCs w:val="24"/>
            <w:u w:val="single"/>
            <w:rtl w:val="0"/>
          </w:rPr>
          <w:t xml:space="preserve">https://arxiv.org/html/2509.16780v1</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Word2Vec to LLM2Vec: How to Choose the Right Embedding Model for RAG - Milvus, accessed March 22, 2026, </w:t>
      </w:r>
      <w:hyperlink r:id="rId27">
        <w:r w:rsidDel="00000000" w:rsidR="00000000" w:rsidRPr="00000000">
          <w:rPr>
            <w:rFonts w:ascii="Google Sans" w:cs="Google Sans" w:eastAsia="Google Sans" w:hAnsi="Google Sans"/>
            <w:color w:val="0000ee"/>
            <w:sz w:val="24"/>
            <w:szCs w:val="24"/>
            <w:u w:val="single"/>
            <w:rtl w:val="0"/>
          </w:rPr>
          <w:t xml:space="preserve">https://milvus.io/blog/how-to-choose-the-right-embedding-model-for-rag.md</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Search and RAG Systems on PostgreSQL Using Cohere and Pgai - Tiger Data, accessed March 22, 2026, </w:t>
      </w:r>
      <w:hyperlink r:id="rId28">
        <w:r w:rsidDel="00000000" w:rsidR="00000000" w:rsidRPr="00000000">
          <w:rPr>
            <w:rFonts w:ascii="Google Sans" w:cs="Google Sans" w:eastAsia="Google Sans" w:hAnsi="Google Sans"/>
            <w:color w:val="0000ee"/>
            <w:sz w:val="24"/>
            <w:szCs w:val="24"/>
            <w:u w:val="single"/>
            <w:rtl w:val="0"/>
          </w:rPr>
          <w:t xml:space="preserve">https://www.tigerdata.com/blog/build-search-and-rag-systems-on-postgresql-using-cohere-and-pgai</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Zero to Hero: Implementing RAG using PostgreSQL - scieneers, accessed March 22, 2026, </w:t>
      </w:r>
      <w:hyperlink r:id="rId29">
        <w:r w:rsidDel="00000000" w:rsidR="00000000" w:rsidRPr="00000000">
          <w:rPr>
            <w:rFonts w:ascii="Google Sans" w:cs="Google Sans" w:eastAsia="Google Sans" w:hAnsi="Google Sans"/>
            <w:color w:val="0000ee"/>
            <w:sz w:val="24"/>
            <w:szCs w:val="24"/>
            <w:u w:val="single"/>
            <w:rtl w:val="0"/>
          </w:rPr>
          <w:t xml:space="preserve">https://www.scieneers.de/en/from-zero-to-hero-implementing-rag-using-postgresql/</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Hybrid Search: Benefits, Use Cases &amp; Quick Tutorial, accessed March 22, 2026, </w:t>
      </w:r>
      <w:hyperlink r:id="rId30">
        <w:r w:rsidDel="00000000" w:rsidR="00000000" w:rsidRPr="00000000">
          <w:rPr>
            <w:rFonts w:ascii="Google Sans" w:cs="Google Sans" w:eastAsia="Google Sans" w:hAnsi="Google Sans"/>
            <w:color w:val="0000ee"/>
            <w:sz w:val="24"/>
            <w:szCs w:val="24"/>
            <w:u w:val="single"/>
            <w:rtl w:val="0"/>
          </w:rPr>
          <w:t xml:space="preserve">https://www.instaclustr.com/education/vector-database/pgvector-hybrid-search-benefits-use-cases-and-quick-tutorial/</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pgvector: Memory, Quantization, and Index Build Strategies - DEV Community, accessed March 22, 2026, </w:t>
      </w:r>
      <w:hyperlink r:id="rId31">
        <w:r w:rsidDel="00000000" w:rsidR="00000000" w:rsidRPr="00000000">
          <w:rPr>
            <w:rFonts w:ascii="Google Sans" w:cs="Google Sans" w:eastAsia="Google Sans" w:hAnsi="Google Sans"/>
            <w:color w:val="0000ee"/>
            <w:sz w:val="24"/>
            <w:szCs w:val="24"/>
            <w:u w:val="single"/>
            <w:rtl w:val="0"/>
          </w:rPr>
          <w:t xml:space="preserve">https://dev.to/philip_mcclarence_2ef9475/scaling-pgvector-memory-quantization-and-index-build-strategies-8m2</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Building a Free Database for Education in 11 Simple Steps - Knack, accessed March 22, 2026, </w:t>
      </w:r>
      <w:hyperlink r:id="rId32">
        <w:r w:rsidDel="00000000" w:rsidR="00000000" w:rsidRPr="00000000">
          <w:rPr>
            <w:rFonts w:ascii="Google Sans" w:cs="Google Sans" w:eastAsia="Google Sans" w:hAnsi="Google Sans"/>
            <w:color w:val="0000ee"/>
            <w:sz w:val="24"/>
            <w:szCs w:val="24"/>
            <w:u w:val="single"/>
            <w:rtl w:val="0"/>
          </w:rPr>
          <w:t xml:space="preserve">https://www.knack.com/blog/database-for-education/</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Education Data Standards (CEDS) Version 7 Data Model Guide, accessed March 22, 2026, </w:t>
      </w:r>
      <w:hyperlink r:id="rId33">
        <w:r w:rsidDel="00000000" w:rsidR="00000000" w:rsidRPr="00000000">
          <w:rPr>
            <w:rFonts w:ascii="Google Sans" w:cs="Google Sans" w:eastAsia="Google Sans" w:hAnsi="Google Sans"/>
            <w:color w:val="0000ee"/>
            <w:sz w:val="24"/>
            <w:szCs w:val="24"/>
            <w:u w:val="single"/>
            <w:rtl w:val="0"/>
          </w:rPr>
          <w:t xml:space="preserve">https://ceds.ed.gov/pdf/CEDS-7-0-Data-Model-Guide_for_508.pdf</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 a RAG Solution - Generate Embeddings Phase - Azure Architecture Center | Microsoft Learn, accessed March 22, 2026, </w:t>
      </w:r>
      <w:hyperlink r:id="rId34">
        <w:r w:rsidDel="00000000" w:rsidR="00000000" w:rsidRPr="00000000">
          <w:rPr>
            <w:rFonts w:ascii="Google Sans" w:cs="Google Sans" w:eastAsia="Google Sans" w:hAnsi="Google Sans"/>
            <w:color w:val="0000ee"/>
            <w:sz w:val="24"/>
            <w:szCs w:val="24"/>
            <w:u w:val="single"/>
            <w:rtl w:val="0"/>
          </w:rPr>
          <w:t xml:space="preserve">https://learn.microsoft.com/en-us/azure/architecture/ai-ml/guide/rag/rag-generate-embeddings</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PostgreSQL hiearchical tree for both performance and moving nodes from GUI?, accessed March 22, 2026, </w:t>
      </w:r>
      <w:hyperlink r:id="rId35">
        <w:r w:rsidDel="00000000" w:rsidR="00000000" w:rsidRPr="00000000">
          <w:rPr>
            <w:rFonts w:ascii="Google Sans" w:cs="Google Sans" w:eastAsia="Google Sans" w:hAnsi="Google Sans"/>
            <w:color w:val="0000ee"/>
            <w:sz w:val="24"/>
            <w:szCs w:val="24"/>
            <w:u w:val="single"/>
            <w:rtl w:val="0"/>
          </w:rPr>
          <w:t xml:space="preserve">https://stackoverflow.com/questions/25888110/best-postgresql-hiearchical-tree-for-both-performance-and-moving-nodes-from-gui</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structures in PostgreSQL (with ltree) - tudborg.com, accessed March 22, 2026, </w:t>
      </w:r>
      <w:hyperlink r:id="rId36">
        <w:r w:rsidDel="00000000" w:rsidR="00000000" w:rsidRPr="00000000">
          <w:rPr>
            <w:rFonts w:ascii="Google Sans" w:cs="Google Sans" w:eastAsia="Google Sans" w:hAnsi="Google Sans"/>
            <w:color w:val="0000ee"/>
            <w:sz w:val="24"/>
            <w:szCs w:val="24"/>
            <w:u w:val="single"/>
            <w:rtl w:val="0"/>
          </w:rPr>
          <w:t xml:space="preserve">https://tudborg.com/posts/2022-02-04-postgres-hierarchical-data-with-ltree/</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Queries in PostgreSQL for Hierarchical Data - Indrajith Indraprastham, accessed March 22, 2026, </w:t>
      </w:r>
      <w:hyperlink r:id="rId37">
        <w:r w:rsidDel="00000000" w:rsidR="00000000" w:rsidRPr="00000000">
          <w:rPr>
            <w:rFonts w:ascii="Google Sans" w:cs="Google Sans" w:eastAsia="Google Sans" w:hAnsi="Google Sans"/>
            <w:color w:val="0000ee"/>
            <w:sz w:val="24"/>
            <w:szCs w:val="24"/>
            <w:u w:val="single"/>
            <w:rtl w:val="0"/>
          </w:rPr>
          <w:t xml:space="preserve">https://indrajith.me/posts/recursive-queries-in-postgresql-for-hierarchial-data/</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PostgreSQL Recursive CTEs: Execution Model and Performance Optimization | by Usama Sarwar | Mar, 2026 | Level Up Coding, accessed March 22, 2026, </w:t>
      </w:r>
      <w:hyperlink r:id="rId38">
        <w:r w:rsidDel="00000000" w:rsidR="00000000" w:rsidRPr="00000000">
          <w:rPr>
            <w:rFonts w:ascii="Google Sans" w:cs="Google Sans" w:eastAsia="Google Sans" w:hAnsi="Google Sans"/>
            <w:color w:val="0000ee"/>
            <w:sz w:val="24"/>
            <w:szCs w:val="24"/>
            <w:u w:val="single"/>
            <w:rtl w:val="0"/>
          </w:rPr>
          <w:t xml:space="preserve">https://levelup.gitconnected.com/inside-postgresql-recursive-ctes-execution-model-and-performance-optimization-00b9f7197470</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CTE Recursion - How to Improve Performance for Parent-&gt;Child Tree (8 levels deep, 890 roots), accessed March 22, 2026, </w:t>
      </w:r>
      <w:hyperlink r:id="rId39">
        <w:r w:rsidDel="00000000" w:rsidR="00000000" w:rsidRPr="00000000">
          <w:rPr>
            <w:rFonts w:ascii="Google Sans" w:cs="Google Sans" w:eastAsia="Google Sans" w:hAnsi="Google Sans"/>
            <w:color w:val="0000ee"/>
            <w:sz w:val="24"/>
            <w:szCs w:val="24"/>
            <w:u w:val="single"/>
            <w:rtl w:val="0"/>
          </w:rPr>
          <w:t xml:space="preserve">https://dba.stackexchange.com/questions/343064/postgresql-cte-recursion-how-to-improve-performance-for-parent-child-tree-8</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What is the performance of a Postgres recursive query with a large depth on millions of rows? Should I use a graph database instead? : r/PostgreSQL - Reddit, accessed March 22, 2026, </w:t>
      </w:r>
      <w:hyperlink r:id="rId40">
        <w:r w:rsidDel="00000000" w:rsidR="00000000" w:rsidRPr="00000000">
          <w:rPr>
            <w:rFonts w:ascii="Google Sans" w:cs="Google Sans" w:eastAsia="Google Sans" w:hAnsi="Google Sans"/>
            <w:color w:val="0000ee"/>
            <w:sz w:val="24"/>
            <w:szCs w:val="24"/>
            <w:u w:val="single"/>
            <w:rtl w:val="0"/>
          </w:rPr>
          <w:t xml:space="preserve">https://www.reddit.com/r/PostgreSQL/comments/siy8w1/question_what_is_the_performance_of_a_postgres/</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Hierarchical Data like Reddit comments : r/PostgreSQL, accessed March 22, 2026, </w:t>
      </w:r>
      <w:hyperlink r:id="rId41">
        <w:r w:rsidDel="00000000" w:rsidR="00000000" w:rsidRPr="00000000">
          <w:rPr>
            <w:rFonts w:ascii="Google Sans" w:cs="Google Sans" w:eastAsia="Google Sans" w:hAnsi="Google Sans"/>
            <w:color w:val="0000ee"/>
            <w:sz w:val="24"/>
            <w:szCs w:val="24"/>
            <w:u w:val="single"/>
            <w:rtl w:val="0"/>
          </w:rPr>
          <w:t xml:space="preserve">https://www.reddit.com/r/PostgreSQL/comments/ohpkjx/how_to_implement_hierarchical_data_like_reddit/</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18: F.22. ltree — hierarchical tree-like data type - PostgreSQL, accessed March 22, 2026, </w:t>
      </w:r>
      <w:hyperlink r:id="rId42">
        <w:r w:rsidDel="00000000" w:rsidR="00000000" w:rsidRPr="00000000">
          <w:rPr>
            <w:rFonts w:ascii="Google Sans" w:cs="Google Sans" w:eastAsia="Google Sans" w:hAnsi="Google Sans"/>
            <w:color w:val="0000ee"/>
            <w:sz w:val="24"/>
            <w:szCs w:val="24"/>
            <w:u w:val="single"/>
            <w:rtl w:val="0"/>
          </w:rPr>
          <w:t xml:space="preserve">https://www.postgresql.org/docs/current/ltree.html</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ltree vs. WITH RECURSIVE | CYBERTEC, accessed March 22, 2026, </w:t>
      </w:r>
      <w:hyperlink r:id="rId43">
        <w:r w:rsidDel="00000000" w:rsidR="00000000" w:rsidRPr="00000000">
          <w:rPr>
            <w:rFonts w:ascii="Google Sans" w:cs="Google Sans" w:eastAsia="Google Sans" w:hAnsi="Google Sans"/>
            <w:color w:val="0000ee"/>
            <w:sz w:val="24"/>
            <w:szCs w:val="24"/>
            <w:u w:val="single"/>
            <w:rtl w:val="0"/>
          </w:rPr>
          <w:t xml:space="preserve">https://www.cybertec-postgresql.com/en/postgresql-ltree-vs-with-recursive/</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CTE vs closure table for storing hierarchical information : r/PostgreSQL - Reddit, accessed March 22, 2026, </w:t>
      </w:r>
      <w:hyperlink r:id="rId44">
        <w:r w:rsidDel="00000000" w:rsidR="00000000" w:rsidRPr="00000000">
          <w:rPr>
            <w:rFonts w:ascii="Google Sans" w:cs="Google Sans" w:eastAsia="Google Sans" w:hAnsi="Google Sans"/>
            <w:color w:val="0000ee"/>
            <w:sz w:val="24"/>
            <w:szCs w:val="24"/>
            <w:u w:val="single"/>
            <w:rtl w:val="0"/>
          </w:rPr>
          <w:t xml:space="preserve">https://www.reddit.com/r/PostgreSQL/comments/1777s0t/recursive_cte_vs_closure_table_for_storing/</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Do's and Don'ts of Storing Large Trees in PostgreSQL, accessed March 22, 2026, </w:t>
      </w:r>
      <w:hyperlink r:id="rId45">
        <w:r w:rsidDel="00000000" w:rsidR="00000000" w:rsidRPr="00000000">
          <w:rPr>
            <w:rFonts w:ascii="Google Sans" w:cs="Google Sans" w:eastAsia="Google Sans" w:hAnsi="Google Sans"/>
            <w:color w:val="0000ee"/>
            <w:sz w:val="24"/>
            <w:szCs w:val="24"/>
            <w:u w:val="single"/>
            <w:rtl w:val="0"/>
          </w:rPr>
          <w:t xml:space="preserve">https://leonardqmarcq.com/posts/dos-and-donts-of-modeling-hierarchical-trees-in-postgres</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BM25 in PostgreSQL - ParadeDB, accessed March 22, 2026, </w:t>
      </w:r>
      <w:hyperlink r:id="rId46">
        <w:r w:rsidDel="00000000" w:rsidR="00000000" w:rsidRPr="00000000">
          <w:rPr>
            <w:rFonts w:ascii="Google Sans" w:cs="Google Sans" w:eastAsia="Google Sans" w:hAnsi="Google Sans"/>
            <w:color w:val="0000ee"/>
            <w:sz w:val="24"/>
            <w:szCs w:val="24"/>
            <w:u w:val="single"/>
            <w:rtl w:val="0"/>
          </w:rPr>
          <w:t xml:space="preserve">https://www.paradedb.com/learn/search-in-postgresql/bm25</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full text search algorithms: BM25, TF-IDF, and Postgres | Evan Schwartz, accessed March 22, 2026, </w:t>
      </w:r>
      <w:hyperlink r:id="rId47">
        <w:r w:rsidDel="00000000" w:rsidR="00000000" w:rsidRPr="00000000">
          <w:rPr>
            <w:rFonts w:ascii="Google Sans" w:cs="Google Sans" w:eastAsia="Google Sans" w:hAnsi="Google Sans"/>
            <w:color w:val="0000ee"/>
            <w:sz w:val="24"/>
            <w:szCs w:val="24"/>
            <w:u w:val="single"/>
            <w:rtl w:val="0"/>
          </w:rPr>
          <w:t xml:space="preserve">https://emschwartz.me/comparing-full-text-search-algorithms-bm25-tf-idf-and-postgres/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BM25 in PostgreSQL: Modern Relevance Ranking and the Growing Search Ecosystem, accessed March 22, 2026, </w:t>
      </w:r>
      <w:hyperlink r:id="rId48">
        <w:r w:rsidDel="00000000" w:rsidR="00000000" w:rsidRPr="00000000">
          <w:rPr>
            <w:rFonts w:ascii="Google Sans" w:cs="Google Sans" w:eastAsia="Google Sans" w:hAnsi="Google Sans"/>
            <w:color w:val="0000ee"/>
            <w:sz w:val="24"/>
            <w:szCs w:val="24"/>
            <w:u w:val="single"/>
            <w:rtl w:val="0"/>
          </w:rPr>
          <w:t xml:space="preserve">https://opensource-db.com/bm25-in-postgresql-modern-relevance-ranking-and-the-growing-search-ecosystem/</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in PostgreSQL: The Missing Manual - ParadeDB, accessed March 22, 2026, </w:t>
      </w:r>
      <w:hyperlink r:id="rId49">
        <w:r w:rsidDel="00000000" w:rsidR="00000000" w:rsidRPr="00000000">
          <w:rPr>
            <w:rFonts w:ascii="Google Sans" w:cs="Google Sans" w:eastAsia="Google Sans" w:hAnsi="Google Sans"/>
            <w:color w:val="0000ee"/>
            <w:sz w:val="24"/>
            <w:szCs w:val="24"/>
            <w:u w:val="single"/>
            <w:rtl w:val="0"/>
          </w:rPr>
          <w:t xml:space="preserve">https://www.paradedb.com/blog/hybrid-search-in-postgresql-the-missing-manual</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ts_rank to BM25. Introducing pg_textsearch: True BM25 Ranking and Hybrid Retrieval Inside Postgres - Tiger Data, accessed March 22, 2026, </w:t>
      </w:r>
      <w:hyperlink r:id="rId50">
        <w:r w:rsidDel="00000000" w:rsidR="00000000" w:rsidRPr="00000000">
          <w:rPr>
            <w:rFonts w:ascii="Google Sans" w:cs="Google Sans" w:eastAsia="Google Sans" w:hAnsi="Google Sans"/>
            <w:color w:val="0000ee"/>
            <w:sz w:val="24"/>
            <w:szCs w:val="24"/>
            <w:u w:val="single"/>
            <w:rtl w:val="0"/>
          </w:rPr>
          <w:t xml:space="preserve">https://www.tigerdata.com/blog/introducing-pg_textsearch-true-bm25-ranking-hybrid-retrieval-postgres</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Search over Postgres: Elasticsearch vs. Alternatives - ParadeDB, accessed March 22, 2026, </w:t>
      </w:r>
      <w:hyperlink r:id="rId51">
        <w:r w:rsidDel="00000000" w:rsidR="00000000" w:rsidRPr="00000000">
          <w:rPr>
            <w:rFonts w:ascii="Google Sans" w:cs="Google Sans" w:eastAsia="Google Sans" w:hAnsi="Google Sans"/>
            <w:color w:val="0000ee"/>
            <w:sz w:val="24"/>
            <w:szCs w:val="24"/>
            <w:u w:val="single"/>
            <w:rtl w:val="0"/>
          </w:rPr>
          <w:t xml:space="preserve">https://www.paradedb.com/blog/elasticsearch-vs-postgres</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ParadeDB, accessed March 22, 2026, </w:t>
      </w:r>
      <w:hyperlink r:id="rId52">
        <w:r w:rsidDel="00000000" w:rsidR="00000000" w:rsidRPr="00000000">
          <w:rPr>
            <w:rFonts w:ascii="Google Sans" w:cs="Google Sans" w:eastAsia="Google Sans" w:hAnsi="Google Sans"/>
            <w:color w:val="0000ee"/>
            <w:sz w:val="24"/>
            <w:szCs w:val="24"/>
            <w:u w:val="single"/>
            <w:rtl w:val="0"/>
          </w:rPr>
          <w:t xml:space="preserve">https://www.paradedb.com/blog/introducing-paradedb</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pg_search: Elastic-Quality Full Text Search Inside Postgres - ParadeDB, accessed March 22, 2026, </w:t>
      </w:r>
      <w:hyperlink r:id="rId53">
        <w:r w:rsidDel="00000000" w:rsidR="00000000" w:rsidRPr="00000000">
          <w:rPr>
            <w:rFonts w:ascii="Google Sans" w:cs="Google Sans" w:eastAsia="Google Sans" w:hAnsi="Google Sans"/>
            <w:color w:val="0000ee"/>
            <w:sz w:val="24"/>
            <w:szCs w:val="24"/>
            <w:u w:val="single"/>
            <w:rtl w:val="0"/>
          </w:rPr>
          <w:t xml:space="preserve">https://www.paradedb.com/blog/introducing-search</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RAG with Postgres - anyblockers, accessed March 22, 2026, </w:t>
      </w:r>
      <w:hyperlink r:id="rId54">
        <w:r w:rsidDel="00000000" w:rsidR="00000000" w:rsidRPr="00000000">
          <w:rPr>
            <w:rFonts w:ascii="Google Sans" w:cs="Google Sans" w:eastAsia="Google Sans" w:hAnsi="Google Sans"/>
            <w:color w:val="0000ee"/>
            <w:sz w:val="24"/>
            <w:szCs w:val="24"/>
            <w:u w:val="single"/>
            <w:rtl w:val="0"/>
          </w:rPr>
          <w:t xml:space="preserve">https://anyblockers.com/posts/building-rag-with-postgres</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Full-Text Search: Speed Up Performance with These Tips - Reddit, accessed March 22, 2026, </w:t>
      </w:r>
      <w:hyperlink r:id="rId55">
        <w:r w:rsidDel="00000000" w:rsidR="00000000" w:rsidRPr="00000000">
          <w:rPr>
            <w:rFonts w:ascii="Google Sans" w:cs="Google Sans" w:eastAsia="Google Sans" w:hAnsi="Google Sans"/>
            <w:color w:val="0000ee"/>
            <w:sz w:val="24"/>
            <w:szCs w:val="24"/>
            <w:u w:val="single"/>
            <w:rtl w:val="0"/>
          </w:rPr>
          <w:t xml:space="preserve">https://www.reddit.com/r/PostgreSQL/comments/1juqqql/postgresql_fulltext_search_speed_up_performance/</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Powerful Search in PostgreSQL with Full Text Search - FloreData, accessed March 22, 2026, </w:t>
      </w:r>
      <w:hyperlink r:id="rId56">
        <w:r w:rsidDel="00000000" w:rsidR="00000000" w:rsidRPr="00000000">
          <w:rPr>
            <w:rFonts w:ascii="Google Sans" w:cs="Google Sans" w:eastAsia="Google Sans" w:hAnsi="Google Sans"/>
            <w:color w:val="0000ee"/>
            <w:sz w:val="24"/>
            <w:szCs w:val="24"/>
            <w:u w:val="single"/>
            <w:rtl w:val="0"/>
          </w:rPr>
          <w:t xml:space="preserve">https://floredata.com/blog/postgresql-full-text-search-in-depth/</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pgvector/pgvector: Open-source vector similarity search for Postgres - GitHub, accessed March 22, 2026, </w:t>
      </w:r>
      <w:hyperlink r:id="rId57">
        <w:r w:rsidDel="00000000" w:rsidR="00000000" w:rsidRPr="00000000">
          <w:rPr>
            <w:rFonts w:ascii="Google Sans" w:cs="Google Sans" w:eastAsia="Google Sans" w:hAnsi="Google Sans"/>
            <w:color w:val="0000ee"/>
            <w:sz w:val="24"/>
            <w:szCs w:val="24"/>
            <w:u w:val="single"/>
            <w:rtl w:val="0"/>
          </w:rPr>
          <w:t xml:space="preserve">https://github.com/pgvector/pgvector</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as a Vector Database: When to Use pgvector vs Pinecone vs Weaviate - Dev.to, accessed March 22, 2026, </w:t>
      </w:r>
      <w:hyperlink r:id="rId58">
        <w:r w:rsidDel="00000000" w:rsidR="00000000" w:rsidRPr="00000000">
          <w:rPr>
            <w:rFonts w:ascii="Google Sans" w:cs="Google Sans" w:eastAsia="Google Sans" w:hAnsi="Google Sans"/>
            <w:color w:val="0000ee"/>
            <w:sz w:val="24"/>
            <w:szCs w:val="24"/>
            <w:u w:val="single"/>
            <w:rtl w:val="0"/>
          </w:rPr>
          <w:t xml:space="preserve">https://dev.to/polliog/postgresql-as-a-vector-database-when-to-use-pgvector-vs-pinecone-vs-weaviate-4kfi</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Tips Using Postgres and pgvector | Crunchy Data Blog, accessed March 22, 2026, </w:t>
      </w:r>
      <w:hyperlink r:id="rId59">
        <w:r w:rsidDel="00000000" w:rsidR="00000000" w:rsidRPr="00000000">
          <w:rPr>
            <w:rFonts w:ascii="Google Sans" w:cs="Google Sans" w:eastAsia="Google Sans" w:hAnsi="Google Sans"/>
            <w:color w:val="0000ee"/>
            <w:sz w:val="24"/>
            <w:szCs w:val="24"/>
            <w:u w:val="single"/>
            <w:rtl w:val="0"/>
          </w:rPr>
          <w:t xml:space="preserve">https://www.crunchydata.com/blog/pgvector-performance-for-developers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HNSW vs IVFFlat — A Comprehensive Study | by BavalpreetSinghh - Medium, accessed March 22, 2026, </w:t>
      </w:r>
      <w:hyperlink r:id="rId60">
        <w:r w:rsidDel="00000000" w:rsidR="00000000" w:rsidRPr="00000000">
          <w:rPr>
            <w:rFonts w:ascii="Google Sans" w:cs="Google Sans" w:eastAsia="Google Sans" w:hAnsi="Google Sans"/>
            <w:color w:val="0000ee"/>
            <w:sz w:val="24"/>
            <w:szCs w:val="24"/>
            <w:u w:val="single"/>
            <w:rtl w:val="0"/>
          </w:rPr>
          <w:t xml:space="preserve">https://medium.com/@bavalpreetsinghh/pgvector-hnsw-vs-ivfflat-a-comprehensive-study-21ce0aaab931</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Case Against pgvector | Alex Jacobs, accessed March 22, 2026, </w:t>
      </w:r>
      <w:hyperlink r:id="rId61">
        <w:r w:rsidDel="00000000" w:rsidR="00000000" w:rsidRPr="00000000">
          <w:rPr>
            <w:rFonts w:ascii="Google Sans" w:cs="Google Sans" w:eastAsia="Google Sans" w:hAnsi="Google Sans"/>
            <w:color w:val="0000ee"/>
            <w:sz w:val="24"/>
            <w:szCs w:val="24"/>
            <w:u w:val="single"/>
            <w:rtl w:val="0"/>
          </w:rPr>
          <w:t xml:space="preserve">https://alex-jacobs.com/posts/the-case-against-pgvector/</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Faster similarity search performance with pgvector indexes | Google Cloud Blog, accessed March 22, 2026, </w:t>
      </w:r>
      <w:hyperlink r:id="rId62">
        <w:r w:rsidDel="00000000" w:rsidR="00000000" w:rsidRPr="00000000">
          <w:rPr>
            <w:rFonts w:ascii="Google Sans" w:cs="Google Sans" w:eastAsia="Google Sans" w:hAnsi="Google Sans"/>
            <w:color w:val="0000ee"/>
            <w:sz w:val="24"/>
            <w:szCs w:val="24"/>
            <w:u w:val="single"/>
            <w:rtl w:val="0"/>
          </w:rPr>
          <w:t xml:space="preserve">https://cloud.google.com/blog/products/databases/faster-similarity-search-performance-with-pgvector-indexes</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IVFFlat vs HNSW Benchmark in PGVector (PostgreSQL) | Python Tutorial - YouTube, accessed March 22, 2026, </w:t>
      </w:r>
      <w:hyperlink r:id="rId63">
        <w:r w:rsidDel="00000000" w:rsidR="00000000" w:rsidRPr="00000000">
          <w:rPr>
            <w:rFonts w:ascii="Google Sans" w:cs="Google Sans" w:eastAsia="Google Sans" w:hAnsi="Google Sans"/>
            <w:color w:val="0000ee"/>
            <w:sz w:val="24"/>
            <w:szCs w:val="24"/>
            <w:u w:val="single"/>
            <w:rtl w:val="0"/>
          </w:rPr>
          <w:t xml:space="preserve">https://www.youtube.com/watch?v=UV0R6yG42I4</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amount of RAM required for serving X N-dimensional vectors with pgvector (HNSW)? - Stack Overflow, accessed March 22, 2026, </w:t>
      </w:r>
      <w:hyperlink r:id="rId64">
        <w:r w:rsidDel="00000000" w:rsidR="00000000" w:rsidRPr="00000000">
          <w:rPr>
            <w:rFonts w:ascii="Google Sans" w:cs="Google Sans" w:eastAsia="Google Sans" w:hAnsi="Google Sans"/>
            <w:color w:val="0000ee"/>
            <w:sz w:val="24"/>
            <w:szCs w:val="24"/>
            <w:u w:val="single"/>
            <w:rtl w:val="0"/>
          </w:rPr>
          <w:t xml:space="preserve">https://stackoverflow.com/questions/77401874/how-to-calculate-amount-of-ram-required-for-serving-x-n-dimensional-vectors-with</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IVFFlat vs HNSW in pgvector with text‑embedding‑3‑large. When is it worth switching? : r/Rag - Reddit, accessed March 22, 2026, </w:t>
      </w:r>
      <w:hyperlink r:id="rId65">
        <w:r w:rsidDel="00000000" w:rsidR="00000000" w:rsidRPr="00000000">
          <w:rPr>
            <w:rFonts w:ascii="Google Sans" w:cs="Google Sans" w:eastAsia="Google Sans" w:hAnsi="Google Sans"/>
            <w:color w:val="0000ee"/>
            <w:sz w:val="24"/>
            <w:szCs w:val="24"/>
            <w:u w:val="single"/>
            <w:rtl w:val="0"/>
          </w:rPr>
          <w:t xml:space="preserve">https://www.reddit.com/r/Rag/comments/1pijk7q/ivfflat_vs_hnsw_in_pgvector_with/</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generative AI applications with pgvector indexing: A deep dive into IVFFlat and HNSW techniques | AWS Database Blog, accessed March 22, 2026, </w:t>
      </w:r>
      <w:hyperlink r:id="rId66">
        <w:r w:rsidDel="00000000" w:rsidR="00000000" w:rsidRPr="00000000">
          <w:rPr>
            <w:rFonts w:ascii="Google Sans" w:cs="Google Sans" w:eastAsia="Google Sans" w:hAnsi="Google Sans"/>
            <w:color w:val="0000ee"/>
            <w:sz w:val="24"/>
            <w:szCs w:val="24"/>
            <w:u w:val="single"/>
            <w:rtl w:val="0"/>
          </w:rPr>
          <w:t xml:space="preserve">https://aws.amazon.com/blogs/database/optimize-generative-ai-applications-with-pgvector-indexing-a-deep-dive-into-ivfflat-and-hnsw-techniques/</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Questions Regarding PGVector Index Size and Storage Structure · Issue #690 - GitHub, accessed March 22, 2026, </w:t>
      </w:r>
      <w:hyperlink r:id="rId67">
        <w:r w:rsidDel="00000000" w:rsidR="00000000" w:rsidRPr="00000000">
          <w:rPr>
            <w:rFonts w:ascii="Google Sans" w:cs="Google Sans" w:eastAsia="Google Sans" w:hAnsi="Google Sans"/>
            <w:color w:val="0000ee"/>
            <w:sz w:val="24"/>
            <w:szCs w:val="24"/>
            <w:u w:val="single"/>
            <w:rtl w:val="0"/>
          </w:rPr>
          <w:t xml:space="preserve">https://github.com/pgvector/pgvector/issues/690</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Vector Search at Scale: Lessons from pgvector &amp; Supabase Performance Tuning | by Dikhyant Krishna Dalai | Medium, accessed March 22, 2026, </w:t>
      </w:r>
      <w:hyperlink r:id="rId68">
        <w:r w:rsidDel="00000000" w:rsidR="00000000" w:rsidRPr="00000000">
          <w:rPr>
            <w:rFonts w:ascii="Google Sans" w:cs="Google Sans" w:eastAsia="Google Sans" w:hAnsi="Google Sans"/>
            <w:color w:val="0000ee"/>
            <w:sz w:val="24"/>
            <w:szCs w:val="24"/>
            <w:u w:val="single"/>
            <w:rtl w:val="0"/>
          </w:rPr>
          <w:t xml:space="preserve">https://medium.com/@dikhyantkrishnadalai/optimizing-vector-search-at-scale-lessons-from-pgvector-supabase-performance-tuning-ce4ada4ba2ed</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0.8.0 Released! - PostgreSQL, accessed March 22, 2026, </w:t>
      </w:r>
      <w:hyperlink r:id="rId69">
        <w:r w:rsidDel="00000000" w:rsidR="00000000" w:rsidRPr="00000000">
          <w:rPr>
            <w:rFonts w:ascii="Google Sans" w:cs="Google Sans" w:eastAsia="Google Sans" w:hAnsi="Google Sans"/>
            <w:color w:val="0000ee"/>
            <w:sz w:val="24"/>
            <w:szCs w:val="24"/>
            <w:u w:val="single"/>
            <w:rtl w:val="0"/>
          </w:rPr>
          <w:t xml:space="preserve">https://www.postgresql.org/about/news/pgvector-080-released-2952/</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PostgreSQL 17 New Features - ScaleGrid, accessed March 22, 2026, </w:t>
      </w:r>
      <w:hyperlink r:id="rId70">
        <w:r w:rsidDel="00000000" w:rsidR="00000000" w:rsidRPr="00000000">
          <w:rPr>
            <w:rFonts w:ascii="Google Sans" w:cs="Google Sans" w:eastAsia="Google Sans" w:hAnsi="Google Sans"/>
            <w:color w:val="0000ee"/>
            <w:sz w:val="24"/>
            <w:szCs w:val="24"/>
            <w:u w:val="single"/>
            <w:rtl w:val="0"/>
          </w:rPr>
          <w:t xml:space="preserve">https://scalegrid.io/blog/postgresql-17-new-features/</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Supercharging vector search performance and relevance with pgvector 0.8.0 on Amazon Aurora PostgreSQL | AWS Database Blog, accessed March 22, 2026, </w:t>
      </w:r>
      <w:hyperlink r:id="rId71">
        <w:r w:rsidDel="00000000" w:rsidR="00000000" w:rsidRPr="00000000">
          <w:rPr>
            <w:rFonts w:ascii="Google Sans" w:cs="Google Sans" w:eastAsia="Google Sans" w:hAnsi="Google Sans"/>
            <w:color w:val="0000ee"/>
            <w:sz w:val="24"/>
            <w:szCs w:val="24"/>
            <w:u w:val="single"/>
            <w:rtl w:val="0"/>
          </w:rPr>
          <w:t xml:space="preserve">https://aws.amazon.com/blogs/database/supercharging-vector-search-performance-and-relevance-with-pgvector-0-8-0-on-amazon-aurora-postgresql/</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Just Got Its Biggest Upgrade That Will Change Database Performance in 2026 | by DevBoost Lab | Medium, accessed March 22, 2026, </w:t>
      </w:r>
      <w:hyperlink r:id="rId72">
        <w:r w:rsidDel="00000000" w:rsidR="00000000" w:rsidRPr="00000000">
          <w:rPr>
            <w:rFonts w:ascii="Google Sans" w:cs="Google Sans" w:eastAsia="Google Sans" w:hAnsi="Google Sans"/>
            <w:color w:val="0000ee"/>
            <w:sz w:val="24"/>
            <w:szCs w:val="24"/>
            <w:u w:val="single"/>
            <w:rtl w:val="0"/>
          </w:rPr>
          <w:t xml:space="preserve">https://medium.com/@DevBoostLab/postgresql-17-performance-upgrade-2026-f4222e71f577</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learned from building hybrid search in production (Weaviate, Qdrant, Postgres + pgvector) [OC] : r/Rag - Reddit, accessed March 22, 2026, </w:t>
      </w:r>
      <w:hyperlink r:id="rId73">
        <w:r w:rsidDel="00000000" w:rsidR="00000000" w:rsidRPr="00000000">
          <w:rPr>
            <w:rFonts w:ascii="Google Sans" w:cs="Google Sans" w:eastAsia="Google Sans" w:hAnsi="Google Sans"/>
            <w:color w:val="0000ee"/>
            <w:sz w:val="24"/>
            <w:szCs w:val="24"/>
            <w:u w:val="single"/>
            <w:rtl w:val="0"/>
          </w:rPr>
          <w:t xml:space="preserve">https://www.reddit.com/r/Rag/comments/1pzuerp/lessons_learned_from_building_hybrid_search_in/</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Using Reciprocal Rank Fusion in SQL - SingleStore, accessed March 22, 2026, </w:t>
      </w:r>
      <w:hyperlink r:id="rId74">
        <w:r w:rsidDel="00000000" w:rsidR="00000000" w:rsidRPr="00000000">
          <w:rPr>
            <w:rFonts w:ascii="Google Sans" w:cs="Google Sans" w:eastAsia="Google Sans" w:hAnsi="Google Sans"/>
            <w:color w:val="0000ee"/>
            <w:sz w:val="24"/>
            <w:szCs w:val="24"/>
            <w:u w:val="single"/>
            <w:rtl w:val="0"/>
          </w:rPr>
          <w:t xml:space="preserve">https://www.singlestore.com/blog/hybrid-search-using-reciprocal-rank-fusion-in-sql/</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with PostgreSQL and pgvector - Jonathan Katz, accessed March 22, 2026, </w:t>
      </w:r>
      <w:hyperlink r:id="rId75">
        <w:r w:rsidDel="00000000" w:rsidR="00000000" w:rsidRPr="00000000">
          <w:rPr>
            <w:rFonts w:ascii="Google Sans" w:cs="Google Sans" w:eastAsia="Google Sans" w:hAnsi="Google Sans"/>
            <w:color w:val="0000ee"/>
            <w:sz w:val="24"/>
            <w:szCs w:val="24"/>
            <w:u w:val="single"/>
            <w:rtl w:val="0"/>
          </w:rPr>
          <w:t xml:space="preserve">https://jkatz05.com/post/postgres/hybrid-search-postgres-pgvector/</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Hybrid Search for RAG: Combining pgvector and Full-Text Search with Reciprocal Rank Fusion - DEV Community, accessed March 22, 2026, </w:t>
      </w:r>
      <w:hyperlink r:id="rId76">
        <w:r w:rsidDel="00000000" w:rsidR="00000000" w:rsidRPr="00000000">
          <w:rPr>
            <w:rFonts w:ascii="Google Sans" w:cs="Google Sans" w:eastAsia="Google Sans" w:hAnsi="Google Sans"/>
            <w:color w:val="0000ee"/>
            <w:sz w:val="24"/>
            <w:szCs w:val="24"/>
            <w:u w:val="single"/>
            <w:rtl w:val="0"/>
          </w:rPr>
          <w:t xml:space="preserve">https://dev.to/lpossamai/building-hybrid-search-for-rag-combining-pgvector-and-full-text-search-with-reciprocal-rank-fusion-6nk</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Hybrid Search - OneUptime, accessed March 22, 2026, </w:t>
      </w:r>
      <w:hyperlink r:id="rId77">
        <w:r w:rsidDel="00000000" w:rsidR="00000000" w:rsidRPr="00000000">
          <w:rPr>
            <w:rFonts w:ascii="Google Sans" w:cs="Google Sans" w:eastAsia="Google Sans" w:hAnsi="Google Sans"/>
            <w:color w:val="0000ee"/>
            <w:sz w:val="24"/>
            <w:szCs w:val="24"/>
            <w:u w:val="single"/>
            <w:rtl w:val="0"/>
          </w:rPr>
          <w:t xml:space="preserve">https://oneuptime.com/blog/post/2026-01-30-hybrid-search/view</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Text Search Strategies pg_search vs. tsvector vs. External Engines - Neon, accessed March 22, 2026, </w:t>
      </w:r>
      <w:hyperlink r:id="rId78">
        <w:r w:rsidDel="00000000" w:rsidR="00000000" w:rsidRPr="00000000">
          <w:rPr>
            <w:rFonts w:ascii="Google Sans" w:cs="Google Sans" w:eastAsia="Google Sans" w:hAnsi="Google Sans"/>
            <w:color w:val="0000ee"/>
            <w:sz w:val="24"/>
            <w:szCs w:val="24"/>
            <w:u w:val="single"/>
            <w:rtl w:val="0"/>
          </w:rPr>
          <w:t xml:space="preserve">https://neon.com/guides/pg-search-vs-tsvector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PostgreSQL/comments/siy8w1/question_what_is_the_performance_of_a_postgres/" TargetMode="External"/><Relationship Id="rId42" Type="http://schemas.openxmlformats.org/officeDocument/2006/relationships/hyperlink" Target="https://www.postgresql.org/docs/current/ltree.html" TargetMode="External"/><Relationship Id="rId41" Type="http://schemas.openxmlformats.org/officeDocument/2006/relationships/hyperlink" Target="https://www.reddit.com/r/PostgreSQL/comments/ohpkjx/how_to_implement_hierarchical_data_like_reddit/" TargetMode="External"/><Relationship Id="rId44" Type="http://schemas.openxmlformats.org/officeDocument/2006/relationships/hyperlink" Target="https://www.reddit.com/r/PostgreSQL/comments/1777s0t/recursive_cte_vs_closure_table_for_storing/" TargetMode="External"/><Relationship Id="rId43" Type="http://schemas.openxmlformats.org/officeDocument/2006/relationships/hyperlink" Target="https://www.cybertec-postgresql.com/en/postgresql-ltree-vs-with-recursive/" TargetMode="External"/><Relationship Id="rId46" Type="http://schemas.openxmlformats.org/officeDocument/2006/relationships/hyperlink" Target="https://www.paradedb.com/learn/search-in-postgresql/bm25" TargetMode="External"/><Relationship Id="rId45" Type="http://schemas.openxmlformats.org/officeDocument/2006/relationships/hyperlink" Target="https://leonardqmarcq.com/posts/dos-and-donts-of-modeling-hierarchical-trees-in-postg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opensource-db.com/bm25-in-postgresql-modern-relevance-ranking-and-the-growing-search-ecosystem/" TargetMode="External"/><Relationship Id="rId47" Type="http://schemas.openxmlformats.org/officeDocument/2006/relationships/hyperlink" Target="https://emschwartz.me/comparing-full-text-search-algorithms-bm25-tf-idf-and-postgres/" TargetMode="External"/><Relationship Id="rId49" Type="http://schemas.openxmlformats.org/officeDocument/2006/relationships/hyperlink" Target="https://www.paradedb.com/blog/hybrid-search-in-postgresql-the-missing-manual"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9.png"/><Relationship Id="rId73" Type="http://schemas.openxmlformats.org/officeDocument/2006/relationships/hyperlink" Target="https://www.reddit.com/r/Rag/comments/1pzuerp/lessons_learned_from_building_hybrid_search_in/" TargetMode="External"/><Relationship Id="rId72" Type="http://schemas.openxmlformats.org/officeDocument/2006/relationships/hyperlink" Target="https://medium.com/@DevBoostLab/postgresql-17-performance-upgrade-2026-f4222e71f577" TargetMode="External"/><Relationship Id="rId31" Type="http://schemas.openxmlformats.org/officeDocument/2006/relationships/hyperlink" Target="https://dev.to/philip_mcclarence_2ef9475/scaling-pgvector-memory-quantization-and-index-build-strategies-8m2" TargetMode="External"/><Relationship Id="rId75" Type="http://schemas.openxmlformats.org/officeDocument/2006/relationships/hyperlink" Target="https://jkatz05.com/post/postgres/hybrid-search-postgres-pgvector/" TargetMode="External"/><Relationship Id="rId30" Type="http://schemas.openxmlformats.org/officeDocument/2006/relationships/hyperlink" Target="https://www.instaclustr.com/education/vector-database/pgvector-hybrid-search-benefits-use-cases-and-quick-tutorial/" TargetMode="External"/><Relationship Id="rId74" Type="http://schemas.openxmlformats.org/officeDocument/2006/relationships/hyperlink" Target="https://www.singlestore.com/blog/hybrid-search-using-reciprocal-rank-fusion-in-sql/" TargetMode="External"/><Relationship Id="rId33" Type="http://schemas.openxmlformats.org/officeDocument/2006/relationships/hyperlink" Target="https://ceds.ed.gov/pdf/CEDS-7-0-Data-Model-Guide_for_508.pdf" TargetMode="External"/><Relationship Id="rId77" Type="http://schemas.openxmlformats.org/officeDocument/2006/relationships/hyperlink" Target="https://oneuptime.com/blog/post/2026-01-30-hybrid-search/view" TargetMode="External"/><Relationship Id="rId32" Type="http://schemas.openxmlformats.org/officeDocument/2006/relationships/hyperlink" Target="https://www.knack.com/blog/database-for-education/" TargetMode="External"/><Relationship Id="rId76" Type="http://schemas.openxmlformats.org/officeDocument/2006/relationships/hyperlink" Target="https://dev.to/lpossamai/building-hybrid-search-for-rag-combining-pgvector-and-full-text-search-with-reciprocal-rank-fusion-6nk" TargetMode="External"/><Relationship Id="rId35" Type="http://schemas.openxmlformats.org/officeDocument/2006/relationships/hyperlink" Target="https://stackoverflow.com/questions/25888110/best-postgresql-hiearchical-tree-for-both-performance-and-moving-nodes-from-gui" TargetMode="External"/><Relationship Id="rId34" Type="http://schemas.openxmlformats.org/officeDocument/2006/relationships/hyperlink" Target="https://learn.microsoft.com/en-us/azure/architecture/ai-ml/guide/rag/rag-generate-embeddings" TargetMode="External"/><Relationship Id="rId78" Type="http://schemas.openxmlformats.org/officeDocument/2006/relationships/hyperlink" Target="https://neon.com/guides/pg-search-vs-tsvector" TargetMode="External"/><Relationship Id="rId71" Type="http://schemas.openxmlformats.org/officeDocument/2006/relationships/hyperlink" Target="https://aws.amazon.com/blogs/database/supercharging-vector-search-performance-and-relevance-with-pgvector-0-8-0-on-amazon-aurora-postgresql/" TargetMode="External"/><Relationship Id="rId70" Type="http://schemas.openxmlformats.org/officeDocument/2006/relationships/hyperlink" Target="https://scalegrid.io/blog/postgresql-17-new-features/" TargetMode="External"/><Relationship Id="rId37" Type="http://schemas.openxmlformats.org/officeDocument/2006/relationships/hyperlink" Target="https://indrajith.me/posts/recursive-queries-in-postgresql-for-hierarchial-data/" TargetMode="External"/><Relationship Id="rId36" Type="http://schemas.openxmlformats.org/officeDocument/2006/relationships/hyperlink" Target="https://tudborg.com/posts/2022-02-04-postgres-hierarchical-data-with-ltree/" TargetMode="External"/><Relationship Id="rId39" Type="http://schemas.openxmlformats.org/officeDocument/2006/relationships/hyperlink" Target="https://dba.stackexchange.com/questions/343064/postgresql-cte-recursion-how-to-improve-performance-for-parent-child-tree-8" TargetMode="External"/><Relationship Id="rId38" Type="http://schemas.openxmlformats.org/officeDocument/2006/relationships/hyperlink" Target="https://levelup.gitconnected.com/inside-postgresql-recursive-ctes-execution-model-and-performance-optimization-00b9f7197470" TargetMode="External"/><Relationship Id="rId62" Type="http://schemas.openxmlformats.org/officeDocument/2006/relationships/hyperlink" Target="https://cloud.google.com/blog/products/databases/faster-similarity-search-performance-with-pgvector-indexes" TargetMode="External"/><Relationship Id="rId61" Type="http://schemas.openxmlformats.org/officeDocument/2006/relationships/hyperlink" Target="https://alex-jacobs.com/posts/the-case-against-pgvector/" TargetMode="External"/><Relationship Id="rId20" Type="http://schemas.openxmlformats.org/officeDocument/2006/relationships/image" Target="media/image20.png"/><Relationship Id="rId64" Type="http://schemas.openxmlformats.org/officeDocument/2006/relationships/hyperlink" Target="https://stackoverflow.com/questions/77401874/how-to-calculate-amount-of-ram-required-for-serving-x-n-dimensional-vectors-with" TargetMode="External"/><Relationship Id="rId63" Type="http://schemas.openxmlformats.org/officeDocument/2006/relationships/hyperlink" Target="https://www.youtube.com/watch?v=UV0R6yG42I4" TargetMode="External"/><Relationship Id="rId22" Type="http://schemas.openxmlformats.org/officeDocument/2006/relationships/image" Target="media/image1.png"/><Relationship Id="rId66" Type="http://schemas.openxmlformats.org/officeDocument/2006/relationships/hyperlink" Target="https://aws.amazon.com/blogs/database/optimize-generative-ai-applications-with-pgvector-indexing-a-deep-dive-into-ivfflat-and-hnsw-techniques/" TargetMode="External"/><Relationship Id="rId21" Type="http://schemas.openxmlformats.org/officeDocument/2006/relationships/image" Target="media/image4.png"/><Relationship Id="rId65" Type="http://schemas.openxmlformats.org/officeDocument/2006/relationships/hyperlink" Target="https://www.reddit.com/r/Rag/comments/1pijk7q/ivfflat_vs_hnsw_in_pgvector_with/" TargetMode="External"/><Relationship Id="rId24" Type="http://schemas.openxmlformats.org/officeDocument/2006/relationships/image" Target="media/image14.png"/><Relationship Id="rId68" Type="http://schemas.openxmlformats.org/officeDocument/2006/relationships/hyperlink" Target="https://medium.com/@dikhyantkrishnadalai/optimizing-vector-search-at-scale-lessons-from-pgvector-supabase-performance-tuning-ce4ada4ba2ed" TargetMode="External"/><Relationship Id="rId23" Type="http://schemas.openxmlformats.org/officeDocument/2006/relationships/image" Target="media/image13.png"/><Relationship Id="rId67" Type="http://schemas.openxmlformats.org/officeDocument/2006/relationships/hyperlink" Target="https://github.com/pgvector/pgvector/issues/690" TargetMode="External"/><Relationship Id="rId60" Type="http://schemas.openxmlformats.org/officeDocument/2006/relationships/hyperlink" Target="https://medium.com/@bavalpreetsinghh/pgvector-hnsw-vs-ivfflat-a-comprehensive-study-21ce0aaab931" TargetMode="External"/><Relationship Id="rId26" Type="http://schemas.openxmlformats.org/officeDocument/2006/relationships/hyperlink" Target="https://arxiv.org/html/2509.16780v1" TargetMode="External"/><Relationship Id="rId25" Type="http://schemas.openxmlformats.org/officeDocument/2006/relationships/image" Target="media/image3.png"/><Relationship Id="rId69" Type="http://schemas.openxmlformats.org/officeDocument/2006/relationships/hyperlink" Target="https://www.postgresql.org/about/news/pgvector-080-released-2952/" TargetMode="External"/><Relationship Id="rId28" Type="http://schemas.openxmlformats.org/officeDocument/2006/relationships/hyperlink" Target="https://www.tigerdata.com/blog/build-search-and-rag-systems-on-postgresql-using-cohere-and-pgai" TargetMode="External"/><Relationship Id="rId27" Type="http://schemas.openxmlformats.org/officeDocument/2006/relationships/hyperlink" Target="https://milvus.io/blog/how-to-choose-the-right-embedding-model-for-rag.md" TargetMode="External"/><Relationship Id="rId29" Type="http://schemas.openxmlformats.org/officeDocument/2006/relationships/hyperlink" Target="https://www.scieneers.de/en/from-zero-to-hero-implementing-rag-using-postgresql/" TargetMode="External"/><Relationship Id="rId51" Type="http://schemas.openxmlformats.org/officeDocument/2006/relationships/hyperlink" Target="https://www.paradedb.com/blog/elasticsearch-vs-postgres" TargetMode="External"/><Relationship Id="rId50" Type="http://schemas.openxmlformats.org/officeDocument/2006/relationships/hyperlink" Target="https://www.tigerdata.com/blog/introducing-pg_textsearch-true-bm25-ranking-hybrid-retrieval-postgres" TargetMode="External"/><Relationship Id="rId53" Type="http://schemas.openxmlformats.org/officeDocument/2006/relationships/hyperlink" Target="https://www.paradedb.com/blog/introducing-search" TargetMode="External"/><Relationship Id="rId52" Type="http://schemas.openxmlformats.org/officeDocument/2006/relationships/hyperlink" Target="https://www.paradedb.com/blog/introducing-paradedb" TargetMode="External"/><Relationship Id="rId11" Type="http://schemas.openxmlformats.org/officeDocument/2006/relationships/image" Target="media/image2.png"/><Relationship Id="rId55" Type="http://schemas.openxmlformats.org/officeDocument/2006/relationships/hyperlink" Target="https://www.reddit.com/r/PostgreSQL/comments/1juqqql/postgresql_fulltext_search_speed_up_performance/" TargetMode="External"/><Relationship Id="rId10" Type="http://schemas.openxmlformats.org/officeDocument/2006/relationships/image" Target="media/image15.png"/><Relationship Id="rId54" Type="http://schemas.openxmlformats.org/officeDocument/2006/relationships/hyperlink" Target="https://anyblockers.com/posts/building-rag-with-postgres" TargetMode="External"/><Relationship Id="rId13" Type="http://schemas.openxmlformats.org/officeDocument/2006/relationships/image" Target="media/image17.png"/><Relationship Id="rId57" Type="http://schemas.openxmlformats.org/officeDocument/2006/relationships/hyperlink" Target="https://github.com/pgvector/pgvector" TargetMode="External"/><Relationship Id="rId12" Type="http://schemas.openxmlformats.org/officeDocument/2006/relationships/image" Target="media/image19.png"/><Relationship Id="rId56" Type="http://schemas.openxmlformats.org/officeDocument/2006/relationships/hyperlink" Target="https://floredata.com/blog/postgresql-full-text-search-in-depth/" TargetMode="External"/><Relationship Id="rId15" Type="http://schemas.openxmlformats.org/officeDocument/2006/relationships/image" Target="media/image12.png"/><Relationship Id="rId59" Type="http://schemas.openxmlformats.org/officeDocument/2006/relationships/hyperlink" Target="https://www.crunchydata.com/blog/pgvector-performance-for-developers" TargetMode="External"/><Relationship Id="rId14" Type="http://schemas.openxmlformats.org/officeDocument/2006/relationships/image" Target="media/image18.png"/><Relationship Id="rId58" Type="http://schemas.openxmlformats.org/officeDocument/2006/relationships/hyperlink" Target="https://dev.to/polliog/postgresql-as-a-vector-database-when-to-use-pgvector-vs-pinecone-vs-weaviate-4kfi" TargetMode="External"/><Relationship Id="rId17" Type="http://schemas.openxmlformats.org/officeDocument/2006/relationships/image" Target="media/image6.png"/><Relationship Id="rId16" Type="http://schemas.openxmlformats.org/officeDocument/2006/relationships/image" Target="media/image16.png"/><Relationship Id="rId19" Type="http://schemas.openxmlformats.org/officeDocument/2006/relationships/image" Target="media/image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