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Architectural Specification and Pedagogical Blueprint for an Autonomous Teacher Agent: Synthesizing Elite Indian JEE Methodologies and Cognitive Science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Introduction: The Paradigm Shift in Competitive Engineering Pedagogy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landscape of competitive engineering preparation in India, specifically for the Joint Entrance Examination (JEE) Main and Advanced, represents one of the most intense academic ecosystems globally. Historically, this domain has been dominated by large-scale coaching conglomerates headquartered in educational hubs like Kota. While these institutional models provide structured environments, rigorous schedules, and highly competitive peer groups, they are fundamentally constrained by the economics of scale. Batch sizes frequently swell to seventy or eighty students, transforming the pedagogical interaction from a dynamic dialogue into a unidirectional broadcast.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inevitable consequence is a homogenization of instruction where the pace is dictated by an inflexible syllabus rather than individual student comprehension. This environment frequently leads to cognitive overload, surface-level pattern matching, and a massive proliferation of unresolved conceptual doubts.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Students often resort to mechanically copying notes without foundational understanding, and the sheer volume of daily assignments creates an illusion of learning that invariably collapses under the analytical rigor of the JEE Advanced examination.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stark contrast to this mass-production model, a parallel, highly effective ecosystem of elite, independent private tutors has flourished. These educators, operating outside the massive corporate coaching structures, have engineered bespoke instructional methodologies that intuitively mirror the most advanced principles of modern cognitive science. They cultivate environments characterized by deliberate practice, empathetic error management, and the systematic dismantling of complex problems into manageable cognitive units.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They prioritize profound conceptual mastery over the rote completion of exhaustive problem sets.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objective of this comprehensive research report is to architect a foundational pedagogical specification for an autonomous Teacher Agent designed specifically for the Indian JEE market. By systematically deconstructing the highly successful methodologies of Ahaguru (spearheaded by Dr. Balaji Sampath), extracting the instructional philosophies of legendary independent Indian JEE tutors, and mapping these practices onto the empirical frameworks of cognitive science, this document provides the critical substrate required to model an advanced Finite State Machine (FSM). The ensuing analysis transcends surface-level conversational features, delving into the precise cognitive maneuvers—the specific "moves"—that distinguish expert human tutoring from mere automated content delivery. This document serves as the definitive pedagogy spec, detailing the operational logic necessary to build an AI agent capable of rivaling India's elite private educators.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Part I: Deconstructing the Ahaguru Pedagogical Framework</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Ahaguru methodology, pioneered by Dr. Balaji Sampath, represents a highly formalized, empirical approach to dismantling the intrinsic complexities of physics and mathematics for competitive exams. It operates on the fundamental premise that advanced academic failure is rarely a function of an innate inability to grasp complex topics, but rather stems from deep-seated, often undetected fractures in foundational, elemental skills.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Hierarchy of Foundational Mastery and Micro-Sequencing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recurring theme in Dr. Sampath’s pedagogical philosophy is the diagnosis of foundational collapse. In a revealing anecdote regarding educational research, he noted that students struggling with advanced concepts like calculus or integration frequently harbored severe, unaddressed deficiencies in basic arithmetic, such as double-digit subtraction.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This insight forms the bedrock of the Ahaguru approach: one cannot build complex conceptual schemas on fractured mathematical foundations.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Furthermore, Dr. Sampath postulates that the cognitive leap required between the 10th-grade curriculum and the 11th-grade JEE syllabus is a primary source of student attrition.</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In standard schooling, students often succeed through rote memorization and the application of algorithmic formulas without grasping the underlying physical realities. The Ahaguru pedagogy aggressively disrupts this habit by prioritizing logic-driven derivation over formula memorization.</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cornerstone of this approach is the strategic micro-sequencing of information.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Complex physics problems are never presented monolithically; they are shattered into highly granular, sequential steps.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This ensures that the working memory of the learner is not overwhelmed by the macro-structure of the problem. When a student struggles with an advanced concept, the instructional intervention does not merely repeat the advanced theory. Instead, it systematically descends the cognitive hierarchy to locate the exact point of foundational collapse.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 tutor diagnoses and repairs the basic algebraic deficit before returning to the mechanics or electromagnetism concept.</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"70% Easy" Principle and the Psychology of Momentum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critical, yet often overlooked, insight derived from the Ahaguru model is the psychological management of the student. Fear, anxiety, and a loss of confidence are the primary affective barriers to learning in high-stakes environments like JEE preparation. To counteract this, the methodology employs a specific assessment and practice structure wherein approximately seventy percent of the initial questions presented to a learner are deliberately classified as "easy".</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is not a dilution of academic rigor, but a highly calculated psychological maneuver. By ensuring a high frequency of "small wins," the student builds necessary momentum and self-efficacy.</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Success on foundational queries triggers positive affective responses that sustain motivation when the student eventually encounters the remaining thirty percent of highly complex, conceptually dense problems. This approach ensures that the student remains in an optimal state of engagement rather than succumbing to the learned helplessness that often plagues students in mass coaching institutes where they are immediately bombarded with advanced-level problems.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Four-Step Progression and Flipped Classroom Dynamics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Ahaguru learning architecture is systematically divided into a four-stage progression that transitions the learner from novice to expert, mirroring the cognitive stages of skill acquisition.</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Pedagogical Stage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Cognitive Objective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Instructional Activity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Stage 1: Conceptual Clarity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Establishing the underlying physical and mathematical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Moving entirely away from rote formula memorization. Focusing strictly on the "why" and deriving truths from first principles before any numerical application.</w:t>
            </w:r>
            <w:r w:rsidDel="00000000" w:rsidR="00000000" w:rsidRPr="00000000">
              <w:rPr>
                <w:rFonts w:ascii="Arial" w:cs="Arial" w:eastAsia="Arial" w:hAnsi="Arial"/>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Stage 2: Skill Building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Translating abstract theory into operational problem-solving capability.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Applying the newly acquired concept to a variety of isolated, highly controlled scenarios to build confidence in the specific logic without compounding variables.</w:t>
            </w:r>
            <w:r w:rsidDel="00000000" w:rsidR="00000000" w:rsidRPr="00000000">
              <w:rPr>
                <w:rFonts w:ascii="Arial" w:cs="Arial" w:eastAsia="Arial" w:hAnsi="Arial"/>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Stage 3: Practice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Solidifying neural pathways and increasing computational processing speed.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Engaging in repetitive exercises focused on the isolated concept to shift the procedure from working memory into long-term retention, allowing for automated recall.</w:t>
            </w:r>
            <w:r w:rsidDel="00000000" w:rsidR="00000000" w:rsidRPr="00000000">
              <w:rPr>
                <w:rFonts w:ascii="Arial" w:cs="Arial" w:eastAsia="Arial" w:hAnsi="Arial"/>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Stage 4: Exam Readiness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Enhancing cognitive flexibility, context-switching, and far-transfer.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Engaging in "mixed practice," where problems from multiple distinct domains (e.g., thermodynamics and kinematics) are interleaved. This trains the brain to rapidly switch contexts, mimicking the actual high-stress environment of the JEE.</w:t>
            </w:r>
            <w:r w:rsidDel="00000000" w:rsidR="00000000" w:rsidRPr="00000000">
              <w:rPr>
                <w:rFonts w:ascii="Arial" w:cs="Arial" w:eastAsia="Arial" w:hAnsi="Arial"/>
                <w:color w:val="444746"/>
                <w:sz w:val="24"/>
                <w:szCs w:val="24"/>
                <w:vertAlign w:val="superscript"/>
                <w:rtl w:val="0"/>
              </w:rPr>
              <w:t xml:space="preserve">7</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progression is structurally supported by a "flipped classroom" model.</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assimilation of foundational knowledge occurs asynchronously; students consume video lectures and complete basic homework prior to the live instructional session.</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live session—or the synchronous interaction with the tutor—is strictly reserved for high-order cognitive tasks: clearing nuanced doubts, navigating advanced problem sets, and engaging in Socratic dialogue.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Teacher Agent must emulate this division of labor, utilizing text and generated media for foundational delivery, and reserving its active, interactive FSM states for high-value Socratic intervention.</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Part II: The Anatomy of Elite Independent Tutoring in India</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Beyond institutional frameworks like Ahaguru, a deeply entrenched culture of legendary private tutors exists in hubs like Chennai, Hyderabad, and Kota. Educators such as Subba Rao (PSR) in Chennai, Kalyan Dutt in Hyderabad, Dr. Tanwar in Kota, and Vikas Gupta represent the pinnacle of bespoke JEE coaching.</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Their methodologies reveal a consensus on what constitutes high-efficacy tutoring: the absolute prioritization of quality over quantity, the deliberate management of student errors, and the cultivation of independent analytical thought.</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Rejection of Brute-Force Problem Dumping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recurring critique of mass coaching institutes is their reliance on voluminous "Daily Practice Problems" (DPPs) that prioritize completion over comprehension. Students are often tasked with solving hundreds of similar problems, which breeds mechanical execution rather than deep conceptual engagement.</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Independent experts actively reject this brute-force approach. The governing philosophy centers on the notion that solving ten meticulously selected problems with profound depth and independent reasoning yields a significantly higher cognitive dividend than mechanically solving one hundred repetitive problems.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Expert tutors are noted for explicitly refusing to "spoon-feed" solutions.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For instance, testimonials regarding educator Arvind Chauhan highlight that he never simply provided the answer, but rather urged students to think independently and logically, pushing them out of their comfort zones.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Similarly, tutors like Kalyan Dutt are celebrated for demonstrating how to solve a single problem using multiple distinct methodologies.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This multi-modal problem-solving approach ensures that the underlying schema is highly flexible and resistant to the structural novelties frequently introduced in JEE Advanced examinations. If a student only knows one algorithmic path, they will fail when the exam authors disguise the problem; if they understand the underlying physical reality from multiple angles, they can dynamically construct a solution path.</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philosophy is mirrored in student critiques of popular preparation material. For example, while the Cengage mathematics series by G. Tewani is highly regarded for its comprehensive examples, students frequently note that it contains an overwhelming volume of questions, many of which are redundant or overly focused on speed rather than conceptual depth.</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Elite tutors curate this material, filtering out the noise to focus on the pivotal, high-yield questions that truly test schema formation.</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The Teacher Agent must similarly function as a curator, presenting high-quality, high-resistance problems rather than endlessly generating variations of identical numerical tasks.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Typology and Diagnostics of Error Management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Perhaps the most critical distinguishing feature of an elite tutor is their approach to error analysis. In mass coaching, a wrong answer is simply marked incorrect, perhaps accompanied by a printed solution sheet. In expert tutoring, a wrong answer is the beginning of the diagnostic process. Elite tutors compel students to maintain exhaustive "Mistake Logs" or error analysis journals.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These logs transcend the simple recording of an incorrect answer; they demand a rigorous categorization of the failure mechanism.</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empirical data suggests that student errors in physics and mathematics generally fall into highly predictable typologies, and treating all errors identically is a pedagogical failure.</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Error Typology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Manifestation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Cognitive Root Cause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Pedagogical Remediation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Conceptual Error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Misunderstanding the underlying physical principle (e.g., applying uniform motion equations to accelerated systems, or confusing mass with weight).</w:t>
            </w:r>
            <w:r w:rsidDel="00000000" w:rsidR="00000000" w:rsidRPr="00000000">
              <w:rPr>
                <w:rFonts w:ascii="Arial" w:cs="Arial" w:eastAsia="Arial" w:hAnsi="Arial"/>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Fractured schema; fundamentally flawed mental model of the subject matter.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Return to foundational derivation; utilize physical analogies; employ Socratic questioning to expose the logical contradiction in the student's premise.</w:t>
            </w:r>
            <w:r w:rsidDel="00000000" w:rsidR="00000000" w:rsidRPr="00000000">
              <w:rPr>
                <w:rFonts w:ascii="Arial" w:cs="Arial" w:eastAsia="Arial" w:hAnsi="Arial"/>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Formulaic Error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Misremembering a formula, dropping a coefficient, or applying the correct formula in the wrong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Failure of retrieval practice; lack of contextual bounding for the formula.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Interleaved retrieval practice; require the student to derive the formula from first principles rather than relying on rote recall.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Calculation / Sign Error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Arithmetic mistakes, dropping negative signs, vector direction confusion, unit conversion failures.</w:t>
            </w:r>
            <w:r w:rsidDel="00000000" w:rsidR="00000000" w:rsidRPr="00000000">
              <w:rPr>
                <w:rFonts w:ascii="Arial" w:cs="Arial" w:eastAsia="Arial" w:hAnsi="Arial"/>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Working memory overload; processing speed exceeding cognitive capacity; lack of structured, sequential notation.</w:t>
            </w:r>
            <w:r w:rsidDel="00000000" w:rsidR="00000000" w:rsidRPr="00000000">
              <w:rPr>
                <w:rFonts w:ascii="Arial" w:cs="Arial" w:eastAsia="Arial" w:hAnsi="Arial"/>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Forcing the student to verbalize calculations; enforcing strict, step-by-step written documentation; intentionally slowing the procedural pace.</w:t>
            </w:r>
            <w:r w:rsidDel="00000000" w:rsidR="00000000" w:rsidRPr="00000000">
              <w:rPr>
                <w:rFonts w:ascii="Arial" w:cs="Arial" w:eastAsia="Arial" w:hAnsi="Arial"/>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Strategic Error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Spending excessive time on a low-yield problem; panic under temporal pressure; failure to read the entire question constraint.</w:t>
            </w:r>
            <w:r w:rsidDel="00000000" w:rsidR="00000000" w:rsidRPr="00000000">
              <w:rPr>
                <w:rFonts w:ascii="Arial" w:cs="Arial" w:eastAsia="Arial" w:hAnsi="Arial"/>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Poor metacognitive regulation; lack of exam-environment exposure; anxiety.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Timed mixed-practice sets; explicit instruction on the "90-second skip rule" to build exam temperament.</w:t>
            </w:r>
            <w:r w:rsidDel="00000000" w:rsidR="00000000" w:rsidRPr="00000000">
              <w:rPr>
                <w:rFonts w:ascii="Arial" w:cs="Arial" w:eastAsia="Arial" w:hAnsi="Arial"/>
                <w:color w:val="444746"/>
                <w:sz w:val="24"/>
                <w:szCs w:val="24"/>
                <w:vertAlign w:val="superscript"/>
                <w:rtl w:val="0"/>
              </w:rPr>
              <w:t xml:space="preserve">19</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Top-tier educators recognize that the "silly mistake" or "careless error" is often a misnomer that prevents actual learning.</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When a student chronically drops negative signs or commits arithmetic errors, it is rarely due to a character flaw or sheer carelessness. It is typically a symptom of working memory exhaustion caused by attempting to execute too many cognitive steps simultaneously in their head.</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combat this, expert tutors utilize specific interventions, such as requiring the student to "talk through" or verbalize their calculations sequentially.</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By converting internal mathematical cognition into external verbalization, the student is forced to slow their processing speed, thereby reducing the cognitive load and allowing them to catch their own errors in real-time.</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Furthermore, the tutor ensures that the student corrects the mistake not by merely reading a provided solution, but by independently resolving a fresh, isomorphic problem to verify that the cognitive malfunction has been permanently repaired.</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Part III: The Cognitive Science Substrate for Automated Pedagogy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transition these observational insights from human tutoring into a highly structured, programmable Teacher Agent, they must be rigorously mapped onto established theories of cognitive science. The conversational architecture of the proposed FSM cannot be based on simple natural language processing prompts; it must be built upon the empirical pillars of Schema Theory, Productive Failure, Cognitive Load Theory (specifically the Worked-Example and Expertise Reversal effects), and Deliberate Retrieval Practice.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Schema Theory and Conceptual Salience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Schema Theory posits that human memory is organized into structured frameworks or "schemas" that represent generic concepts. In the context of JEE preparation, a novice possesses fractured, surface-level schemas. When presented with a complex mechanics problem involving a block on an inclined plane with a pulley, the novice focuses on the superficial features (the block, the angle, the rope). An expert, however, possesses deeply integrated schemas and immediately perceives the underlying structural features (Newton's second law, conservation of energy, frictional forces).</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Teacher Agent must be designed to explicitly build and refine these schemas. Crucially, misconceptions are not merely a lack of knowledge; they are robust, alternative schemas (e.g., the intuitive but incorrect Aristotelian belief that continuous force is required for continuous motion) that the student actively uses to interpret the physical world.</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The Agent cannot simply overwrite these misconceptions by stating the correct law. It must engineer cognitive dissonance. It must force the student to apply their flawed schema to a scenario where it demonstrably fails, thereby making the student realize the inadequacy of their mental model and rendering them receptive to schema restructuring.</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Productive Failure: The Architecture of Struggle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Traditional instructional design often favors "problem-solving after instruction," where the teacher explains the concept clearly, provides an example, and then the student practices it. However, the cognitive science of "Productive Failure," pioneered by researcher Manu Kapur, demonstrates that long-term conceptual understanding and far-transfer are actually maximized when this paradigm is inverted.</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Productive Failure involves intentionally designing conditions where students are asked to attempt to solve complex, ill-structured problems before they have been formally taught the canonical solution or formula.</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During this phase, students will inevitably generate sub-optimal, convoluted, or entirely incorrect solutions (hence, failure). However, this struggle is highly productive. It activates prior knowledge networks, highlights the specific boundaries and gaps in the student's understanding, and creates a state of acute conceptual salience.</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When the elegant, formal instruction is subsequently delivered, the student's mind is primed to perceive the deep structural efficiency of the correct mathematical or physical model.</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The Teacher Agent must therefore possess a state dedicated to engineering this deliberate struggle, resisting the urge to provide immediate hints, and allowing the student to grapple with the conceptual boundaries of the problem.</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Cognitive Load Theory: The Worked-Example and Expertise Reversal Effects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Cognitive Load Theory (CLT) is the most critical framework governing the delivery of instructional guidance. CLT divides cognitive load into three categories: Intrinsic (the inherent difficulty of the material itself), Extraneous (the unnecessary load imposed by poor instructional design or confusing interfaces), and Germane (the load actually dedicated to processing information and schema construction).</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novice students facing high intrinsic cognitive load (e.g., encountering rotational dynamics for the first time), engaging in immediate, unguided problem-solving forces them to rely on weak, trial-and-error strategies.</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This entirely exhausts their working memory and leaves no cognitive capacity for actual schema formation.</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Therefore, the optimal intervention for novices is the </w:t>
      </w:r>
      <w:r w:rsidDel="00000000" w:rsidR="00000000" w:rsidRPr="00000000">
        <w:rPr>
          <w:rFonts w:ascii="Arial" w:cs="Arial" w:eastAsia="Arial" w:hAnsi="Arial"/>
          <w:b w:val="1"/>
          <w:bCs w:val="1"/>
          <w:color w:val="1f1f1f"/>
          <w:rtl w:val="0"/>
        </w:rPr>
        <w:t xml:space="preserve">Worked-Example Effect</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By studying fully solved, step-by-step examples, the novice's working memory is freed from the burden of searching for a solution path, allowing them to focus entirely on understanding the underlying structural logic of the procedure.</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However, the Teacher Agent must be dynamically adaptive due to the </w:t>
      </w:r>
      <w:r w:rsidDel="00000000" w:rsidR="00000000" w:rsidRPr="00000000">
        <w:rPr>
          <w:rFonts w:ascii="Arial" w:cs="Arial" w:eastAsia="Arial" w:hAnsi="Arial"/>
          <w:b w:val="1"/>
          <w:bCs w:val="1"/>
          <w:color w:val="1f1f1f"/>
          <w:rtl w:val="0"/>
        </w:rPr>
        <w:t xml:space="preserve">Expertise Reversal Effect</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As the learner successfully constructs schemas and transitions from novice to intermediate or expert status, the instructional guidance that once aided them becomes actively detrimental.</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Providing a highly detailed worked example to an expert forces them to cross-reference the provided steps with their own automated internal schemas. This redundant processing generates massive extraneous cognitive load and severely decreases learning efficiency.</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Consequently, the pedagogical FSM must implement a strict "Guidance Fading" protocol.</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The progression must fluidly transition based on real-time performance data from:</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color w:val="1f1f1f"/>
          <w:rtl w:val="0"/>
        </w:rPr>
        <w:t xml:space="preserve">Full Worked Examples (for absolute novices).</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Completion Problems (worked examples with critical intermediate steps omitted for the student to fill in).</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Fully Independent Problem Solving (for intermediate experts).</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color w:val="1f1f1f"/>
          <w:rtl w:val="0"/>
        </w:rPr>
        <w:t xml:space="preserve">Mixed Interleaved Retrieval (for mastery and exam readiness).</w:t>
      </w:r>
      <w:r w:rsidDel="00000000" w:rsidR="00000000" w:rsidRPr="00000000">
        <w:rPr>
          <w:rFonts w:ascii="Arial" w:cs="Arial" w:eastAsia="Arial" w:hAnsi="Arial"/>
          <w:color w:val="444746"/>
          <w:sz w:val="24"/>
          <w:szCs w:val="24"/>
          <w:vertAlign w:val="superscript"/>
          <w:rtl w:val="0"/>
        </w:rPr>
        <w:t xml:space="preserve">33</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Retrieval Practice, Deliberate Practice, and the Socratic Intervention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consolidation of schemas into long-term memory requires </w:t>
      </w:r>
      <w:r w:rsidDel="00000000" w:rsidR="00000000" w:rsidRPr="00000000">
        <w:rPr>
          <w:rFonts w:ascii="Arial" w:cs="Arial" w:eastAsia="Arial" w:hAnsi="Arial"/>
          <w:b w:val="1"/>
          <w:bCs w:val="1"/>
          <w:color w:val="1f1f1f"/>
          <w:rtl w:val="0"/>
        </w:rPr>
        <w:t xml:space="preserve">Retrieval Practice</w:t>
      </w:r>
      <w:r w:rsidDel="00000000" w:rsidR="00000000" w:rsidRPr="00000000">
        <w:rPr>
          <w:rFonts w:ascii="Arial" w:cs="Arial" w:eastAsia="Arial" w:hAnsi="Arial"/>
          <w:color w:val="1f1f1f"/>
          <w:rtl w:val="0"/>
        </w:rPr>
        <w:t xml:space="preserve">. Empirical evidence from neuroscience and educational psychology demonstrates that attempting to recall or generate answers from memory is vastly superior to passive rereading or restudying.</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The "testing effect" indicates that the act of retrieval itself physically alters the neural pathway, making subsequent retrieval significantly easier and more reliable.</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Coupled with retrieval is </w:t>
      </w:r>
      <w:r w:rsidDel="00000000" w:rsidR="00000000" w:rsidRPr="00000000">
        <w:rPr>
          <w:rFonts w:ascii="Arial" w:cs="Arial" w:eastAsia="Arial" w:hAnsi="Arial"/>
          <w:b w:val="1"/>
          <w:bCs w:val="1"/>
          <w:color w:val="1f1f1f"/>
          <w:rtl w:val="0"/>
        </w:rPr>
        <w:t xml:space="preserve">Deliberate Practice</w:t>
      </w:r>
      <w:r w:rsidDel="00000000" w:rsidR="00000000" w:rsidRPr="00000000">
        <w:rPr>
          <w:rFonts w:ascii="Arial" w:cs="Arial" w:eastAsia="Arial" w:hAnsi="Arial"/>
          <w:color w:val="1f1f1f"/>
          <w:rtl w:val="0"/>
        </w:rPr>
        <w:t xml:space="preserve">. In the context of JEE preparation, this means shifting away from the mindless repetition of identical problems (the flaw of massive DPPs). True deliberate practice involves isolating specific weaknesses identified in the student's Mistake Log and executing highly targeted micro-drills.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It requires the student to engage in Socratic, question-only sessions where the tutor poses prompts and the student must retrieve knowledge and verbally elaborate on their reasoning, thereby testing assumptions and learning to reason under pressure.</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The Agent must not merely assess if the final answer is correct; it must interrogate the student's reasoning path.</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Part IV: The Pedagogy Specification - The 12 Moves of the Teacher Agent FSM</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synthesizing the empirical methodologies of Ahaguru, the diagnostic precision of elite private tutors, and the rigid frameworks of cognitive science, we can architect the definitive deterministic states and transitional logic for the Teacher Agent's Finite State Machine. The Agent is conceptualized not as a reactive chatbot, but as a proactive cognitive manager.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following specification details the 12 distinct pedagogical "Moves." Each Move is a defined FSM state, triggered by specific student behaviors, executing precise agent actions, and governed by underlying cognitive rationales.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Move Designation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FSM State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Trigger Condition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Agent Action / Prompting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Cognitive &amp; Pedagogical Rationale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Transition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Move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The Foundational Anchor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Initiation of a new complex module (e.g., Integration in Physics).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Agent suspends the advanced curriculum. It deploys a brief diagnostic probe testing the base-level prerequisite (e.g., basic algebra or geometry required for the calculus).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Grounded in Dr. Sampath’s finding that failure in advanced topics often masks foundational rot (e.g., subtraction deficits).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shd w:fill="auto" w:val="clear"/>
                <w:rtl w:val="0"/>
              </w:rPr>
              <w:t xml:space="preserve"> Prevents building schemas on unstable ground.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If successful, proceed to Move 2. If failure, enter a micro-remediation loop on the prerequisite skill.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Move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The Aporia Induction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Introduction of a novel conceptual framework to a student with solid prerequisites.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The Agent presents a complex, ill-structured problem related to the new concept </w:t>
            </w:r>
            <w:r w:rsidDel="00000000" w:rsidR="00000000" w:rsidRPr="00000000">
              <w:rPr>
                <w:rFonts w:ascii="Arial" w:cs="Arial" w:eastAsia="Arial" w:hAnsi="Arial"/>
                <w:i w:val="1"/>
                <w:iCs w:val="1"/>
                <w:color w:val="1f1f1f"/>
                <w:shd w:fill="auto" w:val="clear"/>
                <w:rtl w:val="0"/>
              </w:rPr>
              <w:t xml:space="preserve">before</w:t>
            </w:r>
            <w:r w:rsidDel="00000000" w:rsidR="00000000" w:rsidRPr="00000000">
              <w:rPr>
                <w:rFonts w:ascii="Arial" w:cs="Arial" w:eastAsia="Arial" w:hAnsi="Arial"/>
                <w:color w:val="1f1f1f"/>
                <w:shd w:fill="auto" w:val="clear"/>
                <w:rtl w:val="0"/>
              </w:rPr>
              <w:t xml:space="preserve"> providing any instruction, formula, or methodology.</w:t>
            </w:r>
            <w:r w:rsidDel="00000000" w:rsidR="00000000" w:rsidRPr="00000000">
              <w:rPr>
                <w:rFonts w:ascii="Arial" w:cs="Arial" w:eastAsia="Arial" w:hAnsi="Arial"/>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Productive Failure:</w:t>
            </w:r>
            <w:r w:rsidDel="00000000" w:rsidR="00000000" w:rsidRPr="00000000">
              <w:rPr>
                <w:rFonts w:ascii="Arial" w:cs="Arial" w:eastAsia="Arial" w:hAnsi="Arial"/>
                <w:color w:val="1f1f1f"/>
                <w:shd w:fill="auto" w:val="clear"/>
                <w:rtl w:val="0"/>
              </w:rPr>
              <w:t xml:space="preserve"> Forces the student to struggle, activating prior knowledge and creating high conceptual salience for the subsequent instruction.</w:t>
            </w:r>
            <w:r w:rsidDel="00000000" w:rsidR="00000000" w:rsidRPr="00000000">
              <w:rPr>
                <w:rFonts w:ascii="Arial" w:cs="Arial" w:eastAsia="Arial" w:hAnsi="Arial"/>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Transition to Move 3 upon the student reaching a state of productive impasse or submitting an initial flawed hypothesis.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Move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The Socratic Unblock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Student submits a flawed hypothesis from Move 2, or expresses conceptual confusion.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The Agent explicitly refuses to spoon-feed the correct answer.</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shd w:fill="auto" w:val="clear"/>
                <w:rtl w:val="0"/>
              </w:rPr>
              <w:t xml:space="preserve"> It asks a guiding question that forces the student to recognize the logical contradiction in their own hypothesis (e.g., "If mass determines fall speed, why does a feather fall as fast as a hammer in a vacuum?").</w:t>
            </w:r>
            <w:r w:rsidDel="00000000" w:rsidR="00000000" w:rsidRPr="00000000">
              <w:rPr>
                <w:rFonts w:ascii="Arial" w:cs="Arial" w:eastAsia="Arial" w:hAnsi="Arial"/>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Schema Restructuring:</w:t>
            </w:r>
            <w:r w:rsidDel="00000000" w:rsidR="00000000" w:rsidRPr="00000000">
              <w:rPr>
                <w:rFonts w:ascii="Arial" w:cs="Arial" w:eastAsia="Arial" w:hAnsi="Arial"/>
                <w:color w:val="1f1f1f"/>
                <w:shd w:fill="auto" w:val="clear"/>
                <w:rtl w:val="0"/>
              </w:rPr>
              <w:t xml:space="preserve"> Resolving cognitive dissonance by forcing the student to dismantle their own alternative schema and derive the physical truth logically.</w:t>
            </w:r>
            <w:r w:rsidDel="00000000" w:rsidR="00000000" w:rsidRPr="00000000">
              <w:rPr>
                <w:rFonts w:ascii="Arial" w:cs="Arial" w:eastAsia="Arial" w:hAnsi="Arial"/>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Transition to Move 4 once the student articulates the correct underlying principle.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Move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The Scaffolded Blueprint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student understands the theory but is a novice in algorithmic application.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The Agent provides a "Worked-Example." It displays a fully solved problem, annotating the precise structural logic behind every mathematical step, completely removing the burden of problem-solving.</w:t>
            </w:r>
            <w:r w:rsidDel="00000000" w:rsidR="00000000" w:rsidRPr="00000000">
              <w:rPr>
                <w:rFonts w:ascii="Arial" w:cs="Arial" w:eastAsia="Arial" w:hAnsi="Arial"/>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Cognitive Load Theory:</w:t>
            </w:r>
            <w:r w:rsidDel="00000000" w:rsidR="00000000" w:rsidRPr="00000000">
              <w:rPr>
                <w:rFonts w:ascii="Arial" w:cs="Arial" w:eastAsia="Arial" w:hAnsi="Arial"/>
                <w:color w:val="1f1f1f"/>
                <w:shd w:fill="auto" w:val="clear"/>
                <w:rtl w:val="0"/>
              </w:rPr>
              <w:t xml:space="preserve"> Managing Intrinsic load. Frees working memory from trial-and-error searching, allowing the novice to focus on studying the procedural schema.</w:t>
            </w:r>
            <w:r w:rsidDel="00000000" w:rsidR="00000000" w:rsidRPr="00000000">
              <w:rPr>
                <w:rFonts w:ascii="Arial" w:cs="Arial" w:eastAsia="Arial" w:hAnsi="Arial"/>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Transition to Move 5 after the student reviews the blueprint.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Move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The Faded Completion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student has reviewed the Worked-Example.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Agent presents an isomorphic problem (structurally identical, numerically different). It provides the first and last steps but leaves the critical intermediate derivations blank for the student to complete.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Guidance Fading:</w:t>
            </w:r>
            <w:r w:rsidDel="00000000" w:rsidR="00000000" w:rsidRPr="00000000">
              <w:rPr>
                <w:rFonts w:ascii="Arial" w:cs="Arial" w:eastAsia="Arial" w:hAnsi="Arial"/>
                <w:color w:val="1f1f1f"/>
                <w:shd w:fill="auto" w:val="clear"/>
                <w:rtl w:val="0"/>
              </w:rPr>
              <w:t xml:space="preserve"> The crucial intermediate step between passive studying and independent execution, beginning the process of internalizing the procedural schema.</w:t>
            </w:r>
            <w:r w:rsidDel="00000000" w:rsidR="00000000" w:rsidRPr="00000000">
              <w:rPr>
                <w:rFonts w:ascii="Arial" w:cs="Arial" w:eastAsia="Arial" w:hAnsi="Arial"/>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If correct, transition to Move 6. If incorrect, return to Move 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Move 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The Deep Quality Drill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student demonstrates intermediate competence.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The Agent presents a single, highly complex JEE Advanced-level problem. It emphasizes quality over quantity, requiring the student to solve it entirely independently without immediate feedback.</w:t>
            </w:r>
            <w:r w:rsidDel="00000000" w:rsidR="00000000" w:rsidRPr="00000000">
              <w:rPr>
                <w:rFonts w:ascii="Arial" w:cs="Arial" w:eastAsia="Arial" w:hAnsi="Arial"/>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Emulating elite tutors who reject rote DPPs. Cultivating the stamina and independent analytical thought required for elite exams.</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Transition to Move 8 upon successful submission, or Move 7/9 upon failure.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Move 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The Verbalization Protocol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The student submits an incorrect answer identified by the Agent as a calculation, sign, or unit error.</w:t>
            </w:r>
            <w:r w:rsidDel="00000000" w:rsidR="00000000" w:rsidRPr="00000000">
              <w:rPr>
                <w:rFonts w:ascii="Arial" w:cs="Arial" w:eastAsia="Arial" w:hAnsi="Arial"/>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The Agent halts the problem-solving flow. It prompts the student: "Walk me through your calculation for the y-axis force specifically, line by line." It forces the student to externalize their math.</w:t>
            </w:r>
            <w:r w:rsidDel="00000000" w:rsidR="00000000" w:rsidRPr="00000000">
              <w:rPr>
                <w:rFonts w:ascii="Arial" w:cs="Arial" w:eastAsia="Arial" w:hAnsi="Arial"/>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Mitigating Working Memory Overload:</w:t>
            </w:r>
            <w:r w:rsidDel="00000000" w:rsidR="00000000" w:rsidRPr="00000000">
              <w:rPr>
                <w:rFonts w:ascii="Arial" w:cs="Arial" w:eastAsia="Arial" w:hAnsi="Arial"/>
                <w:color w:val="1f1f1f"/>
                <w:shd w:fill="auto" w:val="clear"/>
                <w:rtl w:val="0"/>
              </w:rPr>
              <w:t xml:space="preserve"> "Careless" errors are usually cognitive bottlenecks.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shd w:fill="auto" w:val="clear"/>
                <w:rtl w:val="0"/>
              </w:rPr>
              <w:t xml:space="preserve"> Forcing verbalization/typing slows processing speed, allowing the student to catch their own arithmetic or sign drop.</w:t>
            </w:r>
            <w:r w:rsidDel="00000000" w:rsidR="00000000" w:rsidRPr="00000000">
              <w:rPr>
                <w:rFonts w:ascii="Arial" w:cs="Arial" w:eastAsia="Arial" w:hAnsi="Arial"/>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Transition to Move 9 once the student identifies their own careless error.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Move 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The Multi-Modal Pivot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student successfully solves a problem using standard methodology.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The Agent acknowledges success, then prompts: "Excellent. Now, how would we solve this same problem using the Work-Energy theorem instead of Kinematics?" </w:t>
            </w:r>
            <w:r w:rsidDel="00000000" w:rsidR="00000000" w:rsidRPr="00000000">
              <w:rPr>
                <w:rFonts w:ascii="Arial" w:cs="Arial" w:eastAsia="Arial" w:hAnsi="Arial"/>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Grounded in elite tutoring techniques (e.g., Kalyan Dutt).</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shd w:fill="auto" w:val="clear"/>
                <w:rtl w:val="0"/>
              </w:rPr>
              <w:t xml:space="preserve"> Builds extreme schema flexibility, ensuring the student is immune to problem disguises on the exam.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Return to baseline instruction flow or Move 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Move 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The Mistake Typology 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student resolves an error (conceptual or 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The Agent actively logs the error type into the student's background profile. It then asks the student to explicitly categorize why they failed (e.g., "Did you misread the constraint, or drop a negative sign?").</w:t>
            </w:r>
            <w:r w:rsidDel="00000000" w:rsidR="00000000" w:rsidRPr="00000000">
              <w:rPr>
                <w:rFonts w:ascii="Arial" w:cs="Arial" w:eastAsia="Arial" w:hAnsi="Arial"/>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Formalizing the "Mistake Log" highly recommended by JEE toppers.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shd w:fill="auto" w:val="clear"/>
                <w:rtl w:val="0"/>
              </w:rPr>
              <w:t xml:space="preserve"> Metacognitive training helps the student become aware of their own failure patterns.</w:t>
            </w:r>
            <w:r w:rsidDel="00000000" w:rsidR="00000000" w:rsidRPr="00000000">
              <w:rPr>
                <w:rFonts w:ascii="Arial" w:cs="Arial" w:eastAsia="Arial" w:hAnsi="Arial"/>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Transition to Move 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Move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The Isomorphic Verification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student has corrected a previous error and logged 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The Agent does not allow the student to move on just by reading the solution. It instantly generates a new, structurally identical problem to verify the cognitive fix.</w:t>
            </w:r>
            <w:r w:rsidDel="00000000" w:rsidR="00000000" w:rsidRPr="00000000">
              <w:rPr>
                <w:rFonts w:ascii="Arial" w:cs="Arial" w:eastAsia="Arial" w:hAnsi="Arial"/>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Deliberate Practice:</w:t>
            </w:r>
            <w:r w:rsidDel="00000000" w:rsidR="00000000" w:rsidRPr="00000000">
              <w:rPr>
                <w:rFonts w:ascii="Arial" w:cs="Arial" w:eastAsia="Arial" w:hAnsi="Arial"/>
                <w:color w:val="1f1f1f"/>
                <w:shd w:fill="auto" w:val="clear"/>
                <w:rtl w:val="0"/>
              </w:rPr>
              <w:t xml:space="preserve"> Ensures the error correction was deeply internalized and not just a surface-level acknowledgment of the correct answer.</w:t>
            </w:r>
            <w:r w:rsidDel="00000000" w:rsidR="00000000" w:rsidRPr="00000000">
              <w:rPr>
                <w:rFonts w:ascii="Arial" w:cs="Arial" w:eastAsia="Arial" w:hAnsi="Arial"/>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If successful, proceed to Move 11 or 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Move 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The Expertise Reversal Trigger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student profile demonstrates high mastery of a specific module.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The Agent aggressively withdraws all scaffolding, hints, and worked examples for this topic. It presents only raw, unguided problems.</w:t>
            </w:r>
            <w:r w:rsidDel="00000000" w:rsidR="00000000" w:rsidRPr="00000000">
              <w:rPr>
                <w:rFonts w:ascii="Arial" w:cs="Arial" w:eastAsia="Arial" w:hAnsi="Arial"/>
                <w:color w:val="444746"/>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Preventing the Expertise Reversal Effect:</w:t>
            </w:r>
            <w:r w:rsidDel="00000000" w:rsidR="00000000" w:rsidRPr="00000000">
              <w:rPr>
                <w:rFonts w:ascii="Arial" w:cs="Arial" w:eastAsia="Arial" w:hAnsi="Arial"/>
                <w:color w:val="1f1f1f"/>
                <w:shd w:fill="auto" w:val="clear"/>
                <w:rtl w:val="0"/>
              </w:rPr>
              <w:t xml:space="preserve"> Recognizing that providing guidance to an expert generates extraneous cognitive load and damages learning efficiency.</w:t>
            </w:r>
            <w:r w:rsidDel="00000000" w:rsidR="00000000" w:rsidRPr="00000000">
              <w:rPr>
                <w:rFonts w:ascii="Arial" w:cs="Arial" w:eastAsia="Arial" w:hAnsi="Arial"/>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Proceed to Move 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Move 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The Interleaved Crucible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student has mastered multiple independent modules over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The Agent generates a timed session where questions rapidly jump between entirely different subjects (e.g., Math calculus, then Physics optics, then Chemistry thermodynamics).</w:t>
            </w:r>
            <w:r w:rsidDel="00000000" w:rsidR="00000000" w:rsidRPr="00000000">
              <w:rPr>
                <w:rFonts w:ascii="Arial" w:cs="Arial" w:eastAsia="Arial" w:hAnsi="Arial"/>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Retrieval Practice &amp; Context Switching:</w:t>
            </w:r>
            <w:r w:rsidDel="00000000" w:rsidR="00000000" w:rsidRPr="00000000">
              <w:rPr>
                <w:rFonts w:ascii="Arial" w:cs="Arial" w:eastAsia="Arial" w:hAnsi="Arial"/>
                <w:color w:val="1f1f1f"/>
                <w:shd w:fill="auto" w:val="clear"/>
                <w:rtl w:val="0"/>
              </w:rPr>
              <w:t xml:space="preserve"> Simulating the exact cognitive demands of the JEE.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shd w:fill="auto" w:val="clear"/>
                <w:rtl w:val="0"/>
              </w:rPr>
              <w:t xml:space="preserve"> Interleaving prevents the brain from relying on short-term cache and forces deep retrieval from long-term memory.</w:t>
            </w:r>
            <w:r w:rsidDel="00000000" w:rsidR="00000000" w:rsidRPr="00000000">
              <w:rPr>
                <w:rFonts w:ascii="Arial" w:cs="Arial" w:eastAsia="Arial" w:hAnsi="Arial"/>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End of session cycle.</w:t>
            </w:r>
          </w:p>
        </w:tc>
      </w:tr>
    </w:tbl>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architecture of an elite Teacher Agent cannot be founded upon the simplistic, algorithmic serving of questions and answers, nor can it rely on the brute-force problem-dumping methodologies of mass coaching institutes. To genuinely replicate the profound pedagogical efficacy of India's top independent JEE tutors—and to operationalize the highly structured logic of the Ahaguru methodology—the Agent must be deeply grounded in the empirical realities of cognitive science.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formalizing the Agent's behavior into a Finite State Machine driven by Schema Theory, Cognitive Load management, Productive Failure, and Deliberate Practice, the resulting product transcends digital coaching. It becomes an autonomous cognitive manager. It engineers productive struggle to build deep conceptual salience, utilizes worked examples to manage intrinsic cognitive load for novices, adaptively fades guidance to prevent the expertise reversal effect, and meticulously categorizes errors to provide bespoke, Socratic remediation. Ultimately, this specification ensures the Teacher Agent shifts the pedagogical focus from the sheer accumulation of solved problems to the elegant, high-efficiency cultivation of independent analytical expertise.</w:t>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Private Tutors vs Coaching Institutes for IIT JEE: What Works Better? - Reddit, accessed May 15, 2026, </w:t>
      </w:r>
      <w:hyperlink r:id="rId6">
        <w:r w:rsidDel="00000000" w:rsidR="00000000" w:rsidRPr="00000000">
          <w:rPr>
            <w:rFonts w:ascii="Arial" w:cs="Arial" w:eastAsia="Arial" w:hAnsi="Arial"/>
            <w:color w:val="0000ee"/>
            <w:sz w:val="24"/>
            <w:szCs w:val="24"/>
            <w:u w:val="single"/>
            <w:rtl w:val="0"/>
          </w:rPr>
          <w:t xml:space="preserve">https://www.reddit.com/r/JEEPrepIndia/comments/1sacf90/private_tutors_vs_coaching_institutes_for_iit_jee/</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Coaching vs Self-Study For JEE Preparation | Pros and Cons - TheStudyBuzz, accessed May 15, 2026, </w:t>
      </w:r>
      <w:hyperlink r:id="rId7">
        <w:r w:rsidDel="00000000" w:rsidR="00000000" w:rsidRPr="00000000">
          <w:rPr>
            <w:rFonts w:ascii="Arial" w:cs="Arial" w:eastAsia="Arial" w:hAnsi="Arial"/>
            <w:color w:val="0000ee"/>
            <w:sz w:val="24"/>
            <w:szCs w:val="24"/>
            <w:u w:val="single"/>
            <w:rtl w:val="0"/>
          </w:rPr>
          <w:t xml:space="preserve">https://thestudybuzz.com/coaching-vs-self-study-for-jee-preparation/</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Online CBSE Maths Tuition for Class 6-12 in India (2026 Guide) - Modern Age Coders, accessed May 15, 2026, </w:t>
      </w:r>
      <w:hyperlink r:id="rId8">
        <w:r w:rsidDel="00000000" w:rsidR="00000000" w:rsidRPr="00000000">
          <w:rPr>
            <w:rFonts w:ascii="Arial" w:cs="Arial" w:eastAsia="Arial" w:hAnsi="Arial"/>
            <w:color w:val="0000ee"/>
            <w:sz w:val="24"/>
            <w:szCs w:val="24"/>
            <w:u w:val="single"/>
            <w:rtl w:val="0"/>
          </w:rPr>
          <w:t xml:space="preserve">https://learn.modernagecoders.com/blog/cbse-maths-tuition-online</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Matrix Academy Testimonials | JEE &amp; NEET Success Stories, accessed May 15, 2026, </w:t>
      </w:r>
      <w:hyperlink r:id="rId9">
        <w:r w:rsidDel="00000000" w:rsidR="00000000" w:rsidRPr="00000000">
          <w:rPr>
            <w:rFonts w:ascii="Arial" w:cs="Arial" w:eastAsia="Arial" w:hAnsi="Arial"/>
            <w:color w:val="0000ee"/>
            <w:sz w:val="24"/>
            <w:szCs w:val="24"/>
            <w:u w:val="single"/>
            <w:rtl w:val="0"/>
          </w:rPr>
          <w:t xml:space="preserve">https://www.matrixedu.in/testimonials</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Where can I get free JEE Advanced video lectures? - Quora, accessed May 15, 2026, </w:t>
      </w:r>
      <w:hyperlink r:id="rId10">
        <w:r w:rsidDel="00000000" w:rsidR="00000000" w:rsidRPr="00000000">
          <w:rPr>
            <w:rFonts w:ascii="Arial" w:cs="Arial" w:eastAsia="Arial" w:hAnsi="Arial"/>
            <w:color w:val="0000ee"/>
            <w:sz w:val="24"/>
            <w:szCs w:val="24"/>
            <w:u w:val="single"/>
            <w:rtl w:val="0"/>
          </w:rPr>
          <w:t xml:space="preserve">https://www.quora.com/Where-can-I-get-free-JEE-Advanced-video-lectures</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Journey of Ahaguru CEO: Could've Been the Next Sundar Pichai | payITforward | Arun Prakash|GUVI - YouTube, accessed May 15, 2026, </w:t>
      </w:r>
      <w:hyperlink r:id="rId11">
        <w:r w:rsidDel="00000000" w:rsidR="00000000" w:rsidRPr="00000000">
          <w:rPr>
            <w:rFonts w:ascii="Arial" w:cs="Arial" w:eastAsia="Arial" w:hAnsi="Arial"/>
            <w:color w:val="0000ee"/>
            <w:sz w:val="24"/>
            <w:szCs w:val="24"/>
            <w:u w:val="single"/>
            <w:rtl w:val="0"/>
          </w:rPr>
          <w:t xml:space="preserve">https://www.youtube.com/watch?v=TXgZeIkoB-o</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AhaGuru Parents meeting by Dr.Balaji Sampath - YouTube, accessed May 15, 2026, </w:t>
      </w:r>
      <w:hyperlink r:id="rId12">
        <w:r w:rsidDel="00000000" w:rsidR="00000000" w:rsidRPr="00000000">
          <w:rPr>
            <w:rFonts w:ascii="Arial" w:cs="Arial" w:eastAsia="Arial" w:hAnsi="Arial"/>
            <w:color w:val="0000ee"/>
            <w:sz w:val="24"/>
            <w:szCs w:val="24"/>
            <w:u w:val="single"/>
            <w:rtl w:val="0"/>
          </w:rPr>
          <w:t xml:space="preserve">https://www.youtube.com/watch?v=DRpoREOqTNw</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Dr. Tanwar Sir — Best IIT-JEE Maths Teacher in Kota - drtanwarsirmaths.com #, accessed May 15, 2026, </w:t>
      </w:r>
      <w:hyperlink r:id="rId13">
        <w:r w:rsidDel="00000000" w:rsidR="00000000" w:rsidRPr="00000000">
          <w:rPr>
            <w:rFonts w:ascii="Arial" w:cs="Arial" w:eastAsia="Arial" w:hAnsi="Arial"/>
            <w:color w:val="0000ee"/>
            <w:sz w:val="24"/>
            <w:szCs w:val="24"/>
            <w:u w:val="single"/>
            <w:rtl w:val="0"/>
          </w:rPr>
          <w:t xml:space="preserve">https://drtanwarsirmaths.com/</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Who are the best IIT Physics tutors in Hyderabad? - Quora, accessed May 15, 2026, </w:t>
      </w:r>
      <w:hyperlink r:id="rId14">
        <w:r w:rsidDel="00000000" w:rsidR="00000000" w:rsidRPr="00000000">
          <w:rPr>
            <w:rFonts w:ascii="Arial" w:cs="Arial" w:eastAsia="Arial" w:hAnsi="Arial"/>
            <w:color w:val="0000ee"/>
            <w:sz w:val="24"/>
            <w:szCs w:val="24"/>
            <w:u w:val="single"/>
            <w:rtl w:val="0"/>
          </w:rPr>
          <w:t xml:space="preserve">https://www.quora.com/Who-are-the-best-IIT-Physics-tutors-in-Hyderabad</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Who is best private teacher in physics for the JEE in Chennai? - Quora, accessed May 15, 2026, </w:t>
      </w:r>
      <w:hyperlink r:id="rId15">
        <w:r w:rsidDel="00000000" w:rsidR="00000000" w:rsidRPr="00000000">
          <w:rPr>
            <w:rFonts w:ascii="Arial" w:cs="Arial" w:eastAsia="Arial" w:hAnsi="Arial"/>
            <w:color w:val="0000ee"/>
            <w:sz w:val="24"/>
            <w:szCs w:val="24"/>
            <w:u w:val="single"/>
            <w:rtl w:val="0"/>
          </w:rPr>
          <w:t xml:space="preserve">https://www.quora.com/Who-is-best-private-teacher-in-physics-for-the-JEE-in-Chennai</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Trying to become one of the best Mathematics Faculty in the JEE Scene - Reddit, accessed May 15, 2026, </w:t>
      </w:r>
      <w:hyperlink r:id="rId16">
        <w:r w:rsidDel="00000000" w:rsidR="00000000" w:rsidRPr="00000000">
          <w:rPr>
            <w:rFonts w:ascii="Arial" w:cs="Arial" w:eastAsia="Arial" w:hAnsi="Arial"/>
            <w:color w:val="0000ee"/>
            <w:sz w:val="24"/>
            <w:szCs w:val="24"/>
            <w:u w:val="single"/>
            <w:rtl w:val="0"/>
          </w:rPr>
          <w:t xml:space="preserve">https://www.reddit.com/r/JEENEETards/comments/165hwhb/trying_to_become_one_of_the_best_mathematics/</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Who is the best physics teacher for JEE in Chennai? - Quora, accessed May 15, 2026, </w:t>
      </w:r>
      <w:hyperlink r:id="rId17">
        <w:r w:rsidDel="00000000" w:rsidR="00000000" w:rsidRPr="00000000">
          <w:rPr>
            <w:rFonts w:ascii="Arial" w:cs="Arial" w:eastAsia="Arial" w:hAnsi="Arial"/>
            <w:color w:val="0000ee"/>
            <w:sz w:val="24"/>
            <w:szCs w:val="24"/>
            <w:u w:val="single"/>
            <w:rtl w:val="0"/>
          </w:rPr>
          <w:t xml:space="preserve">https://www.quora.com/Who-is-the-best-physics-teacher-for-JEE-in-Chennai</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Overcome Silly Mistakes &amp; Improve Calculation Accuracy in JEE Preparation - YouTube, accessed May 15, 2026, </w:t>
      </w:r>
      <w:hyperlink r:id="rId18">
        <w:r w:rsidDel="00000000" w:rsidR="00000000" w:rsidRPr="00000000">
          <w:rPr>
            <w:rFonts w:ascii="Arial" w:cs="Arial" w:eastAsia="Arial" w:hAnsi="Arial"/>
            <w:color w:val="0000ee"/>
            <w:sz w:val="24"/>
            <w:szCs w:val="24"/>
            <w:u w:val="single"/>
            <w:rtl w:val="0"/>
          </w:rPr>
          <w:t xml:space="preserve">https://www.youtube.com/shorts/9scnnM7iqhg</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Eklavya Blog | Independent Learning for JEE Aspirants, accessed May 15, 2026, </w:t>
      </w:r>
      <w:hyperlink r:id="rId19">
        <w:r w:rsidDel="00000000" w:rsidR="00000000" w:rsidRPr="00000000">
          <w:rPr>
            <w:rFonts w:ascii="Arial" w:cs="Arial" w:eastAsia="Arial" w:hAnsi="Arial"/>
            <w:color w:val="0000ee"/>
            <w:sz w:val="24"/>
            <w:szCs w:val="24"/>
            <w:u w:val="single"/>
            <w:rtl w:val="0"/>
          </w:rPr>
          <w:t xml:space="preserve">https://www.eklavya.io/blog</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good is the G. Tewani Cengage book series for getting a 3-digit rank in the JEE Advanced 2020? - Quora, accessed May 15, 2026, </w:t>
      </w:r>
      <w:hyperlink r:id="rId20">
        <w:r w:rsidDel="00000000" w:rsidR="00000000" w:rsidRPr="00000000">
          <w:rPr>
            <w:rFonts w:ascii="Arial" w:cs="Arial" w:eastAsia="Arial" w:hAnsi="Arial"/>
            <w:color w:val="0000ee"/>
            <w:sz w:val="24"/>
            <w:szCs w:val="24"/>
            <w:u w:val="single"/>
            <w:rtl w:val="0"/>
          </w:rPr>
          <w:t xml:space="preserve">https://www.quora.com/How-good-is-the-G-Tewani-Cengage-book-series-for-getting-a-3-digit-rank-in-the-JEE-Advanced-2020</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Testimonials – Arvind Chauhan, accessed May 15, 2026, </w:t>
      </w:r>
      <w:hyperlink r:id="rId21">
        <w:r w:rsidDel="00000000" w:rsidR="00000000" w:rsidRPr="00000000">
          <w:rPr>
            <w:rFonts w:ascii="Arial" w:cs="Arial" w:eastAsia="Arial" w:hAnsi="Arial"/>
            <w:color w:val="0000ee"/>
            <w:sz w:val="24"/>
            <w:szCs w:val="24"/>
            <w:u w:val="single"/>
            <w:rtl w:val="0"/>
          </w:rPr>
          <w:t xml:space="preserve">https://www.arvindchauhan.com/testimonials/</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Is doing G. Tewani (Cengage) enough to get a good rank in the JEE Advanced? - Quora, accessed May 15, 2026, </w:t>
      </w:r>
      <w:hyperlink r:id="rId22">
        <w:r w:rsidDel="00000000" w:rsidR="00000000" w:rsidRPr="00000000">
          <w:rPr>
            <w:rFonts w:ascii="Arial" w:cs="Arial" w:eastAsia="Arial" w:hAnsi="Arial"/>
            <w:color w:val="0000ee"/>
            <w:sz w:val="24"/>
            <w:szCs w:val="24"/>
            <w:u w:val="single"/>
            <w:rtl w:val="0"/>
          </w:rPr>
          <w:t xml:space="preserve">https://www.quora.com/Is-doing-G-Tewani-Cengage-enough-to-get-a-good-rank-in-the-JEE-Advanced</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Create Effective Mistake Logs : Error Analysis for JEE - Vidyamandir Classes, accessed May 15, 2026, </w:t>
      </w:r>
      <w:hyperlink r:id="rId23">
        <w:r w:rsidDel="00000000" w:rsidR="00000000" w:rsidRPr="00000000">
          <w:rPr>
            <w:rFonts w:ascii="Arial" w:cs="Arial" w:eastAsia="Arial" w:hAnsi="Arial"/>
            <w:color w:val="0000ee"/>
            <w:sz w:val="24"/>
            <w:szCs w:val="24"/>
            <w:u w:val="single"/>
            <w:rtl w:val="0"/>
          </w:rPr>
          <w:t xml:space="preserve">https://vidyamandir.com/studyhub/how-to-create-effective-mistake-logs-for-jee-error-analysis/</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JEE Error Log: Fix Mistakes and Improve Accuracy - JEE Tracker, accessed May 15, 2026, </w:t>
      </w:r>
      <w:hyperlink r:id="rId24">
        <w:r w:rsidDel="00000000" w:rsidR="00000000" w:rsidRPr="00000000">
          <w:rPr>
            <w:rFonts w:ascii="Arial" w:cs="Arial" w:eastAsia="Arial" w:hAnsi="Arial"/>
            <w:color w:val="0000ee"/>
            <w:sz w:val="24"/>
            <w:szCs w:val="24"/>
            <w:u w:val="single"/>
            <w:rtl w:val="0"/>
          </w:rPr>
          <w:t xml:space="preserve">https://jeetracker.in/blog/jee-error-log-improve-accuracy/</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Use Test Corrections in Your Physics Class, accessed May 15, 2026, </w:t>
      </w:r>
      <w:hyperlink r:id="rId25">
        <w:r w:rsidDel="00000000" w:rsidR="00000000" w:rsidRPr="00000000">
          <w:rPr>
            <w:rFonts w:ascii="Arial" w:cs="Arial" w:eastAsia="Arial" w:hAnsi="Arial"/>
            <w:color w:val="0000ee"/>
            <w:sz w:val="24"/>
            <w:szCs w:val="24"/>
            <w:u w:val="single"/>
            <w:rtl w:val="0"/>
          </w:rPr>
          <w:t xml:space="preserve">https://www.chapmanphysics.com/post/how-to-use-test-corrections-in-your-physics-class</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Common Mistakes Students Make in Physics (And How to Avoid Them) - IBIS PREP, accessed May 15, 2026, </w:t>
      </w:r>
      <w:hyperlink r:id="rId26">
        <w:r w:rsidDel="00000000" w:rsidR="00000000" w:rsidRPr="00000000">
          <w:rPr>
            <w:rFonts w:ascii="Arial" w:cs="Arial" w:eastAsia="Arial" w:hAnsi="Arial"/>
            <w:color w:val="0000ee"/>
            <w:sz w:val="24"/>
            <w:szCs w:val="24"/>
            <w:u w:val="single"/>
            <w:rtl w:val="0"/>
          </w:rPr>
          <w:t xml:space="preserve">https://www.ibisprep.com/post/common-mistakes-students-make-in-physics-and-how-to-avoid-them</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make a student not overlook easy mistakes such as the wrong sign, accessed May 15, 2026, </w:t>
      </w:r>
      <w:hyperlink r:id="rId27">
        <w:r w:rsidDel="00000000" w:rsidR="00000000" w:rsidRPr="00000000">
          <w:rPr>
            <w:rFonts w:ascii="Arial" w:cs="Arial" w:eastAsia="Arial" w:hAnsi="Arial"/>
            <w:color w:val="0000ee"/>
            <w:sz w:val="24"/>
            <w:szCs w:val="24"/>
            <w:u w:val="single"/>
            <w:rtl w:val="0"/>
          </w:rPr>
          <w:t xml:space="preserve">https://matheducators.stackexchange.com/questions/14853/how-to-make-a-student-not-overlook-easy-mistakes-such-as-the-wrong-sign</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do you coach students who often make small errors? - Math Educators Stack Exchange, accessed May 15, 2026, </w:t>
      </w:r>
      <w:hyperlink r:id="rId28">
        <w:r w:rsidDel="00000000" w:rsidR="00000000" w:rsidRPr="00000000">
          <w:rPr>
            <w:rFonts w:ascii="Arial" w:cs="Arial" w:eastAsia="Arial" w:hAnsi="Arial"/>
            <w:color w:val="0000ee"/>
            <w:sz w:val="24"/>
            <w:szCs w:val="24"/>
            <w:u w:val="single"/>
            <w:rtl w:val="0"/>
          </w:rPr>
          <w:t xml:space="preserve">https://matheducators.stackexchange.com/questions/20670/how-do-you-coach-students-who-often-make-small-errors</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Can We Stop Calling Them Careless Mistakes? - Edutopia, accessed May 15, 2026, </w:t>
      </w:r>
      <w:hyperlink r:id="rId29">
        <w:r w:rsidDel="00000000" w:rsidR="00000000" w:rsidRPr="00000000">
          <w:rPr>
            <w:rFonts w:ascii="Arial" w:cs="Arial" w:eastAsia="Arial" w:hAnsi="Arial"/>
            <w:color w:val="0000ee"/>
            <w:sz w:val="24"/>
            <w:szCs w:val="24"/>
            <w:u w:val="single"/>
            <w:rtl w:val="0"/>
          </w:rPr>
          <w:t xml:space="preserve">https://www.edutopia.org/article/can-we-stop-calling-them-careless-mistakes/</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Effective Study Techniques for Science Subjects | PDF | Memory - Scribd, accessed May 15, 2026, </w:t>
      </w:r>
      <w:hyperlink r:id="rId30">
        <w:r w:rsidDel="00000000" w:rsidR="00000000" w:rsidRPr="00000000">
          <w:rPr>
            <w:rFonts w:ascii="Arial" w:cs="Arial" w:eastAsia="Arial" w:hAnsi="Arial"/>
            <w:color w:val="0000ee"/>
            <w:sz w:val="24"/>
            <w:szCs w:val="24"/>
            <w:u w:val="single"/>
            <w:rtl w:val="0"/>
          </w:rPr>
          <w:t xml:space="preserve">https://www.scribd.com/document/791314161/JEE-Requirement-Copy</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Journal of Baltic Science Education, Vol. 22, No. 1, 2023 | PDF | Theorem - Scribd, accessed May 15, 2026, </w:t>
      </w:r>
      <w:hyperlink r:id="rId31">
        <w:r w:rsidDel="00000000" w:rsidR="00000000" w:rsidRPr="00000000">
          <w:rPr>
            <w:rFonts w:ascii="Arial" w:cs="Arial" w:eastAsia="Arial" w:hAnsi="Arial"/>
            <w:color w:val="0000ee"/>
            <w:sz w:val="24"/>
            <w:szCs w:val="24"/>
            <w:u w:val="single"/>
            <w:rtl w:val="0"/>
          </w:rPr>
          <w:t xml:space="preserve">https://www.scribd.com/document/627007542/Journal-of-Baltic-Science-Education-Vol-22-No-1-2023</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Publications – Professorship for Research on Learning and Instruction | ETH Zurich, accessed May 15, 2026, </w:t>
      </w:r>
      <w:hyperlink r:id="rId32">
        <w:r w:rsidDel="00000000" w:rsidR="00000000" w:rsidRPr="00000000">
          <w:rPr>
            <w:rFonts w:ascii="Arial" w:cs="Arial" w:eastAsia="Arial" w:hAnsi="Arial"/>
            <w:color w:val="0000ee"/>
            <w:sz w:val="24"/>
            <w:szCs w:val="24"/>
            <w:u w:val="single"/>
            <w:rtl w:val="0"/>
          </w:rPr>
          <w:t xml:space="preserve">https://li.ethz.ch/publications.html</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Threshold Concepts in the Moment - OAPEN Home, accessed May 15, 2026, </w:t>
      </w:r>
      <w:hyperlink r:id="rId33">
        <w:r w:rsidDel="00000000" w:rsidR="00000000" w:rsidRPr="00000000">
          <w:rPr>
            <w:rFonts w:ascii="Arial" w:cs="Arial" w:eastAsia="Arial" w:hAnsi="Arial"/>
            <w:color w:val="0000ee"/>
            <w:sz w:val="24"/>
            <w:szCs w:val="24"/>
            <w:u w:val="single"/>
            <w:rtl w:val="0"/>
          </w:rPr>
          <w:t xml:space="preserve">https://library.oapen.org/bitstream/20.500.12657/105307/1/9789004680661_webready_content_text.pdf</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Conference Program with Session Descriptions - University of Waterloo, accessed May 15, 2026, </w:t>
      </w:r>
      <w:hyperlink r:id="rId34">
        <w:r w:rsidDel="00000000" w:rsidR="00000000" w:rsidRPr="00000000">
          <w:rPr>
            <w:rFonts w:ascii="Arial" w:cs="Arial" w:eastAsia="Arial" w:hAnsi="Arial"/>
            <w:color w:val="0000ee"/>
            <w:sz w:val="24"/>
            <w:szCs w:val="24"/>
            <w:u w:val="single"/>
            <w:rtl w:val="0"/>
          </w:rPr>
          <w:t xml:space="preserve">https://uwaterloo.ca/centre-for-teaching-excellence/sites/default/files/uploads/files/26_apr_merged_for_publication_2022_uwtl_conference_program.pdf</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cognitive learning theories: Topics by Science.gov, accessed May 15, 2026, </w:t>
      </w:r>
      <w:hyperlink r:id="rId35">
        <w:r w:rsidDel="00000000" w:rsidR="00000000" w:rsidRPr="00000000">
          <w:rPr>
            <w:rFonts w:ascii="Arial" w:cs="Arial" w:eastAsia="Arial" w:hAnsi="Arial"/>
            <w:color w:val="0000ee"/>
            <w:sz w:val="24"/>
            <w:szCs w:val="24"/>
            <w:u w:val="single"/>
            <w:rtl w:val="0"/>
          </w:rPr>
          <w:t xml:space="preserve">https://www.science.gov/topicpages/c/cognitive+learning+theories.html</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Instructional Strategies for Improving Self-Monitoring of Learning to Solve Problems - RePub, Erasmus University Repository, accessed May 15, 2026, </w:t>
      </w:r>
      <w:hyperlink r:id="rId36">
        <w:r w:rsidDel="00000000" w:rsidR="00000000" w:rsidRPr="00000000">
          <w:rPr>
            <w:rFonts w:ascii="Arial" w:cs="Arial" w:eastAsia="Arial" w:hAnsi="Arial"/>
            <w:color w:val="0000ee"/>
            <w:sz w:val="24"/>
            <w:szCs w:val="24"/>
            <w:u w:val="single"/>
            <w:rtl w:val="0"/>
          </w:rPr>
          <w:t xml:space="preserve">https://repub.eur.nl/pub/77825/ProefschriftMBaars2014.pdf</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Instructional Systems Design - WordPress.com, accessed May 15, 2026, </w:t>
      </w:r>
      <w:hyperlink r:id="rId37">
        <w:r w:rsidDel="00000000" w:rsidR="00000000" w:rsidRPr="00000000">
          <w:rPr>
            <w:rFonts w:ascii="Arial" w:cs="Arial" w:eastAsia="Arial" w:hAnsi="Arial"/>
            <w:color w:val="0000ee"/>
            <w:sz w:val="24"/>
            <w:szCs w:val="24"/>
            <w:u w:val="single"/>
            <w:rtl w:val="0"/>
          </w:rPr>
          <w:t xml:space="preserve">https://willscotti.files.wordpress.com/2016/03/instructional-systems-design.pdf</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Stop Solving Blind from Minute One: Why Worked Examples Plus Fading Beats Raw Grind, accessed May 15, 2026, </w:t>
      </w:r>
      <w:hyperlink r:id="rId38">
        <w:r w:rsidDel="00000000" w:rsidR="00000000" w:rsidRPr="00000000">
          <w:rPr>
            <w:rFonts w:ascii="Arial" w:cs="Arial" w:eastAsia="Arial" w:hAnsi="Arial"/>
            <w:color w:val="0000ee"/>
            <w:sz w:val="24"/>
            <w:szCs w:val="24"/>
            <w:u w:val="single"/>
            <w:rtl w:val="0"/>
          </w:rPr>
          <w:t xml:space="preserve">https://www.eklavya.io/blog/worked-examples-plus-fading-beats-raw-grind-jee-neet</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Designing Adaptive Online Learning Environments from the Perspective of Cognitive Load Theory | Request PDF - ResearchGate, accessed May 15, 2026, </w:t>
      </w:r>
      <w:hyperlink r:id="rId39">
        <w:r w:rsidDel="00000000" w:rsidR="00000000" w:rsidRPr="00000000">
          <w:rPr>
            <w:rFonts w:ascii="Arial" w:cs="Arial" w:eastAsia="Arial" w:hAnsi="Arial"/>
            <w:color w:val="0000ee"/>
            <w:sz w:val="24"/>
            <w:szCs w:val="24"/>
            <w:u w:val="single"/>
            <w:rtl w:val="0"/>
          </w:rPr>
          <w:t xml:space="preserve">https://www.researchgate.net/publication/327861616_Designing_Adaptive_Online_Learning_Environments_from_the_Perspective_of_Cognitive_Load_Theory</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Instructional Design of Worked Examples to Promote Computational Thinking Skills in Well-structured Programming Problems: An - VTechWorks, accessed May 15, 2026, </w:t>
      </w:r>
      <w:hyperlink r:id="rId40">
        <w:r w:rsidDel="00000000" w:rsidR="00000000" w:rsidRPr="00000000">
          <w:rPr>
            <w:rFonts w:ascii="Arial" w:cs="Arial" w:eastAsia="Arial" w:hAnsi="Arial"/>
            <w:color w:val="0000ee"/>
            <w:sz w:val="24"/>
            <w:szCs w:val="24"/>
            <w:u w:val="single"/>
            <w:rtl w:val="0"/>
          </w:rPr>
          <w:t xml:space="preserve">https://vtechworks.lib.vt.edu/bitstreams/6348b8b9-abf7-467f-be81-1e0af13d1aaf/download</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Socratic Study Groups: Question-Only Sessions to Transform Your AP Prep - Sparkl, accessed May 15, 2026, </w:t>
      </w:r>
      <w:hyperlink r:id="rId41">
        <w:r w:rsidDel="00000000" w:rsidR="00000000" w:rsidRPr="00000000">
          <w:rPr>
            <w:rFonts w:ascii="Arial" w:cs="Arial" w:eastAsia="Arial" w:hAnsi="Arial"/>
            <w:color w:val="0000ee"/>
            <w:sz w:val="24"/>
            <w:szCs w:val="24"/>
            <w:u w:val="single"/>
            <w:rtl w:val="0"/>
          </w:rPr>
          <w:t xml:space="preserve">https://sparkl.me/blog/ap/socratic-study-groups-question-only-sessions-to-transform-your-ap-prep/</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Teaching Tech Together, accessed May 15, 2026, </w:t>
      </w:r>
      <w:hyperlink r:id="rId42">
        <w:r w:rsidDel="00000000" w:rsidR="00000000" w:rsidRPr="00000000">
          <w:rPr>
            <w:rFonts w:ascii="Arial" w:cs="Arial" w:eastAsia="Arial" w:hAnsi="Arial"/>
            <w:color w:val="0000ee"/>
            <w:sz w:val="24"/>
            <w:szCs w:val="24"/>
            <w:u w:val="single"/>
            <w:rtl w:val="0"/>
          </w:rPr>
          <w:t xml:space="preserve">https://teachtogether.tech/en/</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Blog - Justin Skycak, accessed May 15, 2026, </w:t>
      </w:r>
      <w:hyperlink r:id="rId43">
        <w:r w:rsidDel="00000000" w:rsidR="00000000" w:rsidRPr="00000000">
          <w:rPr>
            <w:rFonts w:ascii="Arial" w:cs="Arial" w:eastAsia="Arial" w:hAnsi="Arial"/>
            <w:color w:val="0000ee"/>
            <w:sz w:val="24"/>
            <w:szCs w:val="24"/>
            <w:u w:val="single"/>
            <w:rtl w:val="0"/>
          </w:rPr>
          <w:t xml:space="preserve">https://www.justinmath.com/blog/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vtechworks.lib.vt.edu/bitstreams/6348b8b9-abf7-467f-be81-1e0af13d1aaf/download" TargetMode="External"/><Relationship Id="rId20" Type="http://schemas.openxmlformats.org/officeDocument/2006/relationships/hyperlink" Target="https://www.quora.com/How-good-is-the-G-Tewani-Cengage-book-series-for-getting-a-3-digit-rank-in-the-JEE-Advanced-2020" TargetMode="External"/><Relationship Id="rId42" Type="http://schemas.openxmlformats.org/officeDocument/2006/relationships/hyperlink" Target="https://teachtogether.tech/en/" TargetMode="External"/><Relationship Id="rId41" Type="http://schemas.openxmlformats.org/officeDocument/2006/relationships/hyperlink" Target="https://sparkl.me/blog/ap/socratic-study-groups-question-only-sessions-to-transform-your-ap-prep/" TargetMode="External"/><Relationship Id="rId22" Type="http://schemas.openxmlformats.org/officeDocument/2006/relationships/hyperlink" Target="https://www.quora.com/Is-doing-G-Tewani-Cengage-enough-to-get-a-good-rank-in-the-JEE-Advanced" TargetMode="External"/><Relationship Id="rId21" Type="http://schemas.openxmlformats.org/officeDocument/2006/relationships/hyperlink" Target="https://www.arvindchauhan.com/testimonials/" TargetMode="External"/><Relationship Id="rId43" Type="http://schemas.openxmlformats.org/officeDocument/2006/relationships/hyperlink" Target="https://www.justinmath.com/blog/" TargetMode="External"/><Relationship Id="rId24" Type="http://schemas.openxmlformats.org/officeDocument/2006/relationships/hyperlink" Target="https://jeetracker.in/blog/jee-error-log-improve-accuracy/" TargetMode="External"/><Relationship Id="rId23" Type="http://schemas.openxmlformats.org/officeDocument/2006/relationships/hyperlink" Target="https://vidyamandir.com/studyhub/how-to-create-effective-mistake-logs-for-jee-error-analysi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atrixedu.in/testimonials" TargetMode="External"/><Relationship Id="rId26" Type="http://schemas.openxmlformats.org/officeDocument/2006/relationships/hyperlink" Target="https://www.ibisprep.com/post/common-mistakes-students-make-in-physics-and-how-to-avoid-them" TargetMode="External"/><Relationship Id="rId25" Type="http://schemas.openxmlformats.org/officeDocument/2006/relationships/hyperlink" Target="https://www.chapmanphysics.com/post/how-to-use-test-corrections-in-your-physics-class" TargetMode="External"/><Relationship Id="rId28" Type="http://schemas.openxmlformats.org/officeDocument/2006/relationships/hyperlink" Target="https://matheducators.stackexchange.com/questions/20670/how-do-you-coach-students-who-often-make-small-errors" TargetMode="External"/><Relationship Id="rId27" Type="http://schemas.openxmlformats.org/officeDocument/2006/relationships/hyperlink" Target="https://matheducators.stackexchange.com/questions/14853/how-to-make-a-student-not-overlook-easy-mistakes-such-as-the-wrong-sign" TargetMode="External"/><Relationship Id="rId5" Type="http://schemas.openxmlformats.org/officeDocument/2006/relationships/styles" Target="styles.xml"/><Relationship Id="rId6" Type="http://schemas.openxmlformats.org/officeDocument/2006/relationships/hyperlink" Target="https://www.reddit.com/r/JEEPrepIndia/comments/1sacf90/private_tutors_vs_coaching_institutes_for_iit_jee/" TargetMode="External"/><Relationship Id="rId29" Type="http://schemas.openxmlformats.org/officeDocument/2006/relationships/hyperlink" Target="https://www.edutopia.org/article/can-we-stop-calling-them-careless-mistakes/" TargetMode="External"/><Relationship Id="rId7" Type="http://schemas.openxmlformats.org/officeDocument/2006/relationships/hyperlink" Target="https://thestudybuzz.com/coaching-vs-self-study-for-jee-preparation/" TargetMode="External"/><Relationship Id="rId8" Type="http://schemas.openxmlformats.org/officeDocument/2006/relationships/hyperlink" Target="https://learn.modernagecoders.com/blog/cbse-maths-tuition-online" TargetMode="External"/><Relationship Id="rId31" Type="http://schemas.openxmlformats.org/officeDocument/2006/relationships/hyperlink" Target="https://www.scribd.com/document/627007542/Journal-of-Baltic-Science-Education-Vol-22-No-1-2023" TargetMode="External"/><Relationship Id="rId30" Type="http://schemas.openxmlformats.org/officeDocument/2006/relationships/hyperlink" Target="https://www.scribd.com/document/791314161/JEE-Requirement-Copy" TargetMode="External"/><Relationship Id="rId11" Type="http://schemas.openxmlformats.org/officeDocument/2006/relationships/hyperlink" Target="https://www.youtube.com/watch?v=TXgZeIkoB-o" TargetMode="External"/><Relationship Id="rId33" Type="http://schemas.openxmlformats.org/officeDocument/2006/relationships/hyperlink" Target="https://library.oapen.org/bitstream/20.500.12657/105307/1/9789004680661_webready_content_text.pdf" TargetMode="External"/><Relationship Id="rId10" Type="http://schemas.openxmlformats.org/officeDocument/2006/relationships/hyperlink" Target="https://www.quora.com/Where-can-I-get-free-JEE-Advanced-video-lectures" TargetMode="External"/><Relationship Id="rId32" Type="http://schemas.openxmlformats.org/officeDocument/2006/relationships/hyperlink" Target="https://li.ethz.ch/publications.html" TargetMode="External"/><Relationship Id="rId13" Type="http://schemas.openxmlformats.org/officeDocument/2006/relationships/hyperlink" Target="https://drtanwarsirmaths.com/" TargetMode="External"/><Relationship Id="rId35" Type="http://schemas.openxmlformats.org/officeDocument/2006/relationships/hyperlink" Target="https://www.science.gov/topicpages/c/cognitive+learning+theories.html" TargetMode="External"/><Relationship Id="rId12" Type="http://schemas.openxmlformats.org/officeDocument/2006/relationships/hyperlink" Target="https://www.youtube.com/watch?v=DRpoREOqTNw" TargetMode="External"/><Relationship Id="rId34" Type="http://schemas.openxmlformats.org/officeDocument/2006/relationships/hyperlink" Target="https://uwaterloo.ca/centre-for-teaching-excellence/sites/default/files/uploads/files/26_apr_merged_for_publication_2022_uwtl_conference_program.pdf" TargetMode="External"/><Relationship Id="rId15" Type="http://schemas.openxmlformats.org/officeDocument/2006/relationships/hyperlink" Target="https://www.quora.com/Who-is-best-private-teacher-in-physics-for-the-JEE-in-Chennai" TargetMode="External"/><Relationship Id="rId37" Type="http://schemas.openxmlformats.org/officeDocument/2006/relationships/hyperlink" Target="https://willscotti.files.wordpress.com/2016/03/instructional-systems-design.pdf" TargetMode="External"/><Relationship Id="rId14" Type="http://schemas.openxmlformats.org/officeDocument/2006/relationships/hyperlink" Target="https://www.quora.com/Who-are-the-best-IIT-Physics-tutors-in-Hyderabad" TargetMode="External"/><Relationship Id="rId36" Type="http://schemas.openxmlformats.org/officeDocument/2006/relationships/hyperlink" Target="https://repub.eur.nl/pub/77825/ProefschriftMBaars2014.pdf" TargetMode="External"/><Relationship Id="rId17" Type="http://schemas.openxmlformats.org/officeDocument/2006/relationships/hyperlink" Target="https://www.quora.com/Who-is-the-best-physics-teacher-for-JEE-in-Chennai" TargetMode="External"/><Relationship Id="rId39" Type="http://schemas.openxmlformats.org/officeDocument/2006/relationships/hyperlink" Target="https://www.researchgate.net/publication/327861616_Designing_Adaptive_Online_Learning_Environments_from_the_Perspective_of_Cognitive_Load_Theory" TargetMode="External"/><Relationship Id="rId16" Type="http://schemas.openxmlformats.org/officeDocument/2006/relationships/hyperlink" Target="https://www.reddit.com/r/JEENEETards/comments/165hwhb/trying_to_become_one_of_the_best_mathematics/" TargetMode="External"/><Relationship Id="rId38" Type="http://schemas.openxmlformats.org/officeDocument/2006/relationships/hyperlink" Target="https://www.eklavya.io/blog/worked-examples-plus-fading-beats-raw-grind-jee-neet" TargetMode="External"/><Relationship Id="rId19" Type="http://schemas.openxmlformats.org/officeDocument/2006/relationships/hyperlink" Target="https://www.eklavya.io/blog" TargetMode="External"/><Relationship Id="rId18" Type="http://schemas.openxmlformats.org/officeDocument/2006/relationships/hyperlink" Target="https://www.youtube.com/shorts/9scnnM7iqh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