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2C15" w:rsidRPr="00C74875" w:rsidRDefault="00FC2C15">
      <w:pPr>
        <w:rPr>
          <w:b/>
          <w:color w:val="C00000"/>
          <w:sz w:val="36"/>
          <w:szCs w:val="36"/>
        </w:rPr>
      </w:pPr>
      <w:r w:rsidRPr="00C74875">
        <w:rPr>
          <w:b/>
          <w:color w:val="C00000"/>
          <w:sz w:val="36"/>
          <w:szCs w:val="36"/>
        </w:rPr>
        <w:t>BIT directive:</w:t>
      </w:r>
    </w:p>
    <w:p w:rsidR="008140EB" w:rsidRDefault="00FC2C15">
      <w:r w:rsidRPr="00FC2C15">
        <w:t xml:space="preserve">The </w:t>
      </w:r>
      <w:r w:rsidRPr="00FC2C15">
        <w:rPr>
          <w:b/>
          <w:bCs/>
        </w:rPr>
        <w:t>BIT</w:t>
      </w:r>
      <w:r w:rsidRPr="00FC2C15">
        <w:t xml:space="preserve"> statement assigns an </w:t>
      </w:r>
      <w:r w:rsidRPr="00FC2C15">
        <w:rPr>
          <w:i/>
          <w:iCs/>
        </w:rPr>
        <w:t>address</w:t>
      </w:r>
      <w:r w:rsidRPr="00FC2C15">
        <w:t xml:space="preserve"> (in the range 20h-2Fh or an 8051 bit-addressable SFR) to the specified </w:t>
      </w:r>
      <w:r w:rsidRPr="00FC2C15">
        <w:rPr>
          <w:i/>
          <w:iCs/>
        </w:rPr>
        <w:t>symbol</w:t>
      </w:r>
      <w:r w:rsidRPr="00FC2C15">
        <w:t xml:space="preserve">. The </w:t>
      </w:r>
      <w:r w:rsidRPr="00FC2C15">
        <w:rPr>
          <w:i/>
          <w:iCs/>
        </w:rPr>
        <w:t>symbol</w:t>
      </w:r>
      <w:r w:rsidRPr="00FC2C15">
        <w:t xml:space="preserve"> may not be redefined</w:t>
      </w:r>
    </w:p>
    <w:tbl>
      <w:tblPr>
        <w:tblpPr w:leftFromText="180" w:rightFromText="180" w:vertAnchor="text" w:horzAnchor="page" w:tblpX="2986" w:tblpY="37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4BACC6" w:themeFill="accent5"/>
        <w:tblLook w:val="0000" w:firstRow="0" w:lastRow="0" w:firstColumn="0" w:lastColumn="0" w:noHBand="0" w:noVBand="0"/>
      </w:tblPr>
      <w:tblGrid>
        <w:gridCol w:w="3613"/>
      </w:tblGrid>
      <w:tr w:rsidR="00DB6B8F" w:rsidTr="00DB6B8F">
        <w:trPr>
          <w:trHeight w:val="563"/>
        </w:trPr>
        <w:tc>
          <w:tcPr>
            <w:tcW w:w="3613" w:type="dxa"/>
            <w:shd w:val="clear" w:color="auto" w:fill="4BACC6" w:themeFill="accent5"/>
          </w:tcPr>
          <w:p w:rsidR="00DB6B8F" w:rsidRDefault="00DB6B8F" w:rsidP="00DB6B8F">
            <w:pPr>
              <w:ind w:left="38"/>
              <w:rPr>
                <w:i/>
                <w:iCs/>
              </w:rPr>
            </w:pPr>
            <w:r w:rsidRPr="00FC2C15">
              <w:rPr>
                <w:i/>
                <w:iCs/>
              </w:rPr>
              <w:t>Symbol</w:t>
            </w:r>
            <w:r w:rsidR="00CC0276">
              <w:rPr>
                <w:i/>
                <w:iCs/>
              </w:rPr>
              <w:t xml:space="preserve">  </w:t>
            </w:r>
            <w:r w:rsidRPr="00FC2C15">
              <w:rPr>
                <w:b/>
                <w:bCs/>
              </w:rPr>
              <w:t>BIT</w:t>
            </w:r>
            <w:r w:rsidR="00CC0276">
              <w:rPr>
                <w:b/>
                <w:bCs/>
              </w:rPr>
              <w:t xml:space="preserve">  </w:t>
            </w:r>
            <w:r w:rsidRPr="00FC2C15">
              <w:rPr>
                <w:i/>
                <w:iCs/>
              </w:rPr>
              <w:t>address</w:t>
            </w:r>
          </w:p>
        </w:tc>
      </w:tr>
    </w:tbl>
    <w:p w:rsidR="00FC2C15" w:rsidRDefault="00FC2C15" w:rsidP="00FC2C15">
      <w:pPr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</w:pPr>
      <w:r>
        <w:t>Syntax:</w:t>
      </w:r>
    </w:p>
    <w:p w:rsidR="00FC2C15" w:rsidRDefault="00FC2C15"/>
    <w:p w:rsidR="00FC2C15" w:rsidRDefault="00FC2C15"/>
    <w:p w:rsidR="00C74875" w:rsidRDefault="007A5A3D">
      <w:r>
        <w:t>Example:</w:t>
      </w:r>
    </w:p>
    <w:p w:rsidR="007A5A3D" w:rsidRDefault="007A5A3D">
      <w:r>
        <w:t xml:space="preserve">        LED    BIT   P1.0</w:t>
      </w:r>
    </w:p>
    <w:p w:rsidR="00C74875" w:rsidRDefault="00C74875"/>
    <w:p w:rsidR="00C74875" w:rsidRDefault="00C74875"/>
    <w:p w:rsidR="008F553E" w:rsidRDefault="008F553E"/>
    <w:p w:rsidR="008F553E" w:rsidRDefault="008F553E"/>
    <w:p w:rsidR="00C74875" w:rsidRPr="00C74875" w:rsidRDefault="00C74875">
      <w:pPr>
        <w:rPr>
          <w:b/>
          <w:color w:val="E36C0A" w:themeColor="accent6" w:themeShade="BF"/>
          <w:sz w:val="36"/>
          <w:szCs w:val="36"/>
        </w:rPr>
      </w:pPr>
      <w:r w:rsidRPr="00C74875">
        <w:rPr>
          <w:b/>
          <w:color w:val="E36C0A" w:themeColor="accent6" w:themeShade="BF"/>
          <w:sz w:val="36"/>
          <w:szCs w:val="36"/>
        </w:rPr>
        <w:t>Program linkage Directives:</w:t>
      </w:r>
    </w:p>
    <w:p w:rsidR="00BD13A2" w:rsidRDefault="00BD13A2"/>
    <w:p w:rsidR="002B1338" w:rsidRPr="002B1338" w:rsidRDefault="002B1338">
      <w:pPr>
        <w:rPr>
          <w:b/>
        </w:rPr>
      </w:pPr>
      <w:r w:rsidRPr="002B1338">
        <w:rPr>
          <w:b/>
        </w:rPr>
        <w:t>PUBLIC:</w:t>
      </w:r>
    </w:p>
    <w:p w:rsidR="002B1338" w:rsidRDefault="002B1338">
      <w:p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The </w:t>
      </w:r>
      <w:r>
        <w:rPr>
          <w:rFonts w:ascii="Verdana" w:hAnsi="Verdana"/>
          <w:b/>
          <w:bCs/>
          <w:color w:val="000000"/>
          <w:sz w:val="18"/>
          <w:szCs w:val="18"/>
        </w:rPr>
        <w:t>PUBLIC</w:t>
      </w:r>
      <w:r>
        <w:rPr>
          <w:rFonts w:ascii="Verdana" w:hAnsi="Verdana"/>
          <w:color w:val="000000"/>
          <w:sz w:val="18"/>
          <w:szCs w:val="18"/>
        </w:rPr>
        <w:t xml:space="preserve"> statement specifies that the listed </w:t>
      </w:r>
      <w:r>
        <w:rPr>
          <w:rFonts w:ascii="Verdana" w:hAnsi="Verdana"/>
          <w:i/>
          <w:iCs/>
          <w:color w:val="000000"/>
          <w:sz w:val="18"/>
          <w:szCs w:val="18"/>
        </w:rPr>
        <w:t>symbol</w:t>
      </w:r>
      <w:r>
        <w:rPr>
          <w:rFonts w:ascii="Verdana" w:hAnsi="Verdana"/>
          <w:color w:val="000000"/>
          <w:sz w:val="18"/>
          <w:szCs w:val="18"/>
        </w:rPr>
        <w:t>s may</w:t>
      </w:r>
      <w:r w:rsidR="00BD13A2">
        <w:rPr>
          <w:rFonts w:ascii="Verdana" w:hAnsi="Verdana"/>
          <w:color w:val="000000"/>
          <w:sz w:val="18"/>
          <w:szCs w:val="18"/>
        </w:rPr>
        <w:t xml:space="preserve"> be used in other files</w:t>
      </w:r>
      <w:r>
        <w:rPr>
          <w:rFonts w:ascii="Verdana" w:hAnsi="Verdana"/>
          <w:color w:val="000000"/>
          <w:sz w:val="18"/>
          <w:szCs w:val="18"/>
        </w:rPr>
        <w:t>.</w:t>
      </w:r>
    </w:p>
    <w:p w:rsidR="002B1338" w:rsidRDefault="002B1338">
      <w:pPr>
        <w:rPr>
          <w:rFonts w:ascii="Verdana" w:hAnsi="Verdana"/>
          <w:color w:val="000000"/>
          <w:sz w:val="18"/>
          <w:szCs w:val="18"/>
        </w:rPr>
      </w:pPr>
    </w:p>
    <w:p w:rsidR="00BD13A2" w:rsidRDefault="00BD13A2">
      <w:pPr>
        <w:rPr>
          <w:rFonts w:ascii="Verdana" w:hAnsi="Verdana"/>
          <w:color w:val="000000"/>
          <w:sz w:val="18"/>
          <w:szCs w:val="18"/>
        </w:rPr>
      </w:pPr>
    </w:p>
    <w:p w:rsidR="002B1338" w:rsidRDefault="002B1338">
      <w:pPr>
        <w:rPr>
          <w:rFonts w:ascii="Verdana" w:hAnsi="Verdana"/>
          <w:b/>
          <w:color w:val="000000"/>
          <w:sz w:val="18"/>
          <w:szCs w:val="18"/>
        </w:rPr>
      </w:pPr>
      <w:r w:rsidRPr="002B1338">
        <w:rPr>
          <w:rFonts w:ascii="Verdana" w:hAnsi="Verdana"/>
          <w:b/>
          <w:color w:val="000000"/>
          <w:sz w:val="18"/>
          <w:szCs w:val="18"/>
        </w:rPr>
        <w:t>EXTRN:</w:t>
      </w:r>
    </w:p>
    <w:p w:rsidR="002B1338" w:rsidRDefault="002B1338">
      <w:p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The </w:t>
      </w:r>
      <w:r>
        <w:rPr>
          <w:rFonts w:ascii="Verdana" w:hAnsi="Verdana"/>
          <w:b/>
          <w:bCs/>
          <w:color w:val="000000"/>
          <w:sz w:val="18"/>
          <w:szCs w:val="18"/>
        </w:rPr>
        <w:t>EXTRN</w:t>
      </w:r>
      <w:r>
        <w:rPr>
          <w:rFonts w:ascii="Verdana" w:hAnsi="Verdana"/>
          <w:color w:val="000000"/>
          <w:sz w:val="18"/>
          <w:szCs w:val="18"/>
        </w:rPr>
        <w:t xml:space="preserve"> statement (which may appear anywhere in the assembler source file) specifies </w:t>
      </w:r>
      <w:r>
        <w:rPr>
          <w:rFonts w:ascii="Verdana" w:hAnsi="Verdana"/>
          <w:i/>
          <w:iCs/>
          <w:color w:val="000000"/>
          <w:sz w:val="18"/>
          <w:szCs w:val="18"/>
        </w:rPr>
        <w:t>symbol</w:t>
      </w:r>
      <w:r>
        <w:rPr>
          <w:rFonts w:ascii="Verdana" w:hAnsi="Verdana"/>
          <w:color w:val="000000"/>
          <w:sz w:val="18"/>
          <w:szCs w:val="18"/>
        </w:rPr>
        <w:t>s that the current source file uses but which are</w:t>
      </w:r>
      <w:r w:rsidR="00BD13A2">
        <w:rPr>
          <w:rFonts w:ascii="Verdana" w:hAnsi="Verdana"/>
          <w:color w:val="000000"/>
          <w:sz w:val="18"/>
          <w:szCs w:val="18"/>
        </w:rPr>
        <w:t xml:space="preserve"> defined in other files.</w:t>
      </w:r>
    </w:p>
    <w:p w:rsidR="005F3076" w:rsidRDefault="005F3076">
      <w:pPr>
        <w:rPr>
          <w:rFonts w:ascii="Verdana" w:hAnsi="Verdana"/>
          <w:color w:val="000000"/>
          <w:sz w:val="18"/>
          <w:szCs w:val="18"/>
        </w:rPr>
      </w:pPr>
    </w:p>
    <w:p w:rsidR="005F3076" w:rsidRDefault="005F3076">
      <w:pPr>
        <w:rPr>
          <w:rFonts w:ascii="Verdana" w:hAnsi="Verdana"/>
          <w:color w:val="000000"/>
          <w:sz w:val="18"/>
          <w:szCs w:val="18"/>
        </w:rPr>
      </w:pPr>
    </w:p>
    <w:p w:rsidR="005F3076" w:rsidRDefault="005F3076">
      <w:pPr>
        <w:rPr>
          <w:rFonts w:ascii="Verdana" w:hAnsi="Verdana"/>
          <w:color w:val="000000"/>
          <w:sz w:val="18"/>
          <w:szCs w:val="18"/>
        </w:rPr>
      </w:pPr>
    </w:p>
    <w:p w:rsidR="00E56399" w:rsidRDefault="00E56399">
      <w:pPr>
        <w:rPr>
          <w:rFonts w:ascii="Verdana" w:hAnsi="Verdana"/>
          <w:color w:val="000000"/>
          <w:sz w:val="18"/>
          <w:szCs w:val="18"/>
        </w:rPr>
      </w:pPr>
    </w:p>
    <w:p w:rsidR="00E56399" w:rsidRDefault="00E56399">
      <w:pPr>
        <w:rPr>
          <w:rFonts w:ascii="Verdana" w:hAnsi="Verdana"/>
          <w:color w:val="000000"/>
          <w:sz w:val="18"/>
          <w:szCs w:val="18"/>
        </w:rPr>
      </w:pPr>
    </w:p>
    <w:p w:rsidR="00E56399" w:rsidRDefault="00E56399">
      <w:pPr>
        <w:rPr>
          <w:rFonts w:ascii="Verdana" w:hAnsi="Verdana"/>
          <w:color w:val="000000"/>
          <w:sz w:val="18"/>
          <w:szCs w:val="18"/>
        </w:rPr>
      </w:pPr>
    </w:p>
    <w:p w:rsidR="00E56399" w:rsidRDefault="00E56399">
      <w:pPr>
        <w:rPr>
          <w:rFonts w:ascii="Verdana" w:hAnsi="Verdana"/>
          <w:color w:val="000000"/>
          <w:sz w:val="18"/>
          <w:szCs w:val="18"/>
        </w:rPr>
      </w:pPr>
    </w:p>
    <w:p w:rsidR="00E56399" w:rsidRDefault="00E56399">
      <w:pPr>
        <w:rPr>
          <w:rFonts w:ascii="Verdana" w:hAnsi="Verdana"/>
          <w:color w:val="000000"/>
          <w:sz w:val="18"/>
          <w:szCs w:val="18"/>
        </w:rPr>
      </w:pPr>
    </w:p>
    <w:p w:rsidR="00E56399" w:rsidRDefault="00E56399">
      <w:pPr>
        <w:rPr>
          <w:rFonts w:ascii="Verdana" w:hAnsi="Verdana"/>
          <w:color w:val="000000"/>
          <w:sz w:val="18"/>
          <w:szCs w:val="18"/>
        </w:rPr>
      </w:pPr>
    </w:p>
    <w:p w:rsidR="00E56399" w:rsidRDefault="00E56399">
      <w:pPr>
        <w:rPr>
          <w:rFonts w:ascii="Verdana" w:hAnsi="Verdana"/>
          <w:color w:val="000000"/>
          <w:sz w:val="18"/>
          <w:szCs w:val="18"/>
        </w:rPr>
      </w:pPr>
    </w:p>
    <w:p w:rsidR="00E56399" w:rsidRDefault="00E56399">
      <w:pPr>
        <w:rPr>
          <w:rFonts w:ascii="Verdana" w:hAnsi="Verdana"/>
          <w:color w:val="000000"/>
          <w:sz w:val="18"/>
          <w:szCs w:val="18"/>
        </w:rPr>
      </w:pPr>
    </w:p>
    <w:p w:rsidR="005F3076" w:rsidRDefault="005F3076">
      <w:pPr>
        <w:rPr>
          <w:rFonts w:ascii="Verdana" w:hAnsi="Verdana"/>
          <w:color w:val="E36C0A" w:themeColor="accent6" w:themeShade="BF"/>
          <w:sz w:val="36"/>
          <w:szCs w:val="36"/>
        </w:rPr>
      </w:pPr>
      <w:r w:rsidRPr="005F3076">
        <w:rPr>
          <w:rFonts w:ascii="Verdana" w:hAnsi="Verdana"/>
          <w:color w:val="E36C0A" w:themeColor="accent6" w:themeShade="BF"/>
          <w:sz w:val="36"/>
          <w:szCs w:val="36"/>
        </w:rPr>
        <w:t>MACRO</w:t>
      </w:r>
    </w:p>
    <w:p w:rsidR="005F3076" w:rsidRDefault="005F3076">
      <w:pPr>
        <w:rPr>
          <w:rFonts w:ascii="Verdana" w:hAnsi="Verdana"/>
          <w:color w:val="E36C0A" w:themeColor="accent6" w:themeShade="BF"/>
          <w:sz w:val="36"/>
          <w:szCs w:val="36"/>
        </w:rPr>
      </w:pPr>
    </w:p>
    <w:tbl>
      <w:tblPr>
        <w:tblW w:w="0" w:type="auto"/>
        <w:tblInd w:w="-2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12"/>
      </w:tblGrid>
      <w:tr w:rsidR="005F46EA" w:rsidTr="005F46EA">
        <w:trPr>
          <w:trHeight w:val="3231"/>
        </w:trPr>
        <w:tc>
          <w:tcPr>
            <w:tcW w:w="6812" w:type="dxa"/>
            <w:shd w:val="clear" w:color="auto" w:fill="F2F2F2" w:themeFill="background1" w:themeFillShade="F2"/>
          </w:tcPr>
          <w:p w:rsidR="005F46EA" w:rsidRDefault="005F46EA" w:rsidP="005F46EA">
            <w:pPr>
              <w:ind w:left="313"/>
              <w:rPr>
                <w:rFonts w:ascii="Verdana" w:hAnsi="Verdana"/>
                <w:color w:val="9BBB59" w:themeColor="accent3"/>
                <w:sz w:val="28"/>
                <w:szCs w:val="28"/>
              </w:rPr>
            </w:pPr>
            <w:r>
              <w:rPr>
                <w:rFonts w:ascii="Verdana" w:hAnsi="Verdana"/>
                <w:color w:val="000000" w:themeColor="text1"/>
                <w:sz w:val="28"/>
                <w:szCs w:val="28"/>
              </w:rPr>
              <w:t xml:space="preserve">MACRO_NAME  </w:t>
            </w:r>
            <w:r w:rsidRPr="00946DCC">
              <w:rPr>
                <w:rFonts w:ascii="Verdana" w:hAnsi="Verdana"/>
                <w:color w:val="17365D" w:themeColor="text2" w:themeShade="BF"/>
                <w:sz w:val="32"/>
                <w:szCs w:val="32"/>
              </w:rPr>
              <w:t>MACRO</w:t>
            </w:r>
            <w:r w:rsidR="0044646C">
              <w:rPr>
                <w:rFonts w:ascii="Verdana" w:hAnsi="Verdana"/>
                <w:color w:val="17365D" w:themeColor="text2" w:themeShade="BF"/>
                <w:sz w:val="32"/>
                <w:szCs w:val="32"/>
              </w:rPr>
              <w:t xml:space="preserve">  </w:t>
            </w:r>
            <w:r w:rsidRPr="00E56399">
              <w:rPr>
                <w:rFonts w:ascii="Verdana" w:hAnsi="Verdana"/>
                <w:color w:val="9BBB59" w:themeColor="accent3"/>
                <w:sz w:val="28"/>
                <w:szCs w:val="28"/>
              </w:rPr>
              <w:t>&lt;PARAMETERS&gt;</w:t>
            </w:r>
          </w:p>
          <w:p w:rsidR="005F46EA" w:rsidRPr="00E56399" w:rsidRDefault="00BE5186" w:rsidP="005F46EA">
            <w:pPr>
              <w:ind w:left="313"/>
              <w:rPr>
                <w:rFonts w:ascii="Verdana" w:hAnsi="Verdana"/>
                <w:color w:val="000000" w:themeColor="text1"/>
                <w:sz w:val="28"/>
                <w:szCs w:val="28"/>
              </w:rPr>
            </w:pPr>
            <w:r>
              <w:rPr>
                <w:rFonts w:ascii="Verdana" w:hAnsi="Verdana"/>
                <w:noProof/>
                <w:color w:val="000000" w:themeColor="text1"/>
                <w:sz w:val="28"/>
                <w:szCs w:val="28"/>
                <w:lang w:eastAsia="en-IN"/>
              </w:rPr>
              <w:pict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Right Brace 2" o:spid="_x0000_s1026" type="#_x0000_t88" style="position:absolute;left:0;text-align:left;margin-left:77pt;margin-top:3.65pt;width:36.95pt;height:1in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" adj="923" strokecolor="#4579b8 [3044]"/>
              </w:pict>
            </w:r>
            <w:r w:rsidR="005F46EA" w:rsidRPr="00E56399">
              <w:rPr>
                <w:rFonts w:ascii="Verdana" w:hAnsi="Verdana"/>
                <w:color w:val="000000" w:themeColor="text1"/>
                <w:sz w:val="28"/>
                <w:szCs w:val="28"/>
              </w:rPr>
              <w:t>--------</w:t>
            </w:r>
          </w:p>
          <w:p w:rsidR="005F46EA" w:rsidRPr="00E56399" w:rsidRDefault="005F46EA" w:rsidP="005F46EA">
            <w:pPr>
              <w:tabs>
                <w:tab w:val="left" w:pos="2579"/>
              </w:tabs>
              <w:ind w:left="313"/>
              <w:rPr>
                <w:rFonts w:ascii="Verdana" w:hAnsi="Verdana"/>
                <w:color w:val="000000" w:themeColor="text1"/>
                <w:sz w:val="28"/>
                <w:szCs w:val="28"/>
              </w:rPr>
            </w:pPr>
            <w:r w:rsidRPr="00E56399">
              <w:rPr>
                <w:rFonts w:ascii="Verdana" w:hAnsi="Verdana"/>
                <w:color w:val="000000" w:themeColor="text1"/>
                <w:sz w:val="28"/>
                <w:szCs w:val="28"/>
              </w:rPr>
              <w:t>--------</w:t>
            </w:r>
            <w:r>
              <w:rPr>
                <w:rFonts w:ascii="Verdana" w:hAnsi="Verdana"/>
                <w:color w:val="000000" w:themeColor="text1"/>
                <w:sz w:val="28"/>
                <w:szCs w:val="28"/>
              </w:rPr>
              <w:tab/>
              <w:t>MACRO BODY</w:t>
            </w:r>
          </w:p>
          <w:p w:rsidR="005F46EA" w:rsidRPr="00244A7C" w:rsidRDefault="005F46EA" w:rsidP="005F46EA">
            <w:pPr>
              <w:ind w:left="313"/>
              <w:rPr>
                <w:rFonts w:ascii="Verdana" w:hAnsi="Verdana"/>
                <w:color w:val="000000" w:themeColor="text1"/>
                <w:sz w:val="32"/>
                <w:szCs w:val="32"/>
              </w:rPr>
            </w:pPr>
            <w:r w:rsidRPr="00244A7C">
              <w:rPr>
                <w:rFonts w:ascii="Verdana" w:hAnsi="Verdana"/>
                <w:color w:val="000000" w:themeColor="text1"/>
                <w:sz w:val="32"/>
                <w:szCs w:val="32"/>
              </w:rPr>
              <w:t>------</w:t>
            </w:r>
            <w:r>
              <w:rPr>
                <w:rFonts w:ascii="Verdana" w:hAnsi="Verdana"/>
                <w:color w:val="000000" w:themeColor="text1"/>
                <w:sz w:val="32"/>
                <w:szCs w:val="32"/>
              </w:rPr>
              <w:t>-</w:t>
            </w:r>
          </w:p>
          <w:p w:rsidR="005F46EA" w:rsidRPr="00946DCC" w:rsidRDefault="005F46EA" w:rsidP="005F46EA">
            <w:pPr>
              <w:ind w:left="313"/>
              <w:rPr>
                <w:rFonts w:ascii="Verdana" w:hAnsi="Verdana"/>
                <w:color w:val="000000" w:themeColor="text1"/>
                <w:sz w:val="36"/>
                <w:szCs w:val="36"/>
              </w:rPr>
            </w:pPr>
            <w:r w:rsidRPr="00946DCC">
              <w:rPr>
                <w:b/>
                <w:color w:val="365F91" w:themeColor="accent1" w:themeShade="BF"/>
                <w:sz w:val="36"/>
                <w:szCs w:val="36"/>
              </w:rPr>
              <w:t>ENDM</w:t>
            </w:r>
          </w:p>
        </w:tc>
      </w:tr>
    </w:tbl>
    <w:p w:rsidR="005F3076" w:rsidRDefault="005F3076" w:rsidP="005F46EA">
      <w:pPr>
        <w:rPr>
          <w:b/>
          <w:color w:val="365F91" w:themeColor="accent1" w:themeShade="BF"/>
          <w:sz w:val="36"/>
          <w:szCs w:val="36"/>
        </w:rPr>
      </w:pPr>
    </w:p>
    <w:p w:rsidR="00A34AA6" w:rsidRDefault="00A34AA6" w:rsidP="005F46EA">
      <w:pPr>
        <w:rPr>
          <w:b/>
          <w:color w:val="365F91" w:themeColor="accent1" w:themeShade="BF"/>
          <w:sz w:val="36"/>
          <w:szCs w:val="36"/>
        </w:rPr>
      </w:pPr>
      <w:r>
        <w:rPr>
          <w:b/>
          <w:color w:val="365F91" w:themeColor="accent1" w:themeShade="BF"/>
          <w:sz w:val="36"/>
          <w:szCs w:val="36"/>
        </w:rPr>
        <w:t>7      6       5        4       3      2      1       0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22"/>
        <w:gridCol w:w="722"/>
        <w:gridCol w:w="722"/>
        <w:gridCol w:w="722"/>
        <w:gridCol w:w="722"/>
        <w:gridCol w:w="722"/>
        <w:gridCol w:w="722"/>
        <w:gridCol w:w="722"/>
      </w:tblGrid>
      <w:tr w:rsidR="00A34AA6" w:rsidTr="00A34AA6">
        <w:trPr>
          <w:trHeight w:val="812"/>
        </w:trPr>
        <w:tc>
          <w:tcPr>
            <w:tcW w:w="722" w:type="dxa"/>
          </w:tcPr>
          <w:p w:rsidR="00A34AA6" w:rsidRDefault="00DE222E" w:rsidP="00A34AA6">
            <w:pPr>
              <w:rPr>
                <w:b/>
                <w:color w:val="365F91" w:themeColor="accent1" w:themeShade="BF"/>
                <w:sz w:val="36"/>
                <w:szCs w:val="36"/>
              </w:rPr>
            </w:pPr>
            <w:r>
              <w:rPr>
                <w:b/>
                <w:color w:val="365F91" w:themeColor="accent1" w:themeShade="BF"/>
                <w:sz w:val="36"/>
                <w:szCs w:val="36"/>
              </w:rPr>
              <w:t>0</w:t>
            </w:r>
          </w:p>
        </w:tc>
        <w:tc>
          <w:tcPr>
            <w:tcW w:w="722" w:type="dxa"/>
          </w:tcPr>
          <w:p w:rsidR="00A34AA6" w:rsidRDefault="00DE222E" w:rsidP="00A34AA6">
            <w:pPr>
              <w:rPr>
                <w:b/>
                <w:color w:val="365F91" w:themeColor="accent1" w:themeShade="BF"/>
                <w:sz w:val="36"/>
                <w:szCs w:val="36"/>
              </w:rPr>
            </w:pPr>
            <w:r>
              <w:rPr>
                <w:b/>
                <w:color w:val="365F91" w:themeColor="accent1" w:themeShade="BF"/>
                <w:sz w:val="36"/>
                <w:szCs w:val="36"/>
              </w:rPr>
              <w:t>0</w:t>
            </w:r>
          </w:p>
        </w:tc>
        <w:tc>
          <w:tcPr>
            <w:tcW w:w="722" w:type="dxa"/>
          </w:tcPr>
          <w:p w:rsidR="00A34AA6" w:rsidRDefault="00DE222E" w:rsidP="00A34AA6">
            <w:pPr>
              <w:rPr>
                <w:b/>
                <w:color w:val="365F91" w:themeColor="accent1" w:themeShade="BF"/>
                <w:sz w:val="36"/>
                <w:szCs w:val="36"/>
              </w:rPr>
            </w:pPr>
            <w:r>
              <w:rPr>
                <w:b/>
                <w:color w:val="365F91" w:themeColor="accent1" w:themeShade="BF"/>
                <w:sz w:val="36"/>
                <w:szCs w:val="36"/>
              </w:rPr>
              <w:t>0</w:t>
            </w:r>
          </w:p>
        </w:tc>
        <w:tc>
          <w:tcPr>
            <w:tcW w:w="722" w:type="dxa"/>
          </w:tcPr>
          <w:p w:rsidR="00A34AA6" w:rsidRDefault="00BE5186" w:rsidP="00A34AA6">
            <w:pPr>
              <w:rPr>
                <w:b/>
                <w:color w:val="365F91" w:themeColor="accent1" w:themeShade="BF"/>
                <w:sz w:val="36"/>
                <w:szCs w:val="36"/>
              </w:rPr>
            </w:pPr>
            <w:r>
              <w:rPr>
                <w:b/>
                <w:noProof/>
                <w:color w:val="365F91" w:themeColor="accent1" w:themeShade="BF"/>
                <w:sz w:val="36"/>
                <w:szCs w:val="36"/>
                <w:lang w:eastAsia="en-IN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" o:spid="_x0000_s1028" type="#_x0000_t32" style="position:absolute;margin-left:15.05pt;margin-top:39.75pt;width:100.8pt;height:43.85pt;flip:x;z-index:25166233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" strokecolor="#4579b8 [3044]">
                  <v:stroke endarrow="open"/>
                </v:shape>
              </w:pict>
            </w:r>
            <w:r w:rsidR="00DE222E">
              <w:rPr>
                <w:b/>
                <w:color w:val="365F91" w:themeColor="accent1" w:themeShade="BF"/>
                <w:sz w:val="36"/>
                <w:szCs w:val="36"/>
              </w:rPr>
              <w:t>0</w:t>
            </w:r>
          </w:p>
        </w:tc>
        <w:tc>
          <w:tcPr>
            <w:tcW w:w="722" w:type="dxa"/>
          </w:tcPr>
          <w:p w:rsidR="00A34AA6" w:rsidRDefault="00BE5186" w:rsidP="00A34AA6">
            <w:pPr>
              <w:rPr>
                <w:b/>
                <w:color w:val="365F91" w:themeColor="accent1" w:themeShade="BF"/>
                <w:sz w:val="36"/>
                <w:szCs w:val="36"/>
              </w:rPr>
            </w:pPr>
            <w:r>
              <w:rPr>
                <w:b/>
                <w:noProof/>
                <w:color w:val="365F91" w:themeColor="accent1" w:themeShade="BF"/>
                <w:sz w:val="36"/>
                <w:szCs w:val="36"/>
                <w:lang w:eastAsia="en-IN"/>
              </w:rPr>
              <w:pict>
                <v:shape id="Straight Arrow Connector 4" o:spid="_x0000_s1027" type="#_x0000_t32" style="position:absolute;margin-left:15.9pt;margin-top:39.75pt;width:101.45pt;height:43.8pt;flip:x;z-index:25166336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" strokecolor="#4579b8 [3044]">
                  <v:stroke endarrow="open"/>
                </v:shape>
              </w:pict>
            </w:r>
            <w:r w:rsidR="00DE222E">
              <w:rPr>
                <w:b/>
                <w:color w:val="365F91" w:themeColor="accent1" w:themeShade="BF"/>
                <w:sz w:val="36"/>
                <w:szCs w:val="36"/>
              </w:rPr>
              <w:t>0</w:t>
            </w:r>
          </w:p>
        </w:tc>
        <w:tc>
          <w:tcPr>
            <w:tcW w:w="722" w:type="dxa"/>
          </w:tcPr>
          <w:p w:rsidR="00A34AA6" w:rsidRDefault="00DE222E" w:rsidP="00A34AA6">
            <w:pPr>
              <w:rPr>
                <w:b/>
                <w:color w:val="365F91" w:themeColor="accent1" w:themeShade="BF"/>
                <w:sz w:val="36"/>
                <w:szCs w:val="36"/>
              </w:rPr>
            </w:pPr>
            <w:r>
              <w:rPr>
                <w:b/>
                <w:color w:val="365F91" w:themeColor="accent1" w:themeShade="BF"/>
                <w:sz w:val="36"/>
                <w:szCs w:val="36"/>
              </w:rPr>
              <w:t>0</w:t>
            </w:r>
          </w:p>
        </w:tc>
        <w:tc>
          <w:tcPr>
            <w:tcW w:w="722" w:type="dxa"/>
          </w:tcPr>
          <w:p w:rsidR="00A34AA6" w:rsidRDefault="005D7A5F" w:rsidP="00A34AA6">
            <w:pPr>
              <w:rPr>
                <w:b/>
                <w:color w:val="365F91" w:themeColor="accent1" w:themeShade="BF"/>
                <w:sz w:val="36"/>
                <w:szCs w:val="36"/>
              </w:rPr>
            </w:pPr>
            <w:r>
              <w:rPr>
                <w:b/>
                <w:color w:val="365F91" w:themeColor="accent1" w:themeShade="BF"/>
                <w:sz w:val="36"/>
                <w:szCs w:val="36"/>
              </w:rPr>
              <w:t>1</w:t>
            </w:r>
          </w:p>
        </w:tc>
        <w:tc>
          <w:tcPr>
            <w:tcW w:w="722" w:type="dxa"/>
          </w:tcPr>
          <w:p w:rsidR="00A34AA6" w:rsidRDefault="005D7A5F" w:rsidP="00A34AA6">
            <w:pPr>
              <w:rPr>
                <w:b/>
                <w:color w:val="365F91" w:themeColor="accent1" w:themeShade="BF"/>
                <w:sz w:val="36"/>
                <w:szCs w:val="36"/>
              </w:rPr>
            </w:pPr>
            <w:r>
              <w:rPr>
                <w:b/>
                <w:color w:val="365F91" w:themeColor="accent1" w:themeShade="BF"/>
                <w:sz w:val="36"/>
                <w:szCs w:val="36"/>
              </w:rPr>
              <w:t>1</w:t>
            </w:r>
            <w:bookmarkStart w:id="0" w:name="_GoBack"/>
            <w:bookmarkEnd w:id="0"/>
          </w:p>
        </w:tc>
      </w:tr>
    </w:tbl>
    <w:p w:rsidR="00A34AA6" w:rsidRDefault="00A34AA6" w:rsidP="005F46EA">
      <w:pPr>
        <w:rPr>
          <w:b/>
          <w:color w:val="365F91" w:themeColor="accent1" w:themeShade="BF"/>
          <w:sz w:val="36"/>
          <w:szCs w:val="36"/>
        </w:rPr>
      </w:pPr>
      <w:r>
        <w:rPr>
          <w:b/>
          <w:color w:val="365F91" w:themeColor="accent1" w:themeShade="BF"/>
          <w:sz w:val="36"/>
          <w:szCs w:val="36"/>
        </w:rPr>
        <w:t>A</w:t>
      </w:r>
      <w:r>
        <w:rPr>
          <w:b/>
          <w:color w:val="365F91" w:themeColor="accent1" w:themeShade="BF"/>
          <w:sz w:val="36"/>
          <w:szCs w:val="36"/>
        </w:rPr>
        <w:br w:type="textWrapping" w:clear="all"/>
      </w:r>
    </w:p>
    <w:p w:rsidR="00A34AA6" w:rsidRDefault="006F7B27" w:rsidP="005F46EA">
      <w:pPr>
        <w:rPr>
          <w:b/>
          <w:color w:val="365F91" w:themeColor="accent1" w:themeShade="BF"/>
          <w:sz w:val="36"/>
          <w:szCs w:val="36"/>
        </w:rPr>
      </w:pPr>
      <w:r>
        <w:rPr>
          <w:b/>
          <w:color w:val="365F91" w:themeColor="accent1" w:themeShade="BF"/>
          <w:sz w:val="36"/>
          <w:szCs w:val="36"/>
        </w:rPr>
        <w:t>7       6       5       4       3      2       1     0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72"/>
        <w:gridCol w:w="772"/>
        <w:gridCol w:w="720"/>
        <w:gridCol w:w="721"/>
        <w:gridCol w:w="721"/>
      </w:tblGrid>
      <w:tr w:rsidR="006F7B27" w:rsidTr="006F7B27">
        <w:trPr>
          <w:trHeight w:val="850"/>
        </w:trPr>
        <w:tc>
          <w:tcPr>
            <w:tcW w:w="720" w:type="dxa"/>
          </w:tcPr>
          <w:p w:rsidR="006F7B27" w:rsidRDefault="006F7B27" w:rsidP="006F7B27">
            <w:pPr>
              <w:rPr>
                <w:b/>
                <w:color w:val="365F91" w:themeColor="accent1" w:themeShade="BF"/>
                <w:sz w:val="36"/>
                <w:szCs w:val="36"/>
              </w:rPr>
            </w:pPr>
          </w:p>
        </w:tc>
        <w:tc>
          <w:tcPr>
            <w:tcW w:w="720" w:type="dxa"/>
          </w:tcPr>
          <w:p w:rsidR="006F7B27" w:rsidRDefault="006F7B27" w:rsidP="006F7B27">
            <w:pPr>
              <w:rPr>
                <w:b/>
                <w:color w:val="365F91" w:themeColor="accent1" w:themeShade="BF"/>
                <w:sz w:val="36"/>
                <w:szCs w:val="36"/>
              </w:rPr>
            </w:pPr>
          </w:p>
        </w:tc>
        <w:tc>
          <w:tcPr>
            <w:tcW w:w="720" w:type="dxa"/>
          </w:tcPr>
          <w:p w:rsidR="006F7B27" w:rsidRDefault="006F7B27" w:rsidP="006F7B27">
            <w:pPr>
              <w:rPr>
                <w:b/>
                <w:color w:val="365F91" w:themeColor="accent1" w:themeShade="BF"/>
                <w:sz w:val="36"/>
                <w:szCs w:val="36"/>
              </w:rPr>
            </w:pPr>
          </w:p>
        </w:tc>
        <w:tc>
          <w:tcPr>
            <w:tcW w:w="720" w:type="dxa"/>
          </w:tcPr>
          <w:p w:rsidR="006F7B27" w:rsidRDefault="006F7B27" w:rsidP="006F7B27">
            <w:pPr>
              <w:rPr>
                <w:b/>
                <w:color w:val="365F91" w:themeColor="accent1" w:themeShade="BF"/>
                <w:sz w:val="36"/>
                <w:szCs w:val="36"/>
              </w:rPr>
            </w:pPr>
            <w:r>
              <w:rPr>
                <w:b/>
                <w:color w:val="365F91" w:themeColor="accent1" w:themeShade="BF"/>
                <w:sz w:val="36"/>
                <w:szCs w:val="36"/>
              </w:rPr>
              <w:t>RS1</w:t>
            </w:r>
          </w:p>
        </w:tc>
        <w:tc>
          <w:tcPr>
            <w:tcW w:w="720" w:type="dxa"/>
          </w:tcPr>
          <w:p w:rsidR="006F7B27" w:rsidRDefault="006F7B27" w:rsidP="006F7B27">
            <w:pPr>
              <w:rPr>
                <w:b/>
                <w:color w:val="365F91" w:themeColor="accent1" w:themeShade="BF"/>
                <w:sz w:val="36"/>
                <w:szCs w:val="36"/>
              </w:rPr>
            </w:pPr>
            <w:r>
              <w:rPr>
                <w:b/>
                <w:color w:val="365F91" w:themeColor="accent1" w:themeShade="BF"/>
                <w:sz w:val="36"/>
                <w:szCs w:val="36"/>
              </w:rPr>
              <w:t>RS0</w:t>
            </w:r>
          </w:p>
        </w:tc>
        <w:tc>
          <w:tcPr>
            <w:tcW w:w="720" w:type="dxa"/>
          </w:tcPr>
          <w:p w:rsidR="006F7B27" w:rsidRDefault="006F7B27" w:rsidP="006F7B27">
            <w:pPr>
              <w:rPr>
                <w:b/>
                <w:color w:val="365F91" w:themeColor="accent1" w:themeShade="BF"/>
                <w:sz w:val="36"/>
                <w:szCs w:val="36"/>
              </w:rPr>
            </w:pPr>
          </w:p>
        </w:tc>
        <w:tc>
          <w:tcPr>
            <w:tcW w:w="721" w:type="dxa"/>
          </w:tcPr>
          <w:p w:rsidR="006F7B27" w:rsidRDefault="006F7B27" w:rsidP="006F7B27">
            <w:pPr>
              <w:rPr>
                <w:b/>
                <w:color w:val="365F91" w:themeColor="accent1" w:themeShade="BF"/>
                <w:sz w:val="36"/>
                <w:szCs w:val="36"/>
              </w:rPr>
            </w:pPr>
          </w:p>
        </w:tc>
        <w:tc>
          <w:tcPr>
            <w:tcW w:w="721" w:type="dxa"/>
          </w:tcPr>
          <w:p w:rsidR="006F7B27" w:rsidRDefault="006F7B27" w:rsidP="006F7B27">
            <w:pPr>
              <w:rPr>
                <w:b/>
                <w:color w:val="365F91" w:themeColor="accent1" w:themeShade="BF"/>
                <w:sz w:val="36"/>
                <w:szCs w:val="36"/>
              </w:rPr>
            </w:pPr>
          </w:p>
        </w:tc>
      </w:tr>
    </w:tbl>
    <w:p w:rsidR="006F7B27" w:rsidRDefault="006F7B27" w:rsidP="005F46EA">
      <w:pPr>
        <w:rPr>
          <w:b/>
          <w:color w:val="365F91" w:themeColor="accent1" w:themeShade="BF"/>
          <w:sz w:val="36"/>
          <w:szCs w:val="36"/>
        </w:rPr>
      </w:pPr>
      <w:r>
        <w:rPr>
          <w:b/>
          <w:color w:val="365F91" w:themeColor="accent1" w:themeShade="BF"/>
          <w:sz w:val="36"/>
          <w:szCs w:val="36"/>
        </w:rPr>
        <w:t>PSW</w:t>
      </w:r>
      <w:r>
        <w:rPr>
          <w:b/>
          <w:color w:val="365F91" w:themeColor="accent1" w:themeShade="BF"/>
          <w:sz w:val="36"/>
          <w:szCs w:val="36"/>
        </w:rPr>
        <w:br w:type="textWrapping" w:clear="all"/>
      </w:r>
    </w:p>
    <w:p w:rsidR="00A34AA6" w:rsidRDefault="005D7A5F" w:rsidP="005F46EA">
      <w:pPr>
        <w:rPr>
          <w:b/>
          <w:color w:val="365F91" w:themeColor="accent1" w:themeShade="BF"/>
          <w:sz w:val="36"/>
          <w:szCs w:val="36"/>
        </w:rPr>
      </w:pPr>
      <w:r>
        <w:rPr>
          <w:b/>
          <w:color w:val="365F91" w:themeColor="accent1" w:themeShade="BF"/>
          <w:sz w:val="36"/>
          <w:szCs w:val="36"/>
        </w:rPr>
        <w:t>BANK 3</w:t>
      </w:r>
    </w:p>
    <w:p w:rsidR="00A34AA6" w:rsidRDefault="0044646C" w:rsidP="005F46EA">
      <w:pPr>
        <w:rPr>
          <w:b/>
          <w:color w:val="365F91" w:themeColor="accent1" w:themeShade="BF"/>
          <w:sz w:val="36"/>
          <w:szCs w:val="36"/>
        </w:rPr>
      </w:pPr>
      <w:proofErr w:type="gramStart"/>
      <w:r>
        <w:rPr>
          <w:b/>
          <w:color w:val="365F91" w:themeColor="accent1" w:themeShade="BF"/>
          <w:sz w:val="36"/>
          <w:szCs w:val="36"/>
        </w:rPr>
        <w:t>MOV  A</w:t>
      </w:r>
      <w:proofErr w:type="gramEnd"/>
      <w:r w:rsidR="005D7A5F">
        <w:rPr>
          <w:b/>
          <w:color w:val="365F91" w:themeColor="accent1" w:themeShade="BF"/>
          <w:sz w:val="36"/>
          <w:szCs w:val="36"/>
        </w:rPr>
        <w:t>,#3</w:t>
      </w:r>
    </w:p>
    <w:p w:rsidR="00A34AA6" w:rsidRDefault="00A34AA6" w:rsidP="005F46EA">
      <w:pPr>
        <w:rPr>
          <w:b/>
          <w:color w:val="365F91" w:themeColor="accent1" w:themeShade="BF"/>
          <w:sz w:val="36"/>
          <w:szCs w:val="36"/>
        </w:rPr>
      </w:pPr>
    </w:p>
    <w:p w:rsidR="00A34AA6" w:rsidRDefault="00A34AA6" w:rsidP="005F46EA">
      <w:pPr>
        <w:rPr>
          <w:b/>
          <w:color w:val="365F91" w:themeColor="accent1" w:themeShade="BF"/>
          <w:sz w:val="36"/>
          <w:szCs w:val="36"/>
        </w:rPr>
      </w:pPr>
    </w:p>
    <w:p w:rsidR="00A34AA6" w:rsidRPr="00E56399" w:rsidRDefault="00A34AA6" w:rsidP="005F46EA">
      <w:pPr>
        <w:rPr>
          <w:b/>
          <w:color w:val="365F91" w:themeColor="accent1" w:themeShade="BF"/>
          <w:sz w:val="36"/>
          <w:szCs w:val="36"/>
        </w:rPr>
      </w:pPr>
    </w:p>
    <w:sectPr w:rsidR="00A34AA6" w:rsidRPr="00E56399" w:rsidSect="00A043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35D6F"/>
    <w:rsid w:val="00024DB0"/>
    <w:rsid w:val="000904EF"/>
    <w:rsid w:val="000F260A"/>
    <w:rsid w:val="001F19BA"/>
    <w:rsid w:val="00244A7C"/>
    <w:rsid w:val="002B1338"/>
    <w:rsid w:val="0044646C"/>
    <w:rsid w:val="005D7A5F"/>
    <w:rsid w:val="005F3076"/>
    <w:rsid w:val="005F46EA"/>
    <w:rsid w:val="006F7B27"/>
    <w:rsid w:val="007A5A3D"/>
    <w:rsid w:val="008140EB"/>
    <w:rsid w:val="008F553E"/>
    <w:rsid w:val="00946DCC"/>
    <w:rsid w:val="00A043D3"/>
    <w:rsid w:val="00A34AA6"/>
    <w:rsid w:val="00BD13A2"/>
    <w:rsid w:val="00BE5186"/>
    <w:rsid w:val="00C74875"/>
    <w:rsid w:val="00CB5399"/>
    <w:rsid w:val="00CC0276"/>
    <w:rsid w:val="00DB6B8F"/>
    <w:rsid w:val="00DE222E"/>
    <w:rsid w:val="00E24A6A"/>
    <w:rsid w:val="00E56399"/>
    <w:rsid w:val="00F35D6F"/>
    <w:rsid w:val="00FC2C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1" type="connector" idref="#Straight Arrow Connector 3"/>
        <o:r id="V:Rule2" type="connector" idref="#Straight Arrow Connector 4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3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2C1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2C15"/>
    <w:rPr>
      <w:rFonts w:ascii="Consolas" w:hAnsi="Consolas"/>
      <w:sz w:val="20"/>
      <w:szCs w:val="20"/>
    </w:rPr>
  </w:style>
  <w:style w:type="table" w:styleId="TableGrid">
    <w:name w:val="Table Grid"/>
    <w:basedOn w:val="TableNormal"/>
    <w:uiPriority w:val="59"/>
    <w:rsid w:val="00A34A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2C1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2C15"/>
    <w:rPr>
      <w:rFonts w:ascii="Consolas" w:hAnsi="Consolas"/>
      <w:sz w:val="20"/>
      <w:szCs w:val="20"/>
    </w:rPr>
  </w:style>
  <w:style w:type="table" w:styleId="TableGrid">
    <w:name w:val="Table Grid"/>
    <w:basedOn w:val="TableNormal"/>
    <w:uiPriority w:val="59"/>
    <w:rsid w:val="00A34A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badri</dc:creator>
  <cp:keywords/>
  <dc:description/>
  <cp:lastModifiedBy>Badri</cp:lastModifiedBy>
  <cp:revision>24</cp:revision>
  <dcterms:created xsi:type="dcterms:W3CDTF">2020-05-11T16:52:00Z</dcterms:created>
  <dcterms:modified xsi:type="dcterms:W3CDTF">2021-04-22T22:41:00Z</dcterms:modified>
</cp:coreProperties>
</file>