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0FA2" w14:textId="77777777" w:rsidR="007D603D" w:rsidRDefault="00000000">
      <w:pPr>
        <w:pStyle w:val="1"/>
        <w:numPr>
          <w:ilvl w:val="0"/>
          <w:numId w:val="0"/>
        </w:numPr>
        <w:ind w:left="288" w:firstLineChars="100" w:firstLine="301"/>
      </w:pPr>
      <w:r>
        <w:t>武汉叶开泰中医药文化街区游客游览体验</w:t>
      </w:r>
      <w:proofErr w:type="gramStart"/>
      <w:r>
        <w:t>及文旅提升</w:t>
      </w:r>
      <w:proofErr w:type="gramEnd"/>
      <w:r>
        <w:t>路径研究</w:t>
      </w:r>
    </w:p>
    <w:p w14:paraId="37407819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一、引言</w:t>
      </w:r>
    </w:p>
    <w:p w14:paraId="3F4C2A1A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</w:t>
      </w:r>
      <w:proofErr w:type="gramStart"/>
      <w:r>
        <w:rPr>
          <w:rFonts w:ascii="宋体" w:eastAsia="宋体" w:hAnsi="宋体"/>
          <w:sz w:val="24"/>
        </w:rPr>
        <w:t>一</w:t>
      </w:r>
      <w:proofErr w:type="gramEnd"/>
      <w:r>
        <w:rPr>
          <w:rFonts w:ascii="宋体" w:eastAsia="宋体" w:hAnsi="宋体"/>
          <w:sz w:val="24"/>
        </w:rPr>
        <w:t>)研究背景</w:t>
      </w:r>
      <w:r>
        <w:rPr>
          <w:rFonts w:ascii="宋体" w:eastAsia="宋体" w:hAnsi="宋体" w:hint="eastAsia"/>
          <w:sz w:val="24"/>
        </w:rPr>
        <w:t>（分2-3条写，起抓人眼球的标题，放2-3个图片）</w:t>
      </w:r>
    </w:p>
    <w:p w14:paraId="67F80B2C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(二)研究目的与意义（分</w:t>
      </w:r>
      <w:r>
        <w:rPr>
          <w:rFonts w:ascii="宋体" w:eastAsia="宋体" w:hAnsi="宋体" w:hint="eastAsia"/>
          <w:sz w:val="24"/>
        </w:rPr>
        <w:t>3-4</w:t>
      </w:r>
      <w:r>
        <w:rPr>
          <w:rFonts w:ascii="宋体" w:eastAsia="宋体" w:hAnsi="宋体"/>
          <w:sz w:val="24"/>
        </w:rPr>
        <w:t>条写</w:t>
      </w:r>
      <w:r>
        <w:rPr>
          <w:rFonts w:ascii="宋体" w:eastAsia="宋体" w:hAnsi="宋体" w:hint="eastAsia"/>
          <w:sz w:val="24"/>
        </w:rPr>
        <w:t>，基于报告内容撰写，需要具体落实）</w:t>
      </w:r>
    </w:p>
    <w:p w14:paraId="31D18E1F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(三)文献综述</w:t>
      </w:r>
    </w:p>
    <w:p w14:paraId="4F460DC2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(四)研究思路</w:t>
      </w:r>
      <w:r>
        <w:rPr>
          <w:rFonts w:ascii="宋体" w:eastAsia="宋体" w:hAnsi="宋体" w:hint="eastAsia"/>
          <w:sz w:val="24"/>
        </w:rPr>
        <w:t>（做思维导图，可以放最后写）</w:t>
      </w:r>
    </w:p>
    <w:p w14:paraId="4D8AA4CA" w14:textId="77777777" w:rsidR="007D603D" w:rsidRDefault="0000000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sz w:val="24"/>
        </w:rPr>
        <w:t>(五)研究创新与特色（分</w:t>
      </w:r>
      <w:r>
        <w:rPr>
          <w:rFonts w:ascii="宋体" w:eastAsia="宋体" w:hAnsi="宋体" w:hint="eastAsia"/>
          <w:sz w:val="24"/>
        </w:rPr>
        <w:t>2-3</w:t>
      </w:r>
      <w:r>
        <w:rPr>
          <w:rFonts w:ascii="宋体" w:eastAsia="宋体" w:hAnsi="宋体"/>
          <w:sz w:val="24"/>
        </w:rPr>
        <w:t>条写</w:t>
      </w:r>
      <w:r>
        <w:rPr>
          <w:rFonts w:ascii="宋体" w:eastAsia="宋体" w:hAnsi="宋体" w:hint="eastAsia"/>
          <w:sz w:val="24"/>
        </w:rPr>
        <w:t>，一般是调查选题新颖、调查方法创新、研究内容创新）</w:t>
      </w:r>
      <w:commentRangeStart w:id="0"/>
    </w:p>
    <w:p w14:paraId="29E281E2" w14:textId="77777777" w:rsidR="007D603D" w:rsidRDefault="0000000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二、 武汉叶开泰中医药文化街区评论数据的挖掘与分析</w:t>
      </w:r>
      <w:commentRangeEnd w:id="0"/>
      <w:r>
        <w:commentReference w:id="0"/>
      </w:r>
    </w:p>
    <w:p w14:paraId="5AB2C480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（一） 数据采集与预处理</w:t>
      </w:r>
    </w:p>
    <w:p w14:paraId="633B55F5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（二） 文本分词与词频统计</w:t>
      </w:r>
    </w:p>
    <w:p w14:paraId="0014E9F6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（三） 词频可视化展示.</w:t>
      </w:r>
    </w:p>
    <w:p w14:paraId="2234A917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（四） 情感倾向分析</w:t>
      </w:r>
    </w:p>
    <w:p w14:paraId="6B2A8CEF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（五） LDA 主题分析</w:t>
      </w:r>
    </w:p>
    <w:p w14:paraId="5AE0C700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三、调查方案的设计</w:t>
      </w:r>
    </w:p>
    <w:p w14:paraId="7C3F413C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</w:t>
      </w:r>
      <w:proofErr w:type="gramStart"/>
      <w:r>
        <w:rPr>
          <w:rFonts w:ascii="宋体" w:eastAsia="宋体" w:hAnsi="宋体"/>
          <w:sz w:val="24"/>
        </w:rPr>
        <w:t>一</w:t>
      </w:r>
      <w:proofErr w:type="gramEnd"/>
      <w:r>
        <w:rPr>
          <w:rFonts w:ascii="宋体" w:eastAsia="宋体" w:hAnsi="宋体"/>
          <w:sz w:val="24"/>
        </w:rPr>
        <w:t xml:space="preserve">)调查对象和调查单位 </w:t>
      </w:r>
    </w:p>
    <w:p w14:paraId="49D60379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(二)调查方式和方法</w:t>
      </w:r>
      <w:r>
        <w:rPr>
          <w:rFonts w:ascii="宋体" w:eastAsia="宋体" w:hAnsi="宋体" w:hint="eastAsia"/>
          <w:sz w:val="24"/>
        </w:rPr>
        <w:t>（可借鉴往年报告）</w:t>
      </w:r>
      <w:r>
        <w:rPr>
          <w:rFonts w:ascii="宋体" w:eastAsia="宋体" w:hAnsi="宋体"/>
          <w:sz w:val="24"/>
        </w:rPr>
        <w:t xml:space="preserve"> </w:t>
      </w:r>
    </w:p>
    <w:p w14:paraId="24CF2B91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（三）半结构式访谈设计（复杂的可用扎根理论，简单的需要体现访谈目的、访谈对象、访谈提纲、访谈结论）</w:t>
      </w:r>
    </w:p>
    <w:p w14:paraId="7342F951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(四)抽样方案（主要用分层抽样＋PPS抽样，需要做表，可以看给的例子） </w:t>
      </w:r>
    </w:p>
    <w:p w14:paraId="6A54FA40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(五)问卷内容设计（思维导图呈现</w:t>
      </w:r>
      <w:proofErr w:type="spellStart"/>
      <w:r>
        <w:rPr>
          <w:rFonts w:ascii="宋体" w:eastAsia="宋体" w:hAnsi="宋体" w:hint="eastAsia"/>
          <w:sz w:val="24"/>
        </w:rPr>
        <w:t>Xmind</w:t>
      </w:r>
      <w:proofErr w:type="spellEnd"/>
      <w:r>
        <w:rPr>
          <w:rFonts w:ascii="宋体" w:eastAsia="宋体" w:hAnsi="宋体" w:hint="eastAsia"/>
          <w:sz w:val="24"/>
        </w:rPr>
        <w:t>）</w:t>
      </w:r>
    </w:p>
    <w:p w14:paraId="78DDC676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（六）样本量的确定(800-1000份）</w:t>
      </w:r>
      <w:r>
        <w:rPr>
          <w:rFonts w:ascii="宋体" w:eastAsia="宋体" w:hAnsi="宋体" w:hint="eastAsia"/>
          <w:sz w:val="24"/>
        </w:rPr>
        <w:tab/>
      </w:r>
    </w:p>
    <w:p w14:paraId="647925F7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四、调查方案的实施（简单，可以直接借鉴往年报告） </w:t>
      </w:r>
    </w:p>
    <w:p w14:paraId="16B251DF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</w:t>
      </w:r>
      <w:proofErr w:type="gramStart"/>
      <w:r>
        <w:rPr>
          <w:rFonts w:ascii="宋体" w:eastAsia="宋体" w:hAnsi="宋体"/>
          <w:sz w:val="24"/>
        </w:rPr>
        <w:t>一</w:t>
      </w:r>
      <w:proofErr w:type="gramEnd"/>
      <w:r>
        <w:rPr>
          <w:rFonts w:ascii="宋体" w:eastAsia="宋体" w:hAnsi="宋体"/>
          <w:sz w:val="24"/>
        </w:rPr>
        <w:t xml:space="preserve">)调查组织工作 </w:t>
      </w:r>
    </w:p>
    <w:p w14:paraId="51FB8305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(二)调研时间和期限 </w:t>
      </w:r>
    </w:p>
    <w:p w14:paraId="38DE3AB2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(三)质量控制</w:t>
      </w:r>
      <w:r>
        <w:rPr>
          <w:rFonts w:ascii="宋体" w:eastAsia="宋体" w:hAnsi="宋体" w:hint="eastAsia"/>
          <w:sz w:val="24"/>
        </w:rPr>
        <w:t>（可分调查前中后三期质量控制）</w:t>
      </w:r>
      <w:r>
        <w:rPr>
          <w:rFonts w:ascii="宋体" w:eastAsia="宋体" w:hAnsi="宋体"/>
          <w:sz w:val="24"/>
        </w:rPr>
        <w:t xml:space="preserve"> </w:t>
      </w:r>
    </w:p>
    <w:p w14:paraId="54683621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</w:t>
      </w:r>
      <w:r>
        <w:rPr>
          <w:rFonts w:ascii="宋体" w:eastAsia="宋体" w:hAnsi="宋体" w:hint="eastAsia"/>
          <w:sz w:val="24"/>
        </w:rPr>
        <w:t>四</w:t>
      </w:r>
      <w:r>
        <w:rPr>
          <w:rFonts w:ascii="宋体" w:eastAsia="宋体" w:hAnsi="宋体"/>
          <w:sz w:val="24"/>
        </w:rPr>
        <w:t>)预调查数据处理与检验</w:t>
      </w:r>
      <w:r>
        <w:rPr>
          <w:rFonts w:ascii="宋体" w:eastAsia="宋体" w:hAnsi="宋体" w:hint="eastAsia"/>
          <w:sz w:val="24"/>
        </w:rPr>
        <w:t>（信效度分析）</w:t>
      </w:r>
      <w:r>
        <w:rPr>
          <w:rFonts w:ascii="宋体" w:eastAsia="宋体" w:hAnsi="宋体"/>
          <w:sz w:val="24"/>
        </w:rPr>
        <w:t xml:space="preserve"> </w:t>
      </w:r>
    </w:p>
    <w:p w14:paraId="1FFCA4E2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/>
          <w:sz w:val="24"/>
        </w:rPr>
        <w:t>(</w:t>
      </w:r>
      <w:r>
        <w:rPr>
          <w:rFonts w:ascii="宋体" w:eastAsia="宋体" w:hAnsi="宋体" w:hint="eastAsia"/>
          <w:sz w:val="24"/>
        </w:rPr>
        <w:t>五</w:t>
      </w:r>
      <w:r>
        <w:rPr>
          <w:rFonts w:ascii="宋体" w:eastAsia="宋体" w:hAnsi="宋体"/>
          <w:sz w:val="24"/>
        </w:rPr>
        <w:t xml:space="preserve">)正式调查数据处理与检验 </w:t>
      </w:r>
      <w:r>
        <w:rPr>
          <w:rFonts w:ascii="宋体" w:eastAsia="宋体" w:hAnsi="宋体" w:hint="eastAsia"/>
          <w:sz w:val="24"/>
        </w:rPr>
        <w:t>（信效度分析＋游程检验）</w:t>
      </w:r>
    </w:p>
    <w:p w14:paraId="4B1C78CA" w14:textId="77777777" w:rsidR="007D603D" w:rsidRDefault="0000000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五、 叶开泰中医药文化街区现状分析</w:t>
      </w:r>
    </w:p>
    <w:p w14:paraId="05E4AD38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（一） 叶开泰中医药文化街区发展现状分析</w:t>
      </w:r>
      <w:r>
        <w:rPr>
          <w:rFonts w:ascii="宋体" w:eastAsia="宋体" w:hAnsi="宋体"/>
          <w:sz w:val="24"/>
        </w:rPr>
        <w:t>.</w:t>
      </w:r>
    </w:p>
    <w:p w14:paraId="1F8B452D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（二） 基于游客感知的叶开泰中医药文化街区现状分析</w:t>
      </w:r>
    </w:p>
    <w:p w14:paraId="49C78D89" w14:textId="77777777" w:rsidR="007D603D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 xml:space="preserve">六、 </w:t>
      </w:r>
      <w:r>
        <w:rPr>
          <w:rFonts w:ascii="宋体" w:eastAsia="宋体" w:hAnsi="宋体" w:hint="eastAsia"/>
          <w:b/>
          <w:bCs/>
          <w:sz w:val="24"/>
        </w:rPr>
        <w:t>叶开泰中医药文化街区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游客特征分析</w:t>
      </w:r>
    </w:p>
    <w:p w14:paraId="76290C2C" w14:textId="77777777" w:rsidR="007D603D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（一） 基于描述性统计的游客游览特征分析</w:t>
      </w:r>
      <w:r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>.</w:t>
      </w:r>
    </w:p>
    <w:p w14:paraId="21C96C91" w14:textId="77777777" w:rsidR="007D603D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（二） 基于多重对应分析/的游客文化认知分析</w:t>
      </w:r>
    </w:p>
    <w:p w14:paraId="5C0641A9" w14:textId="77777777" w:rsidR="007D603D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（三） 基于二元 </w:t>
      </w:r>
      <w:r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 xml:space="preserve">Logistic 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回归模型的游客深入游览分析</w:t>
      </w:r>
    </w:p>
    <w:p w14:paraId="201F8435" w14:textId="77777777" w:rsidR="007D603D" w:rsidRDefault="00000000">
      <w:pPr>
        <w:widowControl/>
        <w:jc w:val="left"/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 xml:space="preserve">七、 </w:t>
      </w:r>
      <w:r>
        <w:rPr>
          <w:rFonts w:ascii="宋体" w:eastAsia="宋体" w:hAnsi="宋体" w:hint="eastAsia"/>
          <w:b/>
          <w:bCs/>
          <w:sz w:val="24"/>
        </w:rPr>
        <w:t>叶开泰中医药文化街区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游客游览体验</w:t>
      </w:r>
      <w:proofErr w:type="gramStart"/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及文旅拓展</w:t>
      </w:r>
      <w:proofErr w:type="gramEnd"/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路径分析</w:t>
      </w:r>
    </w:p>
    <w:p w14:paraId="777E31D9" w14:textId="77777777" w:rsidR="007D603D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（一） 基于二阶聚类的游客画像</w:t>
      </w:r>
    </w:p>
    <w:p w14:paraId="3DBCE5C6" w14:textId="77777777" w:rsidR="007D603D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（二） 基于结构方程模型的游客行为意愿的影响因素分析</w:t>
      </w:r>
    </w:p>
    <w:p w14:paraId="5765F5F3" w14:textId="77777777" w:rsidR="007D603D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（三） 基于IPA模型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的文旅拓展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路径探究</w:t>
      </w:r>
    </w:p>
    <w:p w14:paraId="5C1D10AA" w14:textId="77777777" w:rsidR="007D603D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（四） 游客和专家意见</w:t>
      </w:r>
    </w:p>
    <w:p w14:paraId="13CC6E76" w14:textId="77777777" w:rsidR="007D603D" w:rsidRDefault="007D603D">
      <w:pPr>
        <w:rPr>
          <w:rFonts w:ascii="宋体" w:eastAsia="宋体" w:hAnsi="宋体" w:cs="宋体" w:hint="eastAsia"/>
          <w:b/>
          <w:bCs/>
          <w:sz w:val="24"/>
        </w:rPr>
      </w:pPr>
    </w:p>
    <w:p w14:paraId="55DE9959" w14:textId="77777777" w:rsidR="007D603D" w:rsidRDefault="007D603D">
      <w:pPr>
        <w:rPr>
          <w:rFonts w:ascii="宋体" w:eastAsia="宋体" w:hAnsi="宋体" w:cs="宋体" w:hint="eastAsia"/>
          <w:b/>
          <w:bCs/>
          <w:sz w:val="24"/>
        </w:rPr>
      </w:pPr>
    </w:p>
    <w:p w14:paraId="0AB57E1E" w14:textId="77777777" w:rsidR="007D603D" w:rsidRDefault="007D603D">
      <w:pPr>
        <w:rPr>
          <w:rFonts w:ascii="宋体" w:eastAsia="宋体" w:hAnsi="宋体" w:cs="宋体" w:hint="eastAsia"/>
          <w:b/>
          <w:bCs/>
          <w:sz w:val="24"/>
        </w:rPr>
      </w:pPr>
    </w:p>
    <w:p w14:paraId="4E816600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七、结论与政策建议 </w:t>
      </w:r>
    </w:p>
    <w:p w14:paraId="5532DD59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(</w:t>
      </w:r>
      <w:proofErr w:type="gramStart"/>
      <w:r>
        <w:rPr>
          <w:rFonts w:ascii="宋体" w:eastAsia="宋体" w:hAnsi="宋体" w:hint="eastAsia"/>
          <w:sz w:val="24"/>
        </w:rPr>
        <w:t>一</w:t>
      </w:r>
      <w:proofErr w:type="gramEnd"/>
      <w:r>
        <w:rPr>
          <w:rFonts w:ascii="宋体" w:eastAsia="宋体" w:hAnsi="宋体" w:hint="eastAsia"/>
          <w:sz w:val="24"/>
        </w:rPr>
        <w:t>)调查结论（4-6条）</w:t>
      </w:r>
    </w:p>
    <w:p w14:paraId="1D8C08BC" w14:textId="77777777" w:rsidR="007D603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(</w:t>
      </w:r>
      <w:r>
        <w:rPr>
          <w:rFonts w:ascii="宋体" w:eastAsia="宋体" w:hAnsi="宋体" w:hint="eastAsia"/>
          <w:sz w:val="24"/>
        </w:rPr>
        <w:t>二)建议（一定要具体可操作！！！建议需要占较大篇幅）</w:t>
      </w:r>
    </w:p>
    <w:p w14:paraId="2DDD66FE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八、附录</w:t>
      </w:r>
    </w:p>
    <w:p w14:paraId="642700CE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（一）调查问卷</w:t>
      </w:r>
    </w:p>
    <w:p w14:paraId="4DAA09EF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（二）访谈提纲</w:t>
      </w:r>
    </w:p>
    <w:p w14:paraId="4B6275E9" w14:textId="77777777" w:rsidR="007D603D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（三）实地调研照片</w:t>
      </w:r>
    </w:p>
    <w:p w14:paraId="5A105947" w14:textId="77777777" w:rsidR="007D603D" w:rsidRDefault="00000000">
      <w:pPr>
        <w:ind w:firstLineChars="100" w:firstLine="241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…</w:t>
      </w:r>
    </w:p>
    <w:p w14:paraId="373AF842" w14:textId="77777777" w:rsidR="007D603D" w:rsidRDefault="007D603D">
      <w:pPr>
        <w:pStyle w:val="a8"/>
        <w:ind w:firstLineChars="0" w:firstLine="0"/>
        <w:rPr>
          <w:sz w:val="24"/>
        </w:rPr>
      </w:pPr>
    </w:p>
    <w:sectPr w:rsidR="007D60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C" w:date="2026-02-14T08:11:00Z" w:initials="">
    <w:p w14:paraId="5D1F5334" w14:textId="77777777" w:rsidR="007D603D" w:rsidRDefault="00000000">
      <w:pPr>
        <w:pStyle w:val="a3"/>
      </w:pPr>
      <w:r>
        <w:rPr>
          <w:rFonts w:hint="eastAsia"/>
        </w:rPr>
        <w:t>参考晋商大院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1F533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1F5334" w16cid:durableId="5D1F53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810B" w14:textId="77777777" w:rsidR="00D66B94" w:rsidRDefault="00D66B94" w:rsidP="00092FD0">
      <w:r>
        <w:separator/>
      </w:r>
    </w:p>
  </w:endnote>
  <w:endnote w:type="continuationSeparator" w:id="0">
    <w:p w14:paraId="328659A6" w14:textId="77777777" w:rsidR="00D66B94" w:rsidRDefault="00D66B94" w:rsidP="00092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25ABB" w14:textId="77777777" w:rsidR="00D66B94" w:rsidRDefault="00D66B94" w:rsidP="00092FD0">
      <w:r>
        <w:separator/>
      </w:r>
    </w:p>
  </w:footnote>
  <w:footnote w:type="continuationSeparator" w:id="0">
    <w:p w14:paraId="036683CF" w14:textId="77777777" w:rsidR="00D66B94" w:rsidRDefault="00D66B94" w:rsidP="00092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AE9EBF"/>
    <w:multiLevelType w:val="multilevel"/>
    <w:tmpl w:val="A6AE9EBF"/>
    <w:lvl w:ilvl="0">
      <w:start w:val="1"/>
      <w:numFmt w:val="chineseCountingThousand"/>
      <w:pStyle w:val="1"/>
      <w:suff w:val="space"/>
      <w:lvlText w:val="%1、"/>
      <w:lvlJc w:val="center"/>
      <w:pPr>
        <w:ind w:left="425" w:hanging="137"/>
      </w:pPr>
      <w:rPr>
        <w:rFonts w:hint="eastAsia"/>
      </w:rPr>
    </w:lvl>
    <w:lvl w:ilvl="1">
      <w:start w:val="1"/>
      <w:numFmt w:val="chineseCountingThousand"/>
      <w:suff w:val="space"/>
      <w:lvlText w:val="（%2）"/>
      <w:lvlJc w:val="left"/>
      <w:pPr>
        <w:ind w:left="567" w:firstLine="0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1571" w:hanging="851"/>
      </w:pPr>
      <w:rPr>
        <w:rFonts w:hint="eastAsia"/>
      </w:rPr>
    </w:lvl>
    <w:lvl w:ilvl="3">
      <w:start w:val="1"/>
      <w:numFmt w:val="decimal"/>
      <w:suff w:val="space"/>
      <w:lvlText w:val="（%4）"/>
      <w:lvlJc w:val="left"/>
      <w:pPr>
        <w:ind w:left="1984" w:hanging="141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897277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C">
    <w15:presenceInfo w15:providerId="None" w15:userId="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ExMTc5ZGZiZTI4NmRiZjM4Zjk5MmE5NzU5NGRlOWQifQ=="/>
  </w:docVars>
  <w:rsids>
    <w:rsidRoot w:val="00E3163B"/>
    <w:rsid w:val="00092FD0"/>
    <w:rsid w:val="001F63CA"/>
    <w:rsid w:val="003E00EA"/>
    <w:rsid w:val="004B1EF4"/>
    <w:rsid w:val="004D4762"/>
    <w:rsid w:val="0066457F"/>
    <w:rsid w:val="00707C03"/>
    <w:rsid w:val="007D603D"/>
    <w:rsid w:val="00A85CAE"/>
    <w:rsid w:val="00AE281B"/>
    <w:rsid w:val="00AF643E"/>
    <w:rsid w:val="00C70850"/>
    <w:rsid w:val="00D66B94"/>
    <w:rsid w:val="00DA3DF2"/>
    <w:rsid w:val="00E3163B"/>
    <w:rsid w:val="00E62D3E"/>
    <w:rsid w:val="00E8647E"/>
    <w:rsid w:val="00EA3AE0"/>
    <w:rsid w:val="00F05477"/>
    <w:rsid w:val="00FD38F9"/>
    <w:rsid w:val="00FF7116"/>
    <w:rsid w:val="07CC5E3E"/>
    <w:rsid w:val="0A4F68C5"/>
    <w:rsid w:val="11BB27B8"/>
    <w:rsid w:val="12855DDD"/>
    <w:rsid w:val="12912F65"/>
    <w:rsid w:val="12C64289"/>
    <w:rsid w:val="162714E3"/>
    <w:rsid w:val="17F61482"/>
    <w:rsid w:val="1FB87453"/>
    <w:rsid w:val="1FD93AF7"/>
    <w:rsid w:val="204C4020"/>
    <w:rsid w:val="22F93B65"/>
    <w:rsid w:val="237D3DBF"/>
    <w:rsid w:val="29567CBD"/>
    <w:rsid w:val="296E5DD3"/>
    <w:rsid w:val="2ACC5F2C"/>
    <w:rsid w:val="2ADE467E"/>
    <w:rsid w:val="2B0A69D3"/>
    <w:rsid w:val="2E620EB2"/>
    <w:rsid w:val="2EDB64A0"/>
    <w:rsid w:val="2F4B5DEA"/>
    <w:rsid w:val="3172765E"/>
    <w:rsid w:val="333948D8"/>
    <w:rsid w:val="3A0510D0"/>
    <w:rsid w:val="3B496973"/>
    <w:rsid w:val="3B9703B0"/>
    <w:rsid w:val="3C2D2B00"/>
    <w:rsid w:val="48F350D1"/>
    <w:rsid w:val="50483F54"/>
    <w:rsid w:val="51BA2C30"/>
    <w:rsid w:val="56206149"/>
    <w:rsid w:val="56772E9D"/>
    <w:rsid w:val="58BC79F3"/>
    <w:rsid w:val="67492634"/>
    <w:rsid w:val="679F6F26"/>
    <w:rsid w:val="69EF10DD"/>
    <w:rsid w:val="6AC64185"/>
    <w:rsid w:val="6B7457A6"/>
    <w:rsid w:val="779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22215508-126F-4923-B306-D427D1AE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numPr>
        <w:numId w:val="1"/>
      </w:numPr>
      <w:jc w:val="left"/>
      <w:outlineLvl w:val="0"/>
    </w:pPr>
    <w:rPr>
      <w:rFonts w:ascii="宋体" w:eastAsia="黑体" w:hAnsi="宋体" w:cs="Times New Roman" w:hint="eastAsia"/>
      <w:b/>
      <w:bCs/>
      <w:kern w:val="44"/>
      <w:sz w:val="30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  <w:style w:type="character" w:styleId="a9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471</Characters>
  <Application>Microsoft Office Word</Application>
  <DocSecurity>0</DocSecurity>
  <Lines>29</Lines>
  <Paragraphs>48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Tree Ceder</cp:lastModifiedBy>
  <cp:revision>2</cp:revision>
  <dcterms:created xsi:type="dcterms:W3CDTF">2026-02-21T00:16:00Z</dcterms:created>
  <dcterms:modified xsi:type="dcterms:W3CDTF">2026-02-21T00:16:00Z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EE190C955CA94A3FA0EEFD9B84FC1C3D_12</vt:lpwstr>
  </property>
  <property fmtid="{D5CDD505-2E9C-101B-9397-08002B2CF9AE}" pid="4" name="KSOTemplateDocerSaveRecord">
    <vt:lpwstr>eyJoZGlkIjoiMmExMTc5ZGZiZTI4NmRiZjM4Zjk5MmE5NzU5NGRlOWQiLCJ1c2VySWQiOiI2ODIwNDg1NjcifQ==</vt:lpwstr>
  </property>
</Properties>
</file>